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4748F3F0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ОПИСАНИЯ ОБЛАСТИ АККРЕДИТАЦИИ</w:t>
      </w:r>
    </w:p>
    <w:p w14:paraId="07D7BDB4" w14:textId="77777777" w:rsidR="00D63D6B" w:rsidRPr="00D63D6B" w:rsidRDefault="00D63D6B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bookmarkStart w:id="1" w:name="_Hlk212716742"/>
      <w:bookmarkEnd w:id="0"/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726310" w:rsidRPr="00BE71AB" w14:paraId="011F3AE0" w14:textId="77777777" w:rsidTr="003B5DA7">
        <w:trPr>
          <w:trHeight w:val="240"/>
        </w:trPr>
        <w:tc>
          <w:tcPr>
            <w:tcW w:w="1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00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EC541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</w:tbl>
    <w:p w14:paraId="18176188" w14:textId="77777777" w:rsidR="009625CF" w:rsidRPr="009625CF" w:rsidRDefault="009625CF" w:rsidP="009625C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3B5DA7" w:rsidRPr="00BE71AB" w14:paraId="0D6BD5E3" w14:textId="77777777" w:rsidTr="009625CF">
        <w:trPr>
          <w:trHeight w:val="240"/>
          <w:tblHeader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8FAF2" w14:textId="2F0E1A3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DD2B" w14:textId="4B0F8A9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4B0DC" w14:textId="2E45877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B386" w14:textId="3C69F529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10016" w14:textId="47EEEA14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0EC1" w14:textId="3396E65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6</w:t>
            </w:r>
          </w:p>
        </w:tc>
      </w:tr>
      <w:tr w:rsidR="00885D06" w:rsidRPr="00BE71AB" w14:paraId="2145E183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01DDB" w14:textId="3F0F9915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1AA0" w14:textId="0D95BBA4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Сельское, лесное и рыбное хозяйство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82B36" w14:textId="444C35AE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EB492" w14:textId="3AB42968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01, 02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494B9" w14:textId="77777777" w:rsidR="00AB5A8B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  <w:r w:rsidR="00AB5A8B"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</w:t>
            </w:r>
          </w:p>
          <w:p w14:paraId="5AF1A8DC" w14:textId="10D9105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3E7DD49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44422BEA" w14:textId="7120F96E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98E8" w14:textId="3EC6D4EC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157BB7">
              <w:rPr>
                <w:spacing w:val="-8"/>
                <w:sz w:val="24"/>
              </w:rPr>
              <w:t>Правила подтверждения соответствия</w:t>
            </w:r>
            <w:r w:rsidRPr="00EC44D8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73D6E3A2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36527" w14:textId="6CE337F9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5764" w14:textId="190DEED8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18971" w14:textId="46908DF0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2A678" w14:textId="32A2163E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10, 11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0B23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D84038D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C88F6C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A490B14" w14:textId="4D70708F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AF507" w14:textId="4FD024FD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48EA1F55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140C5" w14:textId="7F27F0EC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A5C6" w14:textId="6D9AFB3C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текстильных изделий и одежды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A7F76" w14:textId="6DA50C1A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8A63D" w14:textId="6FCE4371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13, 14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E4BF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4B4738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9C1027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29DE39DE" w14:textId="0C889C53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CCF8" w14:textId="490022B9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1DA851A6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23CA0" w14:textId="2540FCA2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CCBA6" w14:textId="6FE1D0C0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Дубление, выделка кожи и меха; производство изделий из кожи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D6D27" w14:textId="45124338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166CF" w14:textId="68A9A3B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AA4A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08BA09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79BA4D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E61CD92" w14:textId="791038A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20A0" w14:textId="05CA95A8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6D02AF47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F8AE4" w14:textId="47DC0E8B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FFB5B" w14:textId="7E5A54DD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Древесина и производство изделий из дерева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ACA8A" w14:textId="6A76A3FC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91355" w14:textId="647DE492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68FB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12B3BDFE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48C6556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29877FD1" w14:textId="69184039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F49E5" w14:textId="33024C14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58EF7579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E54D4" w14:textId="7A2D68D0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3F79" w14:textId="6264BC72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50BE6" w14:textId="4D9E574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67C00" w14:textId="4E870DEB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DC305" w14:textId="77777777" w:rsidR="00885D06" w:rsidRPr="00885D06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2C1FF92C" w14:textId="2C9F57B5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D969" w14:textId="73E0F6BF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53BF0AB2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770E1" w14:textId="1866FD4B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72E2" w14:textId="77F479C4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химических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E076B" w14:textId="78F04B30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F5A00" w14:textId="35815B5C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20 (за исключением области радиоактивных веществ)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ABA0E" w14:textId="77777777" w:rsidR="00885D06" w:rsidRPr="00885D06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0E6CB2CE" w14:textId="50E07890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4599" w14:textId="2F9C496A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7C95EADD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101FA" w14:textId="65B73CDB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5AC89" w14:textId="4E7DFF1C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 xml:space="preserve">Производство основных фармацевтических продуктов и фармацевтических препаратов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8E002" w14:textId="52B0A3FF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67735" w14:textId="5D904AC5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15F4E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B01F0D9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481B9E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0D7F4DD" w14:textId="4FC5C389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7623" w14:textId="3954B7CA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1BC4FBB3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25EDD" w14:textId="021B8E51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1BBA" w14:textId="70EB38D5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резиновых и пластмассовых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A876F" w14:textId="0AF029F6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A977F" w14:textId="3A86691B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B0720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7CD3A0D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739065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D12CBBC" w14:textId="01B56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DB04" w14:textId="1BB94C85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7B7544AD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BE8B2" w14:textId="7F840BEC" w:rsidR="00885D06" w:rsidRPr="00BE71AB" w:rsidRDefault="001A7C5B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C24A" w14:textId="274EFF9F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C719D" w14:textId="1CB143DE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F80FC" w14:textId="5785629B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23 (кроме 235 и 236)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4AEA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214DD893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27A3BF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853FB11" w14:textId="665A83C2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ABDE" w14:textId="14705846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7DF42FFA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DCA93" w14:textId="76C432BB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238C" w14:textId="397DA94E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D89E7" w14:textId="304E35F6" w:rsidR="00885D06" w:rsidRPr="00AB5A8B" w:rsidRDefault="00885D06" w:rsidP="00AB5A8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026CF" w14:textId="17362B0A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235, 236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DEAFD" w14:textId="77777777" w:rsidR="00885D06" w:rsidRPr="00885D06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7D9D760A" w14:textId="5ACCA2E8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93B" w14:textId="60310A83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64F969A3" w14:textId="77777777" w:rsidTr="00EC7A06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3AB58" w14:textId="75B02D98" w:rsidR="00AB5A8B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2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2344" w14:textId="7792848E" w:rsidR="00AB5A8B" w:rsidRPr="00885D06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2A871" w14:textId="4AF43977" w:rsidR="00AB5A8B" w:rsidRPr="00885D06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4CE7E" w14:textId="164D6A11" w:rsidR="00AB5A8B" w:rsidRPr="00885D06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242, 243, 25 (кроме 254), 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ACDDE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4E88042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68D502D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39290A3" w14:textId="46498CEA" w:rsidR="00AB5A8B" w:rsidRPr="00885D06" w:rsidRDefault="00AB5A8B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A763" w14:textId="0889F128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6961CF2B" w14:textId="77777777" w:rsidTr="00EC7A06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493BD" w14:textId="40314409" w:rsidR="00AB5A8B" w:rsidRDefault="00AB5A8B" w:rsidP="00885D06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C89F" w14:textId="2DEA433C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16B7B" w14:textId="11922035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520DA" w14:textId="0EAFBA30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24 (кроме 2446), 25 (кроме 254), 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67A5D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6B9A3CDC" w14:textId="7010FABA" w:rsidR="00AB5A8B" w:rsidRPr="00AB5A8B" w:rsidRDefault="00AB5A8B" w:rsidP="00AB5A8B">
            <w:pPr>
              <w:pStyle w:val="table10"/>
              <w:keepNext/>
              <w:ind w:left="-111" w:right="-111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B2D2" w14:textId="63C21ACB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4EF01094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32411" w14:textId="535AB3BC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7E48" w14:textId="566FB392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895C1" w14:textId="1648C793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5E1DB" w14:textId="011D1C96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28, 3312, 332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E5339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02B9C6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541C19E5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51A5768" w14:textId="77777777" w:rsidR="00885D06" w:rsidRPr="00AB5A8B" w:rsidRDefault="00885D06" w:rsidP="00AB5A8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  <w:p w14:paraId="6E981C3A" w14:textId="77777777" w:rsidR="00885D06" w:rsidRPr="00AB5A8B" w:rsidRDefault="00885D06" w:rsidP="00AB5A8B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1316791C" w14:textId="5C7FC90A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E5E3" w14:textId="359AA990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70490CDB" w14:textId="77777777" w:rsidTr="005C0882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1AA0D" w14:textId="2BF2DF87" w:rsidR="00AB5A8B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1A7C5B">
              <w:rPr>
                <w:sz w:val="24"/>
              </w:rPr>
              <w:t>4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9E26" w14:textId="2D507B19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0E116" w14:textId="038F283B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7D532" w14:textId="2607111D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26 (кроме 2611), 27, 3313, 3314, 951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8496B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3C957D71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DFA1D5C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B7AAE96" w14:textId="0F452CF0" w:rsidR="00AB5A8B" w:rsidRPr="00AB5A8B" w:rsidRDefault="00AB5A8B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89F04" w14:textId="3EDB0786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5FEB37A0" w14:textId="77777777" w:rsidTr="005C0882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B98E1" w14:textId="5E69B857" w:rsidR="00AB5A8B" w:rsidRDefault="00AB5A8B" w:rsidP="00885D06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C2AF" w14:textId="2AF6B22F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D9057" w14:textId="727C708C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70824" w14:textId="6BD9B6D8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26, 27, 3313, 3314, 951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87D7F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3F8FF8D6" w14:textId="6A0342E2" w:rsidR="00AB5A8B" w:rsidRPr="00AB5A8B" w:rsidRDefault="00AB5A8B" w:rsidP="00AB5A8B">
            <w:pPr>
              <w:pStyle w:val="table10"/>
              <w:keepNext/>
              <w:ind w:left="-111" w:right="-111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0695" w14:textId="6C56E271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313BF770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54820" w14:textId="0B8883F0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EF7B" w14:textId="1A29B876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C2531" w14:textId="4D9650F9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B84AA" w14:textId="1AAD2C96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291, 292, 293, 3317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43EF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23FBC8E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723169F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3C3D72FB" w14:textId="6CBB91AE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DF87" w14:textId="6ABC1573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62F0C584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63905" w14:textId="4BA7C964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6B81" w14:textId="72D0B5C5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702EA" w14:textId="4BDA469E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796B0" w14:textId="0FD40593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31, 32, 3319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69AA3" w14:textId="77777777" w:rsidR="00885D06" w:rsidRPr="00AB5A8B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5BFCA2F2" w14:textId="50C74EEF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402EC" w14:textId="357978C2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4B37E86D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9692" w14:textId="54468495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38F4" w14:textId="092BFA00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BC149" w14:textId="772276F0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2BC6C" w14:textId="0039C416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383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42CE0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DDA5FA5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D94361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7837033" w14:textId="59EC5245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838" w14:textId="5CB6DE50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13C6B35A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7A21E" w14:textId="69EE50EE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49AA" w14:textId="5A1CFE33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Снабжение паром, горячей водой и кондиционированным воздухом. Водоснабжение.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DE6C3" w14:textId="2550E244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A7ECF" w14:textId="2B050839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353, 36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2B0D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F95825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75B61DBE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75FBF56" w14:textId="669FEF91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C34EA" w14:textId="0EDDD63E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03894045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B356D" w14:textId="3E6B06C9" w:rsidR="00885D06" w:rsidRDefault="001A7C5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8318" w14:textId="20B67D19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Строительство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B0A28" w14:textId="13E9DF62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18396" w14:textId="0E2B680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41, 42, 43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29B93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405737B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6D01FF43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00AA90A0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  <w:p w14:paraId="2A7AF12A" w14:textId="77777777" w:rsidR="00885D06" w:rsidRPr="00AB5A8B" w:rsidRDefault="00885D06" w:rsidP="00AB5A8B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56E1F047" w14:textId="4982A416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A517" w14:textId="0C91F2CB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58015D44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7525B" w14:textId="590A035C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F3E95" w14:textId="33DDBE71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0A595" w14:textId="5CDFBA22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D1B98" w14:textId="0DF49654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452, 46, 47, 952 (кроме 9525)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7BE2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24879DE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1C0E9B5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6488795" w14:textId="60D268DE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65896" w14:textId="14ED7D30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114BF91C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05401" w14:textId="766D5B71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1A7C5B"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5C31" w14:textId="030DFBA0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Услуги по временному проживанию и питанию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495A0" w14:textId="4A7ACD9D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CDC16" w14:textId="642EEB7C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55, 56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CD0A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41ADAA5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3E6D192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28442457" w14:textId="7A6A106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EA1B" w14:textId="0642F521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34331909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D3989" w14:textId="036A9624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1C87" w14:textId="52044491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44620" w14:textId="08C73FFA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326B9" w14:textId="5EEE105E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49, 50, 52, 61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6C8F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2F890F10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3813B68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23814CAB" w14:textId="674EFB9D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FE36" w14:textId="3AC2C3F6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2D32B35F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6CD51" w14:textId="68A1838B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F701F" w14:textId="5C179F4F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Финансовая и страховая деятельность. Операции с недвижимым имуществом. Аренда, прокат, лизинг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D2AFB" w14:textId="11477B69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6B13A" w14:textId="7E561939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77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294BF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BE132BD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59643DD9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4629FA4D" w14:textId="75A588B8" w:rsidR="00885D06" w:rsidRPr="00AB5A8B" w:rsidRDefault="00885D06" w:rsidP="00AB5A8B">
            <w:pPr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43C1B" w14:textId="7E3F9235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36F56A0D" w14:textId="77777777" w:rsidTr="003A577D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FD375" w14:textId="18CD591D" w:rsidR="00AB5A8B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4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0A8B" w14:textId="6A7AE158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14493" w14:textId="0723D965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7A4CD" w14:textId="77777777" w:rsidR="00AB5A8B" w:rsidRPr="00AB5A8B" w:rsidRDefault="00AB5A8B" w:rsidP="00885D06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71, 7219,</w:t>
            </w:r>
          </w:p>
          <w:p w14:paraId="2A507938" w14:textId="0E5A0D4A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741, 74909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C87EE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6EB78A34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23DD771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6C472D90" w14:textId="697EC8EA" w:rsidR="00AB5A8B" w:rsidRPr="00AB5A8B" w:rsidRDefault="00AB5A8B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CD73" w14:textId="15B9CCD2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07EA5D5B" w14:textId="77777777" w:rsidTr="003A577D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50FF3" w14:textId="53750E9D" w:rsidR="00AB5A8B" w:rsidRDefault="00AB5A8B" w:rsidP="00885D06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C847" w14:textId="70628BF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D0DF4" w14:textId="490F70AD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EA20F" w14:textId="77777777" w:rsidR="00AB5A8B" w:rsidRPr="00AB5A8B" w:rsidRDefault="00AB5A8B" w:rsidP="00885D0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71, 72, 74 (кроме</w:t>
            </w:r>
          </w:p>
          <w:p w14:paraId="2BDD3264" w14:textId="40CBE640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742, 743)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D060E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5FE2FD9E" w14:textId="4AEE3B00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887B1" w14:textId="62F710BA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401C2839" w14:textId="77777777" w:rsidTr="00634B37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11516" w14:textId="74FECA5A" w:rsidR="001A7C5B" w:rsidRDefault="001A7C5B" w:rsidP="001A7C5B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D31F" w14:textId="133FDF4A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A15EB" w14:textId="1465CAE4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7A10D" w14:textId="4E213F2B" w:rsidR="001A7C5B" w:rsidRPr="00AB5A8B" w:rsidRDefault="001A7C5B" w:rsidP="001A7C5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69, 702, 73, 802, 81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00FB7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6A97C7B4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9001:2015</w:t>
            </w:r>
          </w:p>
          <w:p w14:paraId="1C8A50E8" w14:textId="77777777" w:rsidR="001A7C5B" w:rsidRPr="00AB5A8B" w:rsidRDefault="001A7C5B" w:rsidP="001A7C5B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E9E51" w14:textId="4AD10A44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7DBC8F76" w14:textId="77777777" w:rsidTr="00634B37">
        <w:trPr>
          <w:trHeight w:val="240"/>
        </w:trPr>
        <w:tc>
          <w:tcPr>
            <w:tcW w:w="17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4605F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1DA2E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BDCFE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9F027" w14:textId="45D89867" w:rsidR="001A7C5B" w:rsidRPr="00AB5A8B" w:rsidRDefault="001A7C5B" w:rsidP="001A7C5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69, 70, 73, 802, 81, 82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B8F0C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  <w:p w14:paraId="5D7ECB61" w14:textId="508B7ADA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1F74" w14:textId="5083A5CC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0B62B437" w14:textId="77777777" w:rsidTr="00634B37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A3A03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509E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19AD6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DCAA0" w14:textId="64A84FFC" w:rsidR="001A7C5B" w:rsidRPr="00AB5A8B" w:rsidRDefault="001A7C5B" w:rsidP="001A7C5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69, 70, 73, 80, 81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1649E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05132F86" w14:textId="3E4DD4B8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2E186" w14:textId="657C6DCE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54D0A8F2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73819" w14:textId="0CC72D83" w:rsidR="001A7C5B" w:rsidRDefault="001A7C5B" w:rsidP="001A7C5B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E3975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Ветеринарная деятельность.</w:t>
            </w:r>
          </w:p>
          <w:p w14:paraId="21A00561" w14:textId="451F2CC6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Здравоохранение и социальные услуги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B1C1A" w14:textId="580577A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1DE52" w14:textId="64CC25B2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86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F0A50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4FCB6113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857F0B7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96AD791" w14:textId="70BA7C03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C9F1B" w14:textId="718D6AD9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1B9A6B2C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30C2D" w14:textId="6C3AFA7F" w:rsidR="001A7C5B" w:rsidRDefault="001A7C5B" w:rsidP="001A7C5B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F6CF" w14:textId="0E0E2658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Предоставление прочих услуг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74296" w14:textId="4FE1A9A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230BC" w14:textId="1F36418A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37, 381, 382 (кроме 3822), 39, 60, 639, 92, 9329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D04C0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A2C2DBC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BE38C65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4AF477A2" w14:textId="338DC55A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E6BCD" w14:textId="59490011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</w:tbl>
    <w:p w14:paraId="4E31BD80" w14:textId="77777777" w:rsidR="00683049" w:rsidRDefault="00683049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519"/>
        <w:gridCol w:w="3970"/>
        <w:gridCol w:w="4251"/>
      </w:tblGrid>
      <w:tr w:rsidR="0051232C" w:rsidRPr="0051232C" w14:paraId="4FC4C021" w14:textId="77777777" w:rsidTr="0051232C">
        <w:trPr>
          <w:trHeight w:val="240"/>
        </w:trPr>
        <w:tc>
          <w:tcPr>
            <w:tcW w:w="1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CB303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№</w:t>
            </w:r>
            <w:r w:rsidRPr="0051232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C30B6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B59FEB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51232C" w:rsidRPr="0051232C" w14:paraId="6A120812" w14:textId="77777777" w:rsidTr="0051232C">
        <w:trPr>
          <w:trHeight w:val="240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8FF3" w14:textId="77777777" w:rsidR="0051232C" w:rsidRPr="0051232C" w:rsidRDefault="0051232C" w:rsidP="00FD3B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2E93" w14:textId="77777777" w:rsidR="0051232C" w:rsidRPr="0051232C" w:rsidRDefault="0051232C" w:rsidP="00FD3B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D9A51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5D1E5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порядку сертификации</w:t>
            </w:r>
          </w:p>
        </w:tc>
      </w:tr>
      <w:tr w:rsidR="0051232C" w:rsidRPr="0051232C" w14:paraId="7A1C697C" w14:textId="77777777" w:rsidTr="0051232C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C7820" w14:textId="48FDA6D6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28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93871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rStyle w:val="FontStyle37"/>
                <w:sz w:val="24"/>
                <w:szCs w:val="24"/>
              </w:rPr>
              <w:t>Система менеджмента борьбы со взяточничеством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73890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bCs/>
                <w:sz w:val="24"/>
                <w:szCs w:val="24"/>
              </w:rPr>
              <w:t>СТБ ISO 37001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1F3A2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rStyle w:val="FontStyle37"/>
                <w:sz w:val="24"/>
                <w:szCs w:val="24"/>
              </w:rPr>
              <w:t>Правила подтверждения соответствия</w:t>
            </w:r>
            <w:r w:rsidRPr="0051232C">
              <w:rPr>
                <w:rStyle w:val="FontStyle37"/>
                <w:sz w:val="24"/>
                <w:szCs w:val="24"/>
                <w:vertAlign w:val="superscript"/>
              </w:rPr>
              <w:t>1</w:t>
            </w:r>
          </w:p>
        </w:tc>
      </w:tr>
    </w:tbl>
    <w:p w14:paraId="5704ADF7" w14:textId="77777777" w:rsidR="00683049" w:rsidRDefault="00683049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48B17486" w14:textId="653FAE0A" w:rsidR="00183D0F" w:rsidRPr="00845D07" w:rsidRDefault="003B5DA7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sectPr w:rsidR="00183D0F" w:rsidRPr="00845D07" w:rsidSect="0052218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2787" w14:textId="77777777" w:rsidR="0005748B" w:rsidRDefault="0005748B">
      <w:pPr>
        <w:spacing w:after="0" w:line="240" w:lineRule="auto"/>
      </w:pPr>
      <w:r>
        <w:separator/>
      </w:r>
    </w:p>
  </w:endnote>
  <w:endnote w:type="continuationSeparator" w:id="0">
    <w:p w14:paraId="34760C3D" w14:textId="77777777" w:rsidR="0005748B" w:rsidRDefault="0005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6B74D0" w14:textId="717945C3" w:rsidR="00F46FC9" w:rsidRPr="000404C7" w:rsidRDefault="000404C7" w:rsidP="00F46FC9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0404C7">
            <w:rPr>
              <w:rFonts w:eastAsia="ArialMT"/>
              <w:sz w:val="18"/>
              <w:szCs w:val="18"/>
              <w:lang w:val="ru-RU"/>
            </w:rPr>
            <w:t>Часть №1</w:t>
          </w:r>
          <w:r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0404C7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 </w:t>
          </w:r>
          <w:r w:rsidR="003B7B80">
            <w:rPr>
              <w:rFonts w:eastAsia="ArialMT"/>
              <w:sz w:val="18"/>
              <w:szCs w:val="18"/>
              <w:lang w:val="ru-RU"/>
            </w:rPr>
            <w:t>19</w:t>
          </w:r>
          <w:r w:rsidRPr="000404C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76661DB9"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3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 w:rsidR="000404C7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3B7B80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19</w:t>
          </w:r>
          <w:r w:rsidR="00D121A9" w:rsidRPr="00D121A9">
            <w:rPr>
              <w:rFonts w:ascii="Times New Roman" w:eastAsia="ArialMT" w:hAnsi="Times New Roman" w:cs="Times New Roman"/>
              <w:sz w:val="18"/>
              <w:szCs w:val="18"/>
            </w:rPr>
            <w:t>.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12.2025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3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B613" w14:textId="77777777" w:rsidR="0005748B" w:rsidRDefault="0005748B">
      <w:pPr>
        <w:spacing w:after="0" w:line="240" w:lineRule="auto"/>
      </w:pPr>
      <w:r>
        <w:separator/>
      </w:r>
    </w:p>
  </w:footnote>
  <w:footnote w:type="continuationSeparator" w:id="0">
    <w:p w14:paraId="04FE69B3" w14:textId="77777777" w:rsidR="0005748B" w:rsidRDefault="0005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5BD2F5F6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559F6C09" w:rsidR="00AA147C" w:rsidRPr="000404C7" w:rsidRDefault="000404C7" w:rsidP="00AA147C">
          <w:pPr>
            <w:pStyle w:val="ac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14D277DE" w14:textId="6E300656" w:rsidR="00AA147C" w:rsidRPr="003B5DA7" w:rsidRDefault="00885D06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885D06">
            <w:rPr>
              <w:rFonts w:ascii="Times New Roman" w:hAnsi="Times New Roman"/>
              <w:b/>
              <w:bCs/>
              <w:lang w:val="ru-BY"/>
            </w:rPr>
            <w:t>BY/112 109.02</w:t>
          </w:r>
        </w:p>
      </w:tc>
    </w:tr>
    <w:bookmarkEnd w:id="2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260"/>
    </w:tblGrid>
    <w:tr w:rsidR="002235E5" w:rsidRPr="002235E5" w14:paraId="6BBE3C6A" w14:textId="77777777" w:rsidTr="001A1056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25E8493" w14:textId="77777777" w:rsidR="002235E5" w:rsidRPr="002235E5" w:rsidRDefault="002235E5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4428BFF" w14:textId="77777777" w:rsidR="00D121A9" w:rsidRDefault="00885D06" w:rsidP="002235E5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Общество с ограниченной ответственностью "</w:t>
          </w:r>
          <w:proofErr w:type="spellStart"/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БелСтандартЦентр</w:t>
          </w:r>
          <w:proofErr w:type="spellEnd"/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"</w:t>
          </w:r>
          <w:r w:rsid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</w:p>
        <w:p w14:paraId="4F10BE3D" w14:textId="2F08EB95" w:rsidR="002235E5" w:rsidRPr="002235E5" w:rsidRDefault="002235E5" w:rsidP="002235E5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систем менеджмента</w:t>
          </w:r>
        </w:p>
      </w:tc>
      <w:tc>
        <w:tcPr>
          <w:tcW w:w="3260" w:type="dxa"/>
          <w:vAlign w:val="center"/>
        </w:tcPr>
        <w:p w14:paraId="505F1BE7" w14:textId="6DD5CF30" w:rsidR="002235E5" w:rsidRPr="002235E5" w:rsidRDefault="00885D06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BY/112 109.02</w:t>
          </w:r>
        </w:p>
      </w:tc>
    </w:tr>
  </w:tbl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404C7"/>
    <w:rsid w:val="0005748B"/>
    <w:rsid w:val="0012290F"/>
    <w:rsid w:val="00183D0F"/>
    <w:rsid w:val="001A1056"/>
    <w:rsid w:val="001A7C5B"/>
    <w:rsid w:val="001D08D5"/>
    <w:rsid w:val="002235E5"/>
    <w:rsid w:val="002467AC"/>
    <w:rsid w:val="002D516C"/>
    <w:rsid w:val="00303231"/>
    <w:rsid w:val="00316322"/>
    <w:rsid w:val="003B5DA7"/>
    <w:rsid w:val="003B7B80"/>
    <w:rsid w:val="00504A62"/>
    <w:rsid w:val="0051232C"/>
    <w:rsid w:val="00522180"/>
    <w:rsid w:val="005907E1"/>
    <w:rsid w:val="00633C32"/>
    <w:rsid w:val="006427FE"/>
    <w:rsid w:val="00683049"/>
    <w:rsid w:val="00726310"/>
    <w:rsid w:val="00770FD7"/>
    <w:rsid w:val="0078603A"/>
    <w:rsid w:val="007B4E0F"/>
    <w:rsid w:val="00845D07"/>
    <w:rsid w:val="00877362"/>
    <w:rsid w:val="00885D06"/>
    <w:rsid w:val="008B077B"/>
    <w:rsid w:val="00953CF9"/>
    <w:rsid w:val="009625CF"/>
    <w:rsid w:val="009D3C7F"/>
    <w:rsid w:val="00A14B72"/>
    <w:rsid w:val="00A41993"/>
    <w:rsid w:val="00AA147C"/>
    <w:rsid w:val="00AA7DD4"/>
    <w:rsid w:val="00AB5A8B"/>
    <w:rsid w:val="00C07728"/>
    <w:rsid w:val="00CD75BC"/>
    <w:rsid w:val="00CF46F0"/>
    <w:rsid w:val="00D121A9"/>
    <w:rsid w:val="00D60B02"/>
    <w:rsid w:val="00D63D6B"/>
    <w:rsid w:val="00D75E30"/>
    <w:rsid w:val="00DF1023"/>
    <w:rsid w:val="00E3307F"/>
    <w:rsid w:val="00E5526C"/>
    <w:rsid w:val="00EA2D5F"/>
    <w:rsid w:val="00EC541B"/>
    <w:rsid w:val="00EE58E0"/>
    <w:rsid w:val="00F46FC9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3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hps">
    <w:name w:val="hps"/>
    <w:rsid w:val="00183D0F"/>
    <w:rPr>
      <w:rFonts w:cs="Times New Roman"/>
    </w:rPr>
  </w:style>
  <w:style w:type="character" w:customStyle="1" w:styleId="FontStyle37">
    <w:name w:val="Font Style37"/>
    <w:rsid w:val="0051232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15</cp:revision>
  <dcterms:created xsi:type="dcterms:W3CDTF">2025-10-30T06:49:00Z</dcterms:created>
  <dcterms:modified xsi:type="dcterms:W3CDTF">2025-12-17T10:23:00Z</dcterms:modified>
</cp:coreProperties>
</file>