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4ABB4F" w14:textId="77777777" w:rsidR="00332C47" w:rsidRPr="00D22F1F" w:rsidRDefault="00332C47" w:rsidP="00332C47">
      <w:pPr>
        <w:ind w:left="11199"/>
        <w:rPr>
          <w:rFonts w:eastAsia="Calibri"/>
          <w:sz w:val="28"/>
          <w:szCs w:val="28"/>
        </w:rPr>
      </w:pPr>
      <w:r w:rsidRPr="00D22F1F">
        <w:rPr>
          <w:rFonts w:eastAsia="Calibri"/>
          <w:sz w:val="28"/>
          <w:szCs w:val="28"/>
        </w:rPr>
        <w:t xml:space="preserve">Приложение  </w:t>
      </w:r>
    </w:p>
    <w:p w14:paraId="7FF5D09E" w14:textId="6CC804BC" w:rsidR="00C46A87" w:rsidRPr="00332C47" w:rsidRDefault="00332C47" w:rsidP="00332C47">
      <w:pPr>
        <w:ind w:left="11199"/>
        <w:rPr>
          <w:rFonts w:eastAsia="Calibri"/>
          <w:sz w:val="28"/>
          <w:szCs w:val="28"/>
        </w:rPr>
      </w:pPr>
      <w:r w:rsidRPr="00332C47">
        <w:rPr>
          <w:rFonts w:eastAsia="Calibri"/>
          <w:sz w:val="28"/>
          <w:szCs w:val="28"/>
        </w:rPr>
        <w:t>к аттестату аккредитации</w:t>
      </w:r>
      <w:r w:rsidRPr="00332C47">
        <w:rPr>
          <w:rFonts w:eastAsia="Calibri"/>
          <w:sz w:val="28"/>
          <w:szCs w:val="28"/>
        </w:rPr>
        <w:br/>
      </w:r>
      <w:r w:rsidR="00C15342" w:rsidRPr="00332C47">
        <w:rPr>
          <w:rFonts w:eastAsia="Calibri"/>
          <w:sz w:val="28"/>
          <w:szCs w:val="28"/>
        </w:rPr>
        <w:t xml:space="preserve">№ </w:t>
      </w:r>
      <w:r w:rsidR="001A7C7D" w:rsidRPr="00DA1BBF">
        <w:rPr>
          <w:rFonts w:eastAsia="Calibri"/>
          <w:sz w:val="28"/>
          <w:szCs w:val="28"/>
          <w:lang w:val="en-US"/>
        </w:rPr>
        <w:t>BY</w:t>
      </w:r>
      <w:r w:rsidR="005D0A2F" w:rsidRPr="00332C47">
        <w:rPr>
          <w:rFonts w:eastAsia="Calibri"/>
          <w:sz w:val="28"/>
          <w:szCs w:val="28"/>
        </w:rPr>
        <w:t xml:space="preserve">/112 </w:t>
      </w:r>
      <w:r w:rsidR="009D0178" w:rsidRPr="00332C47">
        <w:rPr>
          <w:rFonts w:eastAsia="Calibri"/>
          <w:sz w:val="28"/>
          <w:szCs w:val="28"/>
        </w:rPr>
        <w:t>00</w:t>
      </w:r>
      <w:r w:rsidR="00BF3E86" w:rsidRPr="00332C47">
        <w:rPr>
          <w:rFonts w:eastAsia="Calibri"/>
          <w:sz w:val="28"/>
          <w:szCs w:val="28"/>
        </w:rPr>
        <w:t>3</w:t>
      </w:r>
      <w:r w:rsidR="009D0178" w:rsidRPr="00332C47">
        <w:rPr>
          <w:rFonts w:eastAsia="Calibri"/>
          <w:sz w:val="28"/>
          <w:szCs w:val="28"/>
        </w:rPr>
        <w:t xml:space="preserve">-Н </w:t>
      </w:r>
      <w:r>
        <w:rPr>
          <w:rFonts w:eastAsia="Calibri"/>
          <w:sz w:val="28"/>
          <w:szCs w:val="28"/>
        </w:rPr>
        <w:t>от</w:t>
      </w:r>
      <w:r w:rsidR="009D0178" w:rsidRPr="00332C47">
        <w:rPr>
          <w:rFonts w:eastAsia="Calibri"/>
          <w:sz w:val="28"/>
          <w:szCs w:val="28"/>
        </w:rPr>
        <w:t xml:space="preserve"> </w:t>
      </w:r>
      <w:r w:rsidR="009A6B86" w:rsidRPr="00332C47">
        <w:rPr>
          <w:rFonts w:eastAsia="Calibri"/>
          <w:sz w:val="28"/>
          <w:szCs w:val="28"/>
        </w:rPr>
        <w:t>01.11.2022</w:t>
      </w:r>
    </w:p>
    <w:p w14:paraId="1451379C" w14:textId="5EEDE5F4" w:rsidR="00C15342" w:rsidRPr="00332C47" w:rsidRDefault="00332C47" w:rsidP="00A74BBF">
      <w:pPr>
        <w:pStyle w:val="a5"/>
        <w:ind w:left="11199"/>
        <w:rPr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>На бланке</w:t>
      </w:r>
      <w:r w:rsidR="00900728" w:rsidRPr="00332C47">
        <w:rPr>
          <w:rFonts w:eastAsia="Calibri"/>
          <w:sz w:val="28"/>
          <w:szCs w:val="28"/>
          <w:lang w:val="ru-RU"/>
        </w:rPr>
        <w:t xml:space="preserve"> № </w:t>
      </w:r>
    </w:p>
    <w:p w14:paraId="0ACF190B" w14:textId="74DB7172" w:rsidR="00C15342" w:rsidRPr="00332C47" w:rsidRDefault="00332C47" w:rsidP="00A74BBF">
      <w:pPr>
        <w:ind w:left="11199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</w:t>
      </w:r>
      <w:r w:rsidR="00B83F83">
        <w:rPr>
          <w:rFonts w:eastAsia="Calibri"/>
          <w:sz w:val="28"/>
          <w:szCs w:val="28"/>
        </w:rPr>
        <w:t xml:space="preserve"> </w:t>
      </w:r>
      <w:r w:rsidR="00E73128">
        <w:rPr>
          <w:rFonts w:eastAsia="Calibri"/>
          <w:sz w:val="28"/>
          <w:szCs w:val="28"/>
        </w:rPr>
        <w:t>3</w:t>
      </w:r>
      <w:r>
        <w:rPr>
          <w:rFonts w:eastAsia="Calibri"/>
          <w:sz w:val="28"/>
          <w:szCs w:val="28"/>
        </w:rPr>
        <w:t xml:space="preserve"> листах</w:t>
      </w:r>
    </w:p>
    <w:p w14:paraId="46006568" w14:textId="1DA0DC05" w:rsidR="00BD7D5C" w:rsidRPr="00332C47" w:rsidRDefault="00332C47" w:rsidP="00A74BBF">
      <w:pPr>
        <w:ind w:left="11199"/>
        <w:rPr>
          <w:sz w:val="28"/>
          <w:szCs w:val="28"/>
        </w:rPr>
      </w:pPr>
      <w:r>
        <w:rPr>
          <w:rFonts w:eastAsia="Calibri"/>
          <w:sz w:val="28"/>
          <w:szCs w:val="28"/>
        </w:rPr>
        <w:t>Редакция</w:t>
      </w:r>
      <w:r w:rsidR="00C15342" w:rsidRPr="00332C47">
        <w:rPr>
          <w:rFonts w:eastAsia="Calibri"/>
          <w:sz w:val="28"/>
          <w:szCs w:val="28"/>
        </w:rPr>
        <w:t xml:space="preserve"> </w:t>
      </w:r>
      <w:r w:rsidR="00A37878" w:rsidRPr="00332C47">
        <w:rPr>
          <w:rFonts w:eastAsia="Calibri"/>
          <w:sz w:val="28"/>
          <w:szCs w:val="28"/>
        </w:rPr>
        <w:t>0</w:t>
      </w:r>
      <w:r w:rsidR="00795791" w:rsidRPr="00332C47">
        <w:rPr>
          <w:rFonts w:eastAsia="Calibri"/>
          <w:sz w:val="28"/>
          <w:szCs w:val="28"/>
        </w:rPr>
        <w:t>2</w:t>
      </w:r>
    </w:p>
    <w:p w14:paraId="183F1948" w14:textId="77777777" w:rsidR="007E7891" w:rsidRPr="00332C47" w:rsidRDefault="007E7891">
      <w:pPr>
        <w:rPr>
          <w:sz w:val="26"/>
          <w:szCs w:val="26"/>
        </w:rPr>
      </w:pPr>
    </w:p>
    <w:p w14:paraId="47B9921B" w14:textId="58CF2746" w:rsidR="004C5D7C" w:rsidRPr="002B6C67" w:rsidRDefault="00332C47" w:rsidP="00D20BAA">
      <w:pPr>
        <w:jc w:val="center"/>
        <w:rPr>
          <w:b/>
          <w:sz w:val="28"/>
          <w:szCs w:val="28"/>
        </w:rPr>
      </w:pPr>
      <w:r w:rsidRPr="00FC6519">
        <w:rPr>
          <w:b/>
          <w:sz w:val="28"/>
          <w:szCs w:val="28"/>
        </w:rPr>
        <w:t xml:space="preserve">ОБЛАСТЬ АККРЕДИТАЦИИ </w:t>
      </w:r>
      <w:r w:rsidRPr="00FC6519">
        <w:rPr>
          <w:sz w:val="28"/>
          <w:szCs w:val="28"/>
        </w:rPr>
        <w:t xml:space="preserve">от </w:t>
      </w:r>
      <w:r>
        <w:rPr>
          <w:sz w:val="28"/>
          <w:szCs w:val="28"/>
        </w:rPr>
        <w:t>11 ноября 2022</w:t>
      </w:r>
      <w:r w:rsidRPr="00FC6519">
        <w:rPr>
          <w:sz w:val="28"/>
          <w:szCs w:val="28"/>
        </w:rPr>
        <w:t xml:space="preserve"> года</w:t>
      </w:r>
      <w:r w:rsidR="004C5D7C" w:rsidRPr="002B6C67">
        <w:rPr>
          <w:sz w:val="28"/>
          <w:szCs w:val="28"/>
        </w:rPr>
        <w:t xml:space="preserve"> </w:t>
      </w:r>
    </w:p>
    <w:p w14:paraId="059D3176" w14:textId="77777777" w:rsidR="002B6C67" w:rsidRPr="00FC6519" w:rsidRDefault="002B6C67" w:rsidP="002B6C67">
      <w:pPr>
        <w:jc w:val="center"/>
        <w:rPr>
          <w:sz w:val="28"/>
          <w:szCs w:val="28"/>
        </w:rPr>
      </w:pPr>
      <w:r w:rsidRPr="00FC6519">
        <w:rPr>
          <w:sz w:val="28"/>
          <w:szCs w:val="28"/>
        </w:rPr>
        <w:t>органа по сертификации</w:t>
      </w:r>
      <w:r>
        <w:rPr>
          <w:sz w:val="28"/>
          <w:szCs w:val="28"/>
        </w:rPr>
        <w:t xml:space="preserve"> Халяль</w:t>
      </w:r>
      <w:r w:rsidRPr="00FC6519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660F3B">
        <w:rPr>
          <w:sz w:val="28"/>
          <w:szCs w:val="28"/>
        </w:rPr>
        <w:t>CERTIN HALAL</w:t>
      </w:r>
      <w:r>
        <w:rPr>
          <w:sz w:val="28"/>
          <w:szCs w:val="28"/>
        </w:rPr>
        <w:t>»</w:t>
      </w:r>
    </w:p>
    <w:p w14:paraId="34BB62D6" w14:textId="7A7F2E24" w:rsidR="008D14F4" w:rsidRPr="002B6C67" w:rsidRDefault="002B6C67" w:rsidP="002B6C67">
      <w:pPr>
        <w:jc w:val="center"/>
        <w:rPr>
          <w:sz w:val="28"/>
          <w:szCs w:val="28"/>
        </w:rPr>
      </w:pPr>
      <w:r w:rsidRPr="00FC6519">
        <w:rPr>
          <w:sz w:val="28"/>
          <w:szCs w:val="28"/>
        </w:rPr>
        <w:t>Общества с ограниченной ответственностью «</w:t>
      </w:r>
      <w:r w:rsidRPr="00EE2DA7">
        <w:rPr>
          <w:sz w:val="28"/>
          <w:szCs w:val="28"/>
        </w:rPr>
        <w:t>CERT International</w:t>
      </w:r>
      <w:r w:rsidRPr="00FC6519">
        <w:rPr>
          <w:sz w:val="28"/>
          <w:szCs w:val="28"/>
        </w:rPr>
        <w:t>»</w:t>
      </w:r>
    </w:p>
    <w:p w14:paraId="3FA5E1C3" w14:textId="43853972" w:rsidR="001F436B" w:rsidRPr="002B6C67" w:rsidRDefault="001F436B" w:rsidP="00D20BAA">
      <w:pPr>
        <w:jc w:val="center"/>
        <w:rPr>
          <w:sz w:val="26"/>
          <w:szCs w:val="26"/>
        </w:rPr>
      </w:pPr>
    </w:p>
    <w:tbl>
      <w:tblPr>
        <w:tblStyle w:val="a3"/>
        <w:tblW w:w="15734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532"/>
        <w:gridCol w:w="1255"/>
        <w:gridCol w:w="587"/>
        <w:gridCol w:w="1323"/>
        <w:gridCol w:w="662"/>
        <w:gridCol w:w="1843"/>
        <w:gridCol w:w="3295"/>
        <w:gridCol w:w="1560"/>
        <w:gridCol w:w="1559"/>
        <w:gridCol w:w="1417"/>
        <w:gridCol w:w="1701"/>
      </w:tblGrid>
      <w:tr w:rsidR="00D22F1F" w:rsidRPr="003D4B52" w14:paraId="7D4CA2E7" w14:textId="6810F923" w:rsidTr="00E73128">
        <w:tc>
          <w:tcPr>
            <w:tcW w:w="532" w:type="dxa"/>
            <w:vMerge w:val="restart"/>
            <w:vAlign w:val="center"/>
          </w:tcPr>
          <w:p w14:paraId="197941FA" w14:textId="67D45CC3" w:rsidR="00D22F1F" w:rsidRPr="002B6C67" w:rsidRDefault="00D22F1F" w:rsidP="003D4B52">
            <w:pPr>
              <w:jc w:val="center"/>
              <w:rPr>
                <w:sz w:val="26"/>
                <w:szCs w:val="26"/>
              </w:rPr>
            </w:pPr>
            <w:r>
              <w:rPr>
                <w:color w:val="221F1F"/>
                <w:spacing w:val="3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1255" w:type="dxa"/>
            <w:vMerge w:val="restart"/>
            <w:vAlign w:val="center"/>
          </w:tcPr>
          <w:p w14:paraId="5BE4D5D5" w14:textId="6E708D45" w:rsidR="00D22F1F" w:rsidRPr="002B6C67" w:rsidRDefault="00D22F1F" w:rsidP="003D4B52">
            <w:pPr>
              <w:jc w:val="center"/>
              <w:rPr>
                <w:sz w:val="26"/>
                <w:szCs w:val="26"/>
              </w:rPr>
            </w:pPr>
            <w:r>
              <w:rPr>
                <w:color w:val="221F1F"/>
                <w:spacing w:val="3"/>
                <w:sz w:val="22"/>
                <w:szCs w:val="22"/>
                <w:lang w:eastAsia="en-US"/>
              </w:rPr>
              <w:t>Кластер</w:t>
            </w:r>
          </w:p>
        </w:tc>
        <w:tc>
          <w:tcPr>
            <w:tcW w:w="1910" w:type="dxa"/>
            <w:gridSpan w:val="2"/>
            <w:vAlign w:val="center"/>
          </w:tcPr>
          <w:p w14:paraId="22A86256" w14:textId="03AF4C9E" w:rsidR="00D22F1F" w:rsidRPr="002B6C67" w:rsidRDefault="00D22F1F" w:rsidP="00890C82">
            <w:pPr>
              <w:jc w:val="center"/>
              <w:rPr>
                <w:sz w:val="26"/>
                <w:szCs w:val="26"/>
              </w:rPr>
            </w:pPr>
            <w:r>
              <w:rPr>
                <w:color w:val="221F1F"/>
                <w:spacing w:val="3"/>
                <w:sz w:val="22"/>
                <w:szCs w:val="22"/>
                <w:lang w:eastAsia="en-US"/>
              </w:rPr>
              <w:t>Категория</w:t>
            </w:r>
          </w:p>
        </w:tc>
        <w:tc>
          <w:tcPr>
            <w:tcW w:w="2505" w:type="dxa"/>
            <w:gridSpan w:val="2"/>
            <w:vAlign w:val="center"/>
          </w:tcPr>
          <w:p w14:paraId="67B0AD33" w14:textId="09FB85F8" w:rsidR="00D22F1F" w:rsidRPr="002B6C67" w:rsidRDefault="00D22F1F" w:rsidP="00890C82">
            <w:pPr>
              <w:jc w:val="center"/>
              <w:rPr>
                <w:sz w:val="26"/>
                <w:szCs w:val="26"/>
              </w:rPr>
            </w:pPr>
            <w:r>
              <w:rPr>
                <w:color w:val="221F1F"/>
                <w:spacing w:val="3"/>
                <w:sz w:val="22"/>
                <w:szCs w:val="22"/>
                <w:lang w:eastAsia="en-US"/>
              </w:rPr>
              <w:t>Подкатегория</w:t>
            </w:r>
          </w:p>
        </w:tc>
        <w:tc>
          <w:tcPr>
            <w:tcW w:w="3295" w:type="dxa"/>
            <w:vAlign w:val="center"/>
          </w:tcPr>
          <w:p w14:paraId="7FF1641A" w14:textId="73ABDE33" w:rsidR="00D22F1F" w:rsidRPr="003D4B52" w:rsidRDefault="00D22F1F" w:rsidP="00890C82">
            <w:pPr>
              <w:jc w:val="center"/>
              <w:rPr>
                <w:sz w:val="26"/>
                <w:szCs w:val="26"/>
              </w:rPr>
            </w:pPr>
            <w:r>
              <w:rPr>
                <w:color w:val="221F1F"/>
                <w:spacing w:val="3"/>
                <w:sz w:val="22"/>
                <w:szCs w:val="22"/>
                <w:lang w:eastAsia="en-US"/>
              </w:rPr>
              <w:t>Включенный вид деятельности</w:t>
            </w:r>
          </w:p>
        </w:tc>
        <w:tc>
          <w:tcPr>
            <w:tcW w:w="3119" w:type="dxa"/>
            <w:gridSpan w:val="2"/>
            <w:vAlign w:val="center"/>
          </w:tcPr>
          <w:p w14:paraId="37B6DD18" w14:textId="462F8AD8" w:rsidR="00D22F1F" w:rsidRPr="003D4B52" w:rsidRDefault="00D22F1F" w:rsidP="00890C82">
            <w:pPr>
              <w:jc w:val="center"/>
              <w:rPr>
                <w:sz w:val="26"/>
                <w:szCs w:val="26"/>
              </w:rPr>
            </w:pPr>
            <w:r w:rsidRPr="00FC6519">
              <w:rPr>
                <w:sz w:val="22"/>
                <w:szCs w:val="22"/>
              </w:rPr>
              <w:t>Обозначение стандартов, устанавливающих требования к:</w:t>
            </w:r>
          </w:p>
        </w:tc>
        <w:tc>
          <w:tcPr>
            <w:tcW w:w="1417" w:type="dxa"/>
            <w:vAlign w:val="center"/>
          </w:tcPr>
          <w:p w14:paraId="01C4AF54" w14:textId="27EE0745" w:rsidR="00D22F1F" w:rsidRPr="00D22F1F" w:rsidRDefault="00D22F1F" w:rsidP="00890C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Соответствующие коды категори</w:t>
            </w:r>
            <w:r w:rsidR="006C39A2">
              <w:rPr>
                <w:sz w:val="22"/>
                <w:szCs w:val="22"/>
              </w:rPr>
              <w:t>й</w:t>
            </w:r>
            <w:r>
              <w:rPr>
                <w:sz w:val="22"/>
                <w:szCs w:val="22"/>
              </w:rPr>
              <w:t xml:space="preserve"> в </w:t>
            </w:r>
            <w:r>
              <w:rPr>
                <w:sz w:val="22"/>
                <w:szCs w:val="22"/>
                <w:lang w:val="en-US"/>
              </w:rPr>
              <w:t>UAE</w:t>
            </w:r>
            <w:r w:rsidRPr="00D22F1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S</w:t>
            </w:r>
            <w:r w:rsidRPr="00D22F1F">
              <w:rPr>
                <w:sz w:val="22"/>
                <w:szCs w:val="22"/>
              </w:rPr>
              <w:t xml:space="preserve"> 2055-2:2016</w:t>
            </w:r>
          </w:p>
        </w:tc>
        <w:tc>
          <w:tcPr>
            <w:tcW w:w="1701" w:type="dxa"/>
            <w:vAlign w:val="center"/>
          </w:tcPr>
          <w:p w14:paraId="6E329DBC" w14:textId="022DC3ED" w:rsidR="00D22F1F" w:rsidRPr="00FC6519" w:rsidRDefault="00D22F1F" w:rsidP="00890C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Комментарии</w:t>
            </w:r>
          </w:p>
        </w:tc>
      </w:tr>
      <w:tr w:rsidR="00D22F1F" w14:paraId="1DDEA0F1" w14:textId="26DA3653" w:rsidTr="00E73128">
        <w:tc>
          <w:tcPr>
            <w:tcW w:w="532" w:type="dxa"/>
            <w:vMerge/>
          </w:tcPr>
          <w:p w14:paraId="68796494" w14:textId="60DA6A52" w:rsidR="00D22F1F" w:rsidRPr="003D4B52" w:rsidRDefault="00D22F1F" w:rsidP="003D4B5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55" w:type="dxa"/>
            <w:vMerge/>
          </w:tcPr>
          <w:p w14:paraId="14146E7D" w14:textId="77777777" w:rsidR="00D22F1F" w:rsidRPr="003D4B52" w:rsidRDefault="00D22F1F" w:rsidP="003D4B5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87" w:type="dxa"/>
            <w:vAlign w:val="center"/>
          </w:tcPr>
          <w:p w14:paraId="6EDF7A63" w14:textId="11F88979" w:rsidR="00D22F1F" w:rsidRPr="002B6C67" w:rsidRDefault="00D22F1F" w:rsidP="003D4B52">
            <w:pPr>
              <w:jc w:val="center"/>
              <w:rPr>
                <w:sz w:val="22"/>
                <w:szCs w:val="22"/>
              </w:rPr>
            </w:pPr>
            <w:r w:rsidRPr="002B6C67">
              <w:rPr>
                <w:sz w:val="22"/>
                <w:szCs w:val="22"/>
              </w:rPr>
              <w:t>код</w:t>
            </w:r>
          </w:p>
        </w:tc>
        <w:tc>
          <w:tcPr>
            <w:tcW w:w="1323" w:type="dxa"/>
            <w:vAlign w:val="center"/>
          </w:tcPr>
          <w:p w14:paraId="0E672506" w14:textId="5879AE88" w:rsidR="00D22F1F" w:rsidRPr="002B6C67" w:rsidRDefault="00D22F1F" w:rsidP="003D4B52">
            <w:pPr>
              <w:jc w:val="center"/>
              <w:rPr>
                <w:sz w:val="26"/>
                <w:szCs w:val="26"/>
              </w:rPr>
            </w:pPr>
            <w:r>
              <w:rPr>
                <w:color w:val="221F1F"/>
                <w:spacing w:val="3"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662" w:type="dxa"/>
            <w:vAlign w:val="center"/>
          </w:tcPr>
          <w:p w14:paraId="260410CD" w14:textId="263BC2E5" w:rsidR="00D22F1F" w:rsidRPr="002B6C67" w:rsidRDefault="00D22F1F" w:rsidP="00B83F83">
            <w:pPr>
              <w:ind w:left="-161" w:right="-104"/>
              <w:jc w:val="center"/>
              <w:rPr>
                <w:sz w:val="26"/>
                <w:szCs w:val="26"/>
              </w:rPr>
            </w:pPr>
            <w:r>
              <w:rPr>
                <w:color w:val="221F1F"/>
                <w:spacing w:val="3"/>
                <w:sz w:val="22"/>
                <w:szCs w:val="22"/>
                <w:lang w:eastAsia="en-US"/>
              </w:rPr>
              <w:t>код</w:t>
            </w:r>
          </w:p>
        </w:tc>
        <w:tc>
          <w:tcPr>
            <w:tcW w:w="1843" w:type="dxa"/>
            <w:vAlign w:val="center"/>
          </w:tcPr>
          <w:p w14:paraId="0505561A" w14:textId="5D6CBEF4" w:rsidR="00D22F1F" w:rsidRPr="002B6C67" w:rsidRDefault="00D22F1F" w:rsidP="003D4B52">
            <w:pPr>
              <w:jc w:val="center"/>
              <w:rPr>
                <w:sz w:val="26"/>
                <w:szCs w:val="26"/>
              </w:rPr>
            </w:pPr>
            <w:r w:rsidRPr="00FC6519">
              <w:rPr>
                <w:sz w:val="22"/>
                <w:szCs w:val="22"/>
              </w:rPr>
              <w:t>объекту оценки соответствия</w:t>
            </w:r>
          </w:p>
        </w:tc>
        <w:tc>
          <w:tcPr>
            <w:tcW w:w="3295" w:type="dxa"/>
            <w:vAlign w:val="center"/>
          </w:tcPr>
          <w:p w14:paraId="38C4DDD1" w14:textId="77777777" w:rsidR="00D22F1F" w:rsidRDefault="00D22F1F" w:rsidP="003D4B52">
            <w:pPr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560" w:type="dxa"/>
            <w:vAlign w:val="center"/>
          </w:tcPr>
          <w:p w14:paraId="737E6181" w14:textId="616CE4C5" w:rsidR="00D22F1F" w:rsidRDefault="00D22F1F" w:rsidP="003D4B52">
            <w:pPr>
              <w:jc w:val="center"/>
              <w:rPr>
                <w:sz w:val="26"/>
                <w:szCs w:val="26"/>
                <w:lang w:val="en-US"/>
              </w:rPr>
            </w:pPr>
            <w:r w:rsidRPr="00FC6519">
              <w:rPr>
                <w:sz w:val="22"/>
                <w:szCs w:val="22"/>
              </w:rPr>
              <w:t>объекту оценки соответствия</w:t>
            </w:r>
          </w:p>
        </w:tc>
        <w:tc>
          <w:tcPr>
            <w:tcW w:w="1559" w:type="dxa"/>
            <w:vAlign w:val="center"/>
          </w:tcPr>
          <w:p w14:paraId="526F961C" w14:textId="4473572D" w:rsidR="00D22F1F" w:rsidRDefault="00D22F1F" w:rsidP="003D4B52">
            <w:pPr>
              <w:jc w:val="center"/>
              <w:rPr>
                <w:sz w:val="26"/>
                <w:szCs w:val="26"/>
                <w:lang w:val="en-US"/>
              </w:rPr>
            </w:pPr>
            <w:r w:rsidRPr="00FC6519">
              <w:rPr>
                <w:sz w:val="22"/>
                <w:szCs w:val="22"/>
              </w:rPr>
              <w:t xml:space="preserve">порядку </w:t>
            </w:r>
            <w:r w:rsidRPr="00FC6519">
              <w:rPr>
                <w:spacing w:val="-10"/>
                <w:sz w:val="22"/>
                <w:szCs w:val="22"/>
              </w:rPr>
              <w:t>сертификации</w:t>
            </w:r>
          </w:p>
        </w:tc>
        <w:tc>
          <w:tcPr>
            <w:tcW w:w="1417" w:type="dxa"/>
          </w:tcPr>
          <w:p w14:paraId="5F03C07F" w14:textId="77777777" w:rsidR="00D22F1F" w:rsidRPr="00FC6519" w:rsidRDefault="00D22F1F" w:rsidP="003D4B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1C62DFE7" w14:textId="77777777" w:rsidR="00D22F1F" w:rsidRPr="00FC6519" w:rsidRDefault="00D22F1F" w:rsidP="003D4B52">
            <w:pPr>
              <w:jc w:val="center"/>
              <w:rPr>
                <w:sz w:val="22"/>
                <w:szCs w:val="22"/>
              </w:rPr>
            </w:pPr>
          </w:p>
        </w:tc>
      </w:tr>
    </w:tbl>
    <w:p w14:paraId="68F9AB25" w14:textId="4D279763" w:rsidR="001D4F9F" w:rsidRPr="004C5422" w:rsidRDefault="001D4F9F" w:rsidP="00D20BAA">
      <w:pPr>
        <w:jc w:val="center"/>
        <w:rPr>
          <w:sz w:val="4"/>
          <w:szCs w:val="4"/>
          <w:lang w:val="en-US"/>
        </w:rPr>
      </w:pPr>
    </w:p>
    <w:p w14:paraId="1D97CAC8" w14:textId="77777777" w:rsidR="003B7A86" w:rsidRPr="003B7A86" w:rsidRDefault="003B7A86">
      <w:pPr>
        <w:rPr>
          <w:sz w:val="2"/>
          <w:szCs w:val="2"/>
        </w:rPr>
      </w:pPr>
    </w:p>
    <w:tbl>
      <w:tblPr>
        <w:tblStyle w:val="a3"/>
        <w:tblW w:w="15710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538"/>
        <w:gridCol w:w="1264"/>
        <w:gridCol w:w="576"/>
        <w:gridCol w:w="1323"/>
        <w:gridCol w:w="662"/>
        <w:gridCol w:w="1843"/>
        <w:gridCol w:w="3263"/>
        <w:gridCol w:w="1559"/>
        <w:gridCol w:w="11"/>
        <w:gridCol w:w="1548"/>
        <w:gridCol w:w="11"/>
        <w:gridCol w:w="1406"/>
        <w:gridCol w:w="11"/>
        <w:gridCol w:w="1695"/>
      </w:tblGrid>
      <w:tr w:rsidR="00D22F1F" w:rsidRPr="001D4F9F" w14:paraId="3A3C22F1" w14:textId="44C77EF2" w:rsidTr="00E73128">
        <w:trPr>
          <w:tblHeader/>
        </w:trPr>
        <w:tc>
          <w:tcPr>
            <w:tcW w:w="538" w:type="dxa"/>
          </w:tcPr>
          <w:p w14:paraId="74CBD96A" w14:textId="62C2B2A6" w:rsidR="00D22F1F" w:rsidRPr="001D4F9F" w:rsidRDefault="00D22F1F" w:rsidP="00FA5139">
            <w:pPr>
              <w:jc w:val="center"/>
              <w:rPr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264" w:type="dxa"/>
            <w:vAlign w:val="center"/>
          </w:tcPr>
          <w:p w14:paraId="4B60AA5F" w14:textId="624C6FC1" w:rsidR="00D22F1F" w:rsidRPr="001D4F9F" w:rsidRDefault="00D22F1F" w:rsidP="00FA5139">
            <w:pPr>
              <w:jc w:val="center"/>
              <w:rPr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576" w:type="dxa"/>
            <w:vAlign w:val="center"/>
          </w:tcPr>
          <w:p w14:paraId="5674E9E2" w14:textId="29683D12" w:rsidR="00D22F1F" w:rsidRPr="001D4F9F" w:rsidRDefault="00D22F1F" w:rsidP="00FA5139">
            <w:pPr>
              <w:jc w:val="center"/>
              <w:rPr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1323" w:type="dxa"/>
            <w:vAlign w:val="center"/>
          </w:tcPr>
          <w:p w14:paraId="5E3D681A" w14:textId="1EFB9BFB" w:rsidR="00D22F1F" w:rsidRPr="001D4F9F" w:rsidRDefault="00D22F1F" w:rsidP="00FA5139">
            <w:pPr>
              <w:jc w:val="center"/>
              <w:rPr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662" w:type="dxa"/>
            <w:vAlign w:val="center"/>
          </w:tcPr>
          <w:p w14:paraId="74CFA7F3" w14:textId="359BA7C1" w:rsidR="00D22F1F" w:rsidRPr="001D4F9F" w:rsidRDefault="00D22F1F" w:rsidP="00FA5139">
            <w:pPr>
              <w:jc w:val="center"/>
              <w:rPr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1843" w:type="dxa"/>
            <w:vAlign w:val="center"/>
          </w:tcPr>
          <w:p w14:paraId="5D6B14CE" w14:textId="2F7F5A1A" w:rsidR="00D22F1F" w:rsidRPr="001D4F9F" w:rsidRDefault="00D22F1F" w:rsidP="00890C82">
            <w:pPr>
              <w:spacing w:line="228" w:lineRule="auto"/>
              <w:jc w:val="center"/>
              <w:rPr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en-US" w:eastAsia="en-US"/>
              </w:rPr>
              <w:t>6</w:t>
            </w:r>
          </w:p>
        </w:tc>
        <w:tc>
          <w:tcPr>
            <w:tcW w:w="3263" w:type="dxa"/>
            <w:vAlign w:val="center"/>
          </w:tcPr>
          <w:p w14:paraId="700A02AB" w14:textId="43B059C2" w:rsidR="00D22F1F" w:rsidRPr="001D4F9F" w:rsidRDefault="00D22F1F" w:rsidP="00890C82">
            <w:pPr>
              <w:spacing w:line="228" w:lineRule="auto"/>
              <w:jc w:val="center"/>
              <w:rPr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1559" w:type="dxa"/>
            <w:vAlign w:val="center"/>
          </w:tcPr>
          <w:p w14:paraId="4B15402C" w14:textId="5F7037CC" w:rsidR="00D22F1F" w:rsidRPr="001D4F9F" w:rsidRDefault="00D22F1F" w:rsidP="00FA5139">
            <w:pPr>
              <w:jc w:val="center"/>
              <w:rPr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en-US" w:eastAsia="en-US"/>
              </w:rPr>
              <w:t>8</w:t>
            </w:r>
          </w:p>
        </w:tc>
        <w:tc>
          <w:tcPr>
            <w:tcW w:w="1559" w:type="dxa"/>
            <w:gridSpan w:val="2"/>
            <w:vAlign w:val="center"/>
          </w:tcPr>
          <w:p w14:paraId="094BC11D" w14:textId="6F198285" w:rsidR="00D22F1F" w:rsidRPr="001D4F9F" w:rsidRDefault="00D22F1F" w:rsidP="00FA5139">
            <w:pPr>
              <w:jc w:val="center"/>
              <w:rPr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en-US" w:eastAsia="en-US"/>
              </w:rPr>
              <w:t>9</w:t>
            </w:r>
          </w:p>
        </w:tc>
        <w:tc>
          <w:tcPr>
            <w:tcW w:w="1417" w:type="dxa"/>
            <w:gridSpan w:val="2"/>
          </w:tcPr>
          <w:p w14:paraId="0663FA27" w14:textId="3139B772" w:rsidR="00D22F1F" w:rsidRPr="001D4F9F" w:rsidRDefault="00D22F1F" w:rsidP="00FA5139">
            <w:pPr>
              <w:jc w:val="center"/>
              <w:rPr>
                <w:color w:val="221F1F"/>
                <w:spacing w:val="3"/>
                <w:sz w:val="22"/>
                <w:szCs w:val="22"/>
                <w:lang w:val="en-US" w:eastAsia="en-US"/>
              </w:rPr>
            </w:pPr>
            <w:r>
              <w:rPr>
                <w:color w:val="221F1F"/>
                <w:spacing w:val="3"/>
                <w:sz w:val="22"/>
                <w:szCs w:val="22"/>
                <w:lang w:val="en-US" w:eastAsia="en-US"/>
              </w:rPr>
              <w:t>10</w:t>
            </w:r>
          </w:p>
        </w:tc>
        <w:tc>
          <w:tcPr>
            <w:tcW w:w="1706" w:type="dxa"/>
            <w:gridSpan w:val="2"/>
          </w:tcPr>
          <w:p w14:paraId="345DDBF6" w14:textId="2E3E7AEE" w:rsidR="00D22F1F" w:rsidRPr="001D4F9F" w:rsidRDefault="00D22F1F" w:rsidP="00890C82">
            <w:pPr>
              <w:spacing w:line="228" w:lineRule="auto"/>
              <w:jc w:val="center"/>
              <w:rPr>
                <w:color w:val="221F1F"/>
                <w:spacing w:val="3"/>
                <w:sz w:val="22"/>
                <w:szCs w:val="22"/>
                <w:lang w:val="en-US" w:eastAsia="en-US"/>
              </w:rPr>
            </w:pPr>
            <w:r>
              <w:rPr>
                <w:color w:val="221F1F"/>
                <w:spacing w:val="3"/>
                <w:sz w:val="22"/>
                <w:szCs w:val="22"/>
                <w:lang w:val="en-US" w:eastAsia="en-US"/>
              </w:rPr>
              <w:t>11</w:t>
            </w:r>
          </w:p>
        </w:tc>
      </w:tr>
      <w:tr w:rsidR="00D22F1F" w:rsidRPr="001D4F9F" w14:paraId="60101654" w14:textId="0FCC423D" w:rsidTr="00E73128">
        <w:tc>
          <w:tcPr>
            <w:tcW w:w="538" w:type="dxa"/>
            <w:vMerge w:val="restart"/>
          </w:tcPr>
          <w:p w14:paraId="3015543D" w14:textId="15725632" w:rsidR="00D22F1F" w:rsidRPr="001D4F9F" w:rsidRDefault="00D22F1F" w:rsidP="003B7A86">
            <w:pPr>
              <w:jc w:val="center"/>
              <w:rPr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</w:rPr>
              <w:t>1</w:t>
            </w:r>
          </w:p>
        </w:tc>
        <w:tc>
          <w:tcPr>
            <w:tcW w:w="1264" w:type="dxa"/>
            <w:vMerge w:val="restart"/>
          </w:tcPr>
          <w:p w14:paraId="3D4D7616" w14:textId="7A9F0FF3" w:rsidR="00D22F1F" w:rsidRPr="0051027C" w:rsidRDefault="00D22F1F" w:rsidP="004F3E19">
            <w:pPr>
              <w:rPr>
                <w:sz w:val="22"/>
                <w:szCs w:val="22"/>
              </w:rPr>
            </w:pPr>
            <w:r>
              <w:rPr>
                <w:color w:val="221F1F"/>
                <w:spacing w:val="3"/>
                <w:sz w:val="22"/>
                <w:szCs w:val="22"/>
              </w:rPr>
              <w:t>Сельское хозяйство</w:t>
            </w:r>
          </w:p>
        </w:tc>
        <w:tc>
          <w:tcPr>
            <w:tcW w:w="576" w:type="dxa"/>
            <w:vMerge w:val="restart"/>
          </w:tcPr>
          <w:p w14:paraId="5FB8003C" w14:textId="5C1522CA" w:rsidR="00D22F1F" w:rsidRPr="001D4F9F" w:rsidRDefault="00D22F1F" w:rsidP="003B7A86">
            <w:pPr>
              <w:jc w:val="center"/>
              <w:rPr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en-US"/>
              </w:rPr>
              <w:t>A</w:t>
            </w:r>
          </w:p>
        </w:tc>
        <w:tc>
          <w:tcPr>
            <w:tcW w:w="1323" w:type="dxa"/>
            <w:vMerge w:val="restart"/>
          </w:tcPr>
          <w:p w14:paraId="30EDDA42" w14:textId="5F60B11C" w:rsidR="00D22F1F" w:rsidRPr="0051027C" w:rsidRDefault="00D22F1F" w:rsidP="002172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Разведение животных</w:t>
            </w:r>
          </w:p>
        </w:tc>
        <w:tc>
          <w:tcPr>
            <w:tcW w:w="662" w:type="dxa"/>
          </w:tcPr>
          <w:p w14:paraId="2FDAF55D" w14:textId="46F473C3" w:rsidR="00D22F1F" w:rsidRPr="001D4F9F" w:rsidRDefault="00D22F1F" w:rsidP="003B7A86">
            <w:pPr>
              <w:jc w:val="center"/>
              <w:rPr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en-US"/>
              </w:rPr>
              <w:t>AI</w:t>
            </w:r>
          </w:p>
        </w:tc>
        <w:tc>
          <w:tcPr>
            <w:tcW w:w="1843" w:type="dxa"/>
          </w:tcPr>
          <w:p w14:paraId="7E03AD06" w14:textId="49AE5803" w:rsidR="00D22F1F" w:rsidRPr="00F2581E" w:rsidRDefault="00D22F1F" w:rsidP="00890C82">
            <w:pPr>
              <w:spacing w:line="22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Разведение животных</w:t>
            </w:r>
            <w:r w:rsidRPr="00F2581E">
              <w:rPr>
                <w:color w:val="221F1F"/>
                <w:spacing w:val="3"/>
                <w:sz w:val="22"/>
                <w:szCs w:val="22"/>
              </w:rPr>
              <w:t>, используемых для производства мяса/молока/</w:t>
            </w:r>
            <w:r>
              <w:rPr>
                <w:color w:val="221F1F"/>
                <w:spacing w:val="3"/>
                <w:sz w:val="22"/>
                <w:szCs w:val="22"/>
              </w:rPr>
              <w:t>яиц</w:t>
            </w:r>
            <w:r w:rsidRPr="00F2581E">
              <w:rPr>
                <w:color w:val="221F1F"/>
                <w:spacing w:val="3"/>
                <w:sz w:val="22"/>
                <w:szCs w:val="22"/>
              </w:rPr>
              <w:t xml:space="preserve">/ </w:t>
            </w:r>
            <w:r>
              <w:rPr>
                <w:color w:val="221F1F"/>
                <w:spacing w:val="3"/>
                <w:sz w:val="22"/>
                <w:szCs w:val="22"/>
              </w:rPr>
              <w:t>меда</w:t>
            </w:r>
          </w:p>
        </w:tc>
        <w:tc>
          <w:tcPr>
            <w:tcW w:w="3263" w:type="dxa"/>
          </w:tcPr>
          <w:p w14:paraId="536C05BF" w14:textId="3C63999E" w:rsidR="00D22F1F" w:rsidRDefault="00D22F1F" w:rsidP="00890C82">
            <w:pPr>
              <w:pStyle w:val="TableParagraph"/>
              <w:kinsoku w:val="0"/>
              <w:overflowPunct w:val="0"/>
              <w:spacing w:line="228" w:lineRule="auto"/>
              <w:ind w:left="39" w:right="60"/>
              <w:rPr>
                <w:color w:val="221F1F"/>
                <w:spacing w:val="3"/>
              </w:rPr>
            </w:pPr>
            <w:r>
              <w:t>Разведение животных (кроме рыбы и морепродуктов)</w:t>
            </w:r>
            <w:r w:rsidRPr="00F2581E">
              <w:rPr>
                <w:color w:val="221F1F"/>
                <w:spacing w:val="3"/>
              </w:rPr>
              <w:t>, используемых для производства мяса</w:t>
            </w:r>
            <w:r>
              <w:rPr>
                <w:color w:val="221F1F"/>
                <w:spacing w:val="3"/>
              </w:rPr>
              <w:t xml:space="preserve">, яиц, </w:t>
            </w:r>
            <w:r w:rsidRPr="00F2581E">
              <w:rPr>
                <w:color w:val="221F1F"/>
                <w:spacing w:val="3"/>
              </w:rPr>
              <w:t>молока</w:t>
            </w:r>
            <w:r>
              <w:rPr>
                <w:color w:val="221F1F"/>
                <w:spacing w:val="3"/>
              </w:rPr>
              <w:t xml:space="preserve"> или меда</w:t>
            </w:r>
          </w:p>
          <w:p w14:paraId="2B908D1D" w14:textId="5EFB846C" w:rsidR="00D22F1F" w:rsidRDefault="00D22F1F" w:rsidP="00890C82">
            <w:pPr>
              <w:spacing w:line="228" w:lineRule="auto"/>
              <w:rPr>
                <w:color w:val="221F1F"/>
                <w:spacing w:val="3"/>
                <w:sz w:val="22"/>
                <w:szCs w:val="22"/>
              </w:rPr>
            </w:pPr>
            <w:r>
              <w:rPr>
                <w:color w:val="221F1F"/>
                <w:spacing w:val="3"/>
                <w:sz w:val="22"/>
                <w:szCs w:val="22"/>
              </w:rPr>
              <w:t>Выращивание</w:t>
            </w:r>
            <w:r w:rsidRPr="00767EFD">
              <w:rPr>
                <w:color w:val="221F1F"/>
                <w:spacing w:val="3"/>
                <w:sz w:val="22"/>
                <w:szCs w:val="22"/>
              </w:rPr>
              <w:t xml:space="preserve">, </w:t>
            </w:r>
            <w:r>
              <w:rPr>
                <w:color w:val="221F1F"/>
                <w:spacing w:val="3"/>
                <w:sz w:val="22"/>
                <w:szCs w:val="22"/>
              </w:rPr>
              <w:t>содержание</w:t>
            </w:r>
            <w:r w:rsidRPr="00767EFD">
              <w:rPr>
                <w:color w:val="221F1F"/>
                <w:spacing w:val="3"/>
                <w:sz w:val="22"/>
                <w:szCs w:val="22"/>
              </w:rPr>
              <w:t xml:space="preserve">, </w:t>
            </w:r>
            <w:r>
              <w:rPr>
                <w:color w:val="221F1F"/>
                <w:spacing w:val="3"/>
                <w:sz w:val="22"/>
                <w:szCs w:val="22"/>
              </w:rPr>
              <w:t>отлов</w:t>
            </w:r>
            <w:r w:rsidRPr="00767EFD">
              <w:rPr>
                <w:color w:val="221F1F"/>
                <w:spacing w:val="3"/>
                <w:sz w:val="22"/>
                <w:szCs w:val="22"/>
              </w:rPr>
              <w:t xml:space="preserve"> </w:t>
            </w:r>
            <w:r>
              <w:rPr>
                <w:color w:val="221F1F"/>
                <w:spacing w:val="3"/>
                <w:sz w:val="22"/>
                <w:szCs w:val="22"/>
              </w:rPr>
              <w:t>и</w:t>
            </w:r>
            <w:r w:rsidRPr="00767EFD">
              <w:rPr>
                <w:color w:val="221F1F"/>
                <w:spacing w:val="3"/>
                <w:sz w:val="22"/>
                <w:szCs w:val="22"/>
              </w:rPr>
              <w:t xml:space="preserve"> </w:t>
            </w:r>
            <w:r>
              <w:rPr>
                <w:color w:val="221F1F"/>
                <w:spacing w:val="3"/>
                <w:sz w:val="22"/>
                <w:szCs w:val="22"/>
              </w:rPr>
              <w:t>охота</w:t>
            </w:r>
            <w:r w:rsidRPr="00767EFD">
              <w:rPr>
                <w:color w:val="221F1F"/>
                <w:spacing w:val="3"/>
                <w:sz w:val="22"/>
                <w:szCs w:val="22"/>
              </w:rPr>
              <w:t xml:space="preserve"> (</w:t>
            </w:r>
            <w:r>
              <w:rPr>
                <w:color w:val="221F1F"/>
                <w:spacing w:val="3"/>
                <w:sz w:val="22"/>
                <w:szCs w:val="22"/>
              </w:rPr>
              <w:t>забой в месте отлова</w:t>
            </w:r>
            <w:r w:rsidRPr="00767EFD">
              <w:rPr>
                <w:color w:val="221F1F"/>
                <w:spacing w:val="3"/>
                <w:sz w:val="22"/>
                <w:szCs w:val="22"/>
              </w:rPr>
              <w:t>)</w:t>
            </w:r>
            <w:r w:rsidR="00890C82">
              <w:rPr>
                <w:color w:val="221F1F"/>
                <w:spacing w:val="3"/>
                <w:sz w:val="22"/>
                <w:szCs w:val="22"/>
              </w:rPr>
              <w:t>;</w:t>
            </w:r>
          </w:p>
          <w:p w14:paraId="6E11C0E1" w14:textId="62CD7518" w:rsidR="00D22F1F" w:rsidRPr="00D22F1F" w:rsidRDefault="00D22F1F" w:rsidP="00890C82">
            <w:pPr>
              <w:spacing w:line="228" w:lineRule="auto"/>
              <w:rPr>
                <w:sz w:val="22"/>
                <w:szCs w:val="22"/>
              </w:rPr>
            </w:pPr>
            <w:r>
              <w:rPr>
                <w:color w:val="221F1F"/>
                <w:spacing w:val="3"/>
                <w:sz w:val="22"/>
                <w:szCs w:val="22"/>
              </w:rPr>
              <w:t>Сопутствующая сельскохозяйственная упаковка и хранение</w:t>
            </w:r>
          </w:p>
        </w:tc>
        <w:tc>
          <w:tcPr>
            <w:tcW w:w="1559" w:type="dxa"/>
          </w:tcPr>
          <w:p w14:paraId="3A2161C3" w14:textId="0260B653" w:rsidR="00D22F1F" w:rsidRPr="001D4F9F" w:rsidRDefault="00D22F1F" w:rsidP="003B7A86">
            <w:pPr>
              <w:jc w:val="center"/>
              <w:rPr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en-US"/>
              </w:rPr>
              <w:t>GSO 2055-1</w:t>
            </w:r>
          </w:p>
        </w:tc>
        <w:tc>
          <w:tcPr>
            <w:tcW w:w="1559" w:type="dxa"/>
            <w:gridSpan w:val="2"/>
          </w:tcPr>
          <w:p w14:paraId="2DB05094" w14:textId="533F31AB" w:rsidR="00D22F1F" w:rsidRPr="001D4F9F" w:rsidRDefault="00D22F1F" w:rsidP="003B7A86">
            <w:pPr>
              <w:jc w:val="center"/>
              <w:rPr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en-US"/>
              </w:rPr>
              <w:t>GSO 2055-2</w:t>
            </w:r>
          </w:p>
        </w:tc>
        <w:tc>
          <w:tcPr>
            <w:tcW w:w="1417" w:type="dxa"/>
            <w:gridSpan w:val="2"/>
          </w:tcPr>
          <w:p w14:paraId="0C6A0B0C" w14:textId="702B4FF2" w:rsidR="00D22F1F" w:rsidRPr="00D22F1F" w:rsidRDefault="00D22F1F" w:rsidP="003B7A86">
            <w:pPr>
              <w:jc w:val="center"/>
              <w:rPr>
                <w:color w:val="221F1F"/>
                <w:spacing w:val="3"/>
                <w:sz w:val="22"/>
                <w:szCs w:val="22"/>
              </w:rPr>
            </w:pPr>
            <w:r>
              <w:rPr>
                <w:color w:val="221F1F"/>
                <w:spacing w:val="3"/>
                <w:sz w:val="22"/>
                <w:szCs w:val="22"/>
                <w:lang w:val="en-US"/>
              </w:rPr>
              <w:t>A</w:t>
            </w:r>
          </w:p>
        </w:tc>
        <w:tc>
          <w:tcPr>
            <w:tcW w:w="1706" w:type="dxa"/>
            <w:gridSpan w:val="2"/>
          </w:tcPr>
          <w:p w14:paraId="2A15D7C8" w14:textId="77777777" w:rsidR="00D22F1F" w:rsidRPr="001D4F9F" w:rsidRDefault="00D22F1F" w:rsidP="00890C82">
            <w:pPr>
              <w:spacing w:line="228" w:lineRule="auto"/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</w:p>
        </w:tc>
      </w:tr>
      <w:tr w:rsidR="00D22F1F" w:rsidRPr="001D4F9F" w14:paraId="3B58F176" w14:textId="2303E149" w:rsidTr="00E73128">
        <w:tc>
          <w:tcPr>
            <w:tcW w:w="538" w:type="dxa"/>
            <w:vMerge/>
          </w:tcPr>
          <w:p w14:paraId="6435892D" w14:textId="77777777" w:rsidR="00D22F1F" w:rsidRPr="001D4F9F" w:rsidRDefault="00D22F1F" w:rsidP="003B7A86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264" w:type="dxa"/>
            <w:vMerge/>
          </w:tcPr>
          <w:p w14:paraId="74DC7C6E" w14:textId="77777777" w:rsidR="00D22F1F" w:rsidRPr="001D4F9F" w:rsidRDefault="00D22F1F" w:rsidP="003B7A86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576" w:type="dxa"/>
            <w:vMerge/>
          </w:tcPr>
          <w:p w14:paraId="499E762E" w14:textId="77777777" w:rsidR="00D22F1F" w:rsidRPr="001D4F9F" w:rsidRDefault="00D22F1F" w:rsidP="003B7A86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323" w:type="dxa"/>
            <w:vMerge/>
          </w:tcPr>
          <w:p w14:paraId="5F28A40B" w14:textId="77777777" w:rsidR="00D22F1F" w:rsidRPr="001D4F9F" w:rsidRDefault="00D22F1F" w:rsidP="0021728E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662" w:type="dxa"/>
          </w:tcPr>
          <w:p w14:paraId="352A11F7" w14:textId="0C4B1C9E" w:rsidR="00D22F1F" w:rsidRPr="005F199D" w:rsidRDefault="00D22F1F" w:rsidP="003B7A86">
            <w:pPr>
              <w:jc w:val="center"/>
              <w:rPr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</w:rPr>
              <w:t>AI</w:t>
            </w:r>
            <w:r>
              <w:rPr>
                <w:color w:val="221F1F"/>
                <w:spacing w:val="3"/>
                <w:sz w:val="22"/>
                <w:szCs w:val="22"/>
                <w:lang w:val="en-US"/>
              </w:rPr>
              <w:t>I</w:t>
            </w:r>
          </w:p>
        </w:tc>
        <w:tc>
          <w:tcPr>
            <w:tcW w:w="1843" w:type="dxa"/>
          </w:tcPr>
          <w:p w14:paraId="29FFEDA6" w14:textId="60A10451" w:rsidR="00D22F1F" w:rsidRPr="005F199D" w:rsidRDefault="00D22F1F" w:rsidP="00890C82">
            <w:pPr>
              <w:spacing w:line="228" w:lineRule="auto"/>
              <w:rPr>
                <w:sz w:val="22"/>
                <w:szCs w:val="22"/>
              </w:rPr>
            </w:pPr>
            <w:r>
              <w:rPr>
                <w:color w:val="221F1F"/>
                <w:spacing w:val="3"/>
                <w:sz w:val="22"/>
                <w:szCs w:val="22"/>
              </w:rPr>
              <w:t>Разведение рыбы и морепродуктов</w:t>
            </w:r>
          </w:p>
        </w:tc>
        <w:tc>
          <w:tcPr>
            <w:tcW w:w="3263" w:type="dxa"/>
          </w:tcPr>
          <w:p w14:paraId="4A5608DA" w14:textId="16796C7D" w:rsidR="00D22F1F" w:rsidRPr="005F199D" w:rsidRDefault="006C39A2" w:rsidP="00890C82">
            <w:pPr>
              <w:pStyle w:val="TableParagraph"/>
              <w:kinsoku w:val="0"/>
              <w:overflowPunct w:val="0"/>
              <w:spacing w:line="228" w:lineRule="auto"/>
              <w:ind w:left="39"/>
              <w:rPr>
                <w:color w:val="000000"/>
              </w:rPr>
            </w:pPr>
            <w:r>
              <w:t xml:space="preserve">Разведение </w:t>
            </w:r>
            <w:r w:rsidR="00D22F1F">
              <w:rPr>
                <w:color w:val="221F1F"/>
                <w:spacing w:val="3"/>
              </w:rPr>
              <w:t xml:space="preserve">рыбы, используемой для производства мяса </w:t>
            </w:r>
          </w:p>
          <w:p w14:paraId="701E0A72" w14:textId="402177BE" w:rsidR="00D22F1F" w:rsidRDefault="00D22F1F" w:rsidP="00890C82">
            <w:pPr>
              <w:spacing w:line="228" w:lineRule="auto"/>
              <w:rPr>
                <w:color w:val="221F1F"/>
                <w:spacing w:val="1"/>
                <w:sz w:val="22"/>
                <w:szCs w:val="22"/>
              </w:rPr>
            </w:pPr>
            <w:r>
              <w:rPr>
                <w:color w:val="221F1F"/>
                <w:spacing w:val="2"/>
                <w:sz w:val="22"/>
                <w:szCs w:val="22"/>
              </w:rPr>
              <w:lastRenderedPageBreak/>
              <w:t>Выращивание</w:t>
            </w:r>
            <w:r w:rsidRPr="005F199D">
              <w:rPr>
                <w:color w:val="221F1F"/>
                <w:spacing w:val="2"/>
                <w:sz w:val="22"/>
                <w:szCs w:val="22"/>
              </w:rPr>
              <w:t>,</w:t>
            </w:r>
            <w:r w:rsidRPr="005F199D">
              <w:rPr>
                <w:color w:val="221F1F"/>
                <w:spacing w:val="-1"/>
                <w:sz w:val="22"/>
                <w:szCs w:val="22"/>
              </w:rPr>
              <w:t xml:space="preserve"> </w:t>
            </w:r>
            <w:r>
              <w:rPr>
                <w:color w:val="221F1F"/>
                <w:spacing w:val="1"/>
                <w:sz w:val="22"/>
                <w:szCs w:val="22"/>
              </w:rPr>
              <w:t>отлов</w:t>
            </w:r>
            <w:r w:rsidRPr="005F199D">
              <w:rPr>
                <w:color w:val="221F1F"/>
                <w:spacing w:val="1"/>
                <w:sz w:val="22"/>
                <w:szCs w:val="22"/>
              </w:rPr>
              <w:t xml:space="preserve"> </w:t>
            </w:r>
            <w:r>
              <w:rPr>
                <w:color w:val="221F1F"/>
                <w:spacing w:val="1"/>
                <w:sz w:val="22"/>
                <w:szCs w:val="22"/>
              </w:rPr>
              <w:t>и</w:t>
            </w:r>
            <w:r w:rsidRPr="005F199D">
              <w:rPr>
                <w:color w:val="221F1F"/>
                <w:sz w:val="22"/>
                <w:szCs w:val="22"/>
              </w:rPr>
              <w:t xml:space="preserve"> </w:t>
            </w:r>
            <w:r>
              <w:rPr>
                <w:color w:val="221F1F"/>
                <w:spacing w:val="2"/>
                <w:sz w:val="22"/>
                <w:szCs w:val="22"/>
              </w:rPr>
              <w:t>рыбалка</w:t>
            </w:r>
            <w:r w:rsidRPr="005F199D">
              <w:rPr>
                <w:color w:val="221F1F"/>
                <w:sz w:val="22"/>
                <w:szCs w:val="22"/>
              </w:rPr>
              <w:t xml:space="preserve"> </w:t>
            </w:r>
            <w:r w:rsidRPr="005F199D">
              <w:rPr>
                <w:color w:val="221F1F"/>
                <w:spacing w:val="1"/>
                <w:sz w:val="22"/>
                <w:szCs w:val="22"/>
              </w:rPr>
              <w:t>(</w:t>
            </w:r>
            <w:r>
              <w:rPr>
                <w:color w:val="221F1F"/>
                <w:spacing w:val="3"/>
                <w:sz w:val="22"/>
                <w:szCs w:val="22"/>
              </w:rPr>
              <w:t>забой в месте отлова</w:t>
            </w:r>
            <w:r w:rsidRPr="005F199D">
              <w:rPr>
                <w:color w:val="221F1F"/>
                <w:spacing w:val="1"/>
                <w:sz w:val="22"/>
                <w:szCs w:val="22"/>
              </w:rPr>
              <w:t>)</w:t>
            </w:r>
            <w:r w:rsidR="00890C82">
              <w:rPr>
                <w:color w:val="221F1F"/>
                <w:spacing w:val="1"/>
                <w:sz w:val="22"/>
                <w:szCs w:val="22"/>
              </w:rPr>
              <w:t>;</w:t>
            </w:r>
          </w:p>
          <w:p w14:paraId="5A4CC6A1" w14:textId="17DBB1E0" w:rsidR="006C39A2" w:rsidRPr="005F199D" w:rsidRDefault="006C39A2" w:rsidP="00890C82">
            <w:pPr>
              <w:spacing w:line="228" w:lineRule="auto"/>
              <w:rPr>
                <w:sz w:val="22"/>
                <w:szCs w:val="22"/>
              </w:rPr>
            </w:pPr>
            <w:r>
              <w:rPr>
                <w:color w:val="221F1F"/>
                <w:spacing w:val="3"/>
                <w:sz w:val="22"/>
                <w:szCs w:val="22"/>
              </w:rPr>
              <w:t>Сопутствующая сельскохозяйственная упаковка и хранение</w:t>
            </w:r>
          </w:p>
        </w:tc>
        <w:tc>
          <w:tcPr>
            <w:tcW w:w="1559" w:type="dxa"/>
          </w:tcPr>
          <w:p w14:paraId="4E6CF9B6" w14:textId="16FA763C" w:rsidR="00D22F1F" w:rsidRPr="001D4F9F" w:rsidRDefault="00D22F1F" w:rsidP="003B7A86">
            <w:pPr>
              <w:jc w:val="center"/>
              <w:rPr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en-US"/>
              </w:rPr>
              <w:lastRenderedPageBreak/>
              <w:t>GSO 2055-1</w:t>
            </w:r>
          </w:p>
        </w:tc>
        <w:tc>
          <w:tcPr>
            <w:tcW w:w="1559" w:type="dxa"/>
            <w:gridSpan w:val="2"/>
          </w:tcPr>
          <w:p w14:paraId="45B4922F" w14:textId="2196A65A" w:rsidR="00D22F1F" w:rsidRPr="001D4F9F" w:rsidRDefault="00D22F1F" w:rsidP="003B7A86">
            <w:pPr>
              <w:jc w:val="center"/>
              <w:rPr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en-US"/>
              </w:rPr>
              <w:t>GSO 2055-2</w:t>
            </w:r>
          </w:p>
        </w:tc>
        <w:tc>
          <w:tcPr>
            <w:tcW w:w="1417" w:type="dxa"/>
            <w:gridSpan w:val="2"/>
          </w:tcPr>
          <w:p w14:paraId="54E626D4" w14:textId="5F398711" w:rsidR="00D22F1F" w:rsidRPr="00D22F1F" w:rsidRDefault="00D22F1F" w:rsidP="003B7A86">
            <w:pPr>
              <w:jc w:val="center"/>
              <w:rPr>
                <w:color w:val="221F1F"/>
                <w:spacing w:val="3"/>
                <w:sz w:val="22"/>
                <w:szCs w:val="22"/>
              </w:rPr>
            </w:pPr>
            <w:r>
              <w:rPr>
                <w:color w:val="221F1F"/>
                <w:spacing w:val="3"/>
                <w:sz w:val="22"/>
                <w:szCs w:val="22"/>
              </w:rPr>
              <w:t>А</w:t>
            </w:r>
          </w:p>
        </w:tc>
        <w:tc>
          <w:tcPr>
            <w:tcW w:w="1706" w:type="dxa"/>
            <w:gridSpan w:val="2"/>
          </w:tcPr>
          <w:p w14:paraId="66E667E3" w14:textId="29878C88" w:rsidR="00D22F1F" w:rsidRPr="006C39A2" w:rsidRDefault="006C39A2" w:rsidP="00890C82">
            <w:pPr>
              <w:spacing w:line="228" w:lineRule="auto"/>
              <w:rPr>
                <w:color w:val="221F1F"/>
                <w:spacing w:val="3"/>
                <w:sz w:val="22"/>
                <w:szCs w:val="22"/>
              </w:rPr>
            </w:pPr>
            <w:r>
              <w:rPr>
                <w:color w:val="221F1F"/>
                <w:spacing w:val="3"/>
                <w:sz w:val="22"/>
                <w:szCs w:val="22"/>
              </w:rPr>
              <w:t xml:space="preserve">Исключая разведение морепродуктов </w:t>
            </w:r>
          </w:p>
        </w:tc>
      </w:tr>
      <w:tr w:rsidR="00D22F1F" w:rsidRPr="001D4F9F" w14:paraId="06C0E982" w14:textId="302C5C69" w:rsidTr="00E73128">
        <w:tc>
          <w:tcPr>
            <w:tcW w:w="538" w:type="dxa"/>
            <w:vMerge/>
          </w:tcPr>
          <w:p w14:paraId="1B20D959" w14:textId="77777777" w:rsidR="00D22F1F" w:rsidRPr="001D4F9F" w:rsidRDefault="00D22F1F" w:rsidP="003B7A86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264" w:type="dxa"/>
            <w:vMerge/>
          </w:tcPr>
          <w:p w14:paraId="563EF057" w14:textId="77777777" w:rsidR="00D22F1F" w:rsidRPr="001D4F9F" w:rsidRDefault="00D22F1F" w:rsidP="003B7A86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576" w:type="dxa"/>
            <w:vMerge w:val="restart"/>
            <w:shd w:val="clear" w:color="auto" w:fill="auto"/>
          </w:tcPr>
          <w:p w14:paraId="47971E9C" w14:textId="17F92E7F" w:rsidR="00D22F1F" w:rsidRPr="001D4F9F" w:rsidRDefault="00D22F1F" w:rsidP="003B7A86">
            <w:pPr>
              <w:jc w:val="center"/>
              <w:rPr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z w:val="22"/>
                <w:szCs w:val="22"/>
              </w:rPr>
              <w:t>B</w:t>
            </w:r>
          </w:p>
        </w:tc>
        <w:tc>
          <w:tcPr>
            <w:tcW w:w="1323" w:type="dxa"/>
            <w:vMerge w:val="restart"/>
          </w:tcPr>
          <w:p w14:paraId="0B7E1AD2" w14:textId="2FCBC340" w:rsidR="00D22F1F" w:rsidRPr="004464D4" w:rsidRDefault="00D22F1F" w:rsidP="0021728E">
            <w:pPr>
              <w:rPr>
                <w:sz w:val="22"/>
                <w:szCs w:val="22"/>
              </w:rPr>
            </w:pPr>
            <w:r>
              <w:rPr>
                <w:color w:val="221F1F"/>
                <w:spacing w:val="3"/>
                <w:sz w:val="22"/>
                <w:szCs w:val="22"/>
              </w:rPr>
              <w:t>Выращивание растений</w:t>
            </w:r>
          </w:p>
        </w:tc>
        <w:tc>
          <w:tcPr>
            <w:tcW w:w="662" w:type="dxa"/>
            <w:shd w:val="clear" w:color="auto" w:fill="auto"/>
          </w:tcPr>
          <w:p w14:paraId="7FD79D16" w14:textId="468FAB23" w:rsidR="00D22F1F" w:rsidRPr="001D4F9F" w:rsidRDefault="00D22F1F" w:rsidP="003B7A86">
            <w:pPr>
              <w:jc w:val="center"/>
              <w:rPr>
                <w:color w:val="221F1F"/>
                <w:spacing w:val="3"/>
                <w:sz w:val="22"/>
                <w:szCs w:val="22"/>
              </w:rPr>
            </w:pPr>
            <w:r w:rsidRPr="001D4F9F">
              <w:rPr>
                <w:color w:val="221F1F"/>
                <w:spacing w:val="3"/>
                <w:sz w:val="22"/>
                <w:szCs w:val="22"/>
              </w:rPr>
              <w:t>BI</w:t>
            </w:r>
          </w:p>
        </w:tc>
        <w:tc>
          <w:tcPr>
            <w:tcW w:w="1843" w:type="dxa"/>
          </w:tcPr>
          <w:p w14:paraId="0DB25B0B" w14:textId="4E13E57B" w:rsidR="00D22F1F" w:rsidRPr="004464D4" w:rsidRDefault="00D22F1F" w:rsidP="00890C82">
            <w:pPr>
              <w:spacing w:line="228" w:lineRule="auto"/>
              <w:rPr>
                <w:color w:val="221F1F"/>
                <w:spacing w:val="3"/>
                <w:sz w:val="22"/>
                <w:szCs w:val="22"/>
              </w:rPr>
            </w:pPr>
            <w:r>
              <w:rPr>
                <w:color w:val="221F1F"/>
                <w:spacing w:val="3"/>
                <w:sz w:val="22"/>
                <w:szCs w:val="22"/>
              </w:rPr>
              <w:t>Выращивание</w:t>
            </w:r>
            <w:r w:rsidRPr="004464D4">
              <w:rPr>
                <w:color w:val="221F1F"/>
                <w:spacing w:val="3"/>
                <w:sz w:val="22"/>
                <w:szCs w:val="22"/>
              </w:rPr>
              <w:t xml:space="preserve"> </w:t>
            </w:r>
            <w:r>
              <w:rPr>
                <w:color w:val="221F1F"/>
                <w:spacing w:val="3"/>
                <w:sz w:val="22"/>
                <w:szCs w:val="22"/>
              </w:rPr>
              <w:t>растений</w:t>
            </w:r>
            <w:r w:rsidRPr="004464D4">
              <w:rPr>
                <w:color w:val="221F1F"/>
                <w:spacing w:val="2"/>
                <w:sz w:val="22"/>
                <w:szCs w:val="22"/>
              </w:rPr>
              <w:t xml:space="preserve"> (</w:t>
            </w:r>
            <w:r>
              <w:rPr>
                <w:color w:val="221F1F"/>
                <w:spacing w:val="2"/>
                <w:sz w:val="22"/>
                <w:szCs w:val="22"/>
              </w:rPr>
              <w:t>кроме</w:t>
            </w:r>
            <w:r w:rsidRPr="004464D4">
              <w:rPr>
                <w:color w:val="221F1F"/>
                <w:spacing w:val="2"/>
                <w:sz w:val="22"/>
                <w:szCs w:val="22"/>
              </w:rPr>
              <w:t xml:space="preserve"> </w:t>
            </w:r>
            <w:r>
              <w:rPr>
                <w:color w:val="221F1F"/>
                <w:spacing w:val="2"/>
                <w:sz w:val="22"/>
                <w:szCs w:val="22"/>
              </w:rPr>
              <w:t>зерновых</w:t>
            </w:r>
            <w:r w:rsidRPr="004464D4">
              <w:rPr>
                <w:color w:val="221F1F"/>
                <w:spacing w:val="2"/>
                <w:sz w:val="22"/>
                <w:szCs w:val="22"/>
              </w:rPr>
              <w:t xml:space="preserve"> </w:t>
            </w:r>
            <w:r>
              <w:rPr>
                <w:color w:val="221F1F"/>
                <w:spacing w:val="2"/>
                <w:sz w:val="22"/>
                <w:szCs w:val="22"/>
              </w:rPr>
              <w:t>и</w:t>
            </w:r>
            <w:r w:rsidRPr="004464D4">
              <w:rPr>
                <w:color w:val="221F1F"/>
                <w:spacing w:val="2"/>
                <w:sz w:val="22"/>
                <w:szCs w:val="22"/>
              </w:rPr>
              <w:t xml:space="preserve"> </w:t>
            </w:r>
            <w:r>
              <w:rPr>
                <w:color w:val="221F1F"/>
                <w:spacing w:val="2"/>
                <w:sz w:val="22"/>
                <w:szCs w:val="22"/>
              </w:rPr>
              <w:t>бобовых</w:t>
            </w:r>
            <w:r w:rsidRPr="004464D4">
              <w:rPr>
                <w:color w:val="221F1F"/>
                <w:spacing w:val="2"/>
                <w:sz w:val="22"/>
                <w:szCs w:val="22"/>
              </w:rPr>
              <w:t>)</w:t>
            </w:r>
          </w:p>
        </w:tc>
        <w:tc>
          <w:tcPr>
            <w:tcW w:w="3263" w:type="dxa"/>
            <w:shd w:val="clear" w:color="auto" w:fill="auto"/>
          </w:tcPr>
          <w:p w14:paraId="6F401C59" w14:textId="77777777" w:rsidR="006C39A2" w:rsidRDefault="00D22F1F" w:rsidP="00890C82">
            <w:pPr>
              <w:pStyle w:val="TableParagraph"/>
              <w:kinsoku w:val="0"/>
              <w:overflowPunct w:val="0"/>
              <w:spacing w:line="228" w:lineRule="auto"/>
              <w:ind w:left="39"/>
              <w:rPr>
                <w:color w:val="221F1F"/>
                <w:spacing w:val="1"/>
              </w:rPr>
            </w:pPr>
            <w:r>
              <w:rPr>
                <w:color w:val="221F1F"/>
                <w:spacing w:val="2"/>
              </w:rPr>
              <w:t>Выращивание</w:t>
            </w:r>
            <w:r w:rsidRPr="005F199D">
              <w:rPr>
                <w:color w:val="221F1F"/>
                <w:spacing w:val="2"/>
              </w:rPr>
              <w:t xml:space="preserve"> </w:t>
            </w:r>
            <w:r>
              <w:rPr>
                <w:color w:val="221F1F"/>
                <w:spacing w:val="2"/>
              </w:rPr>
              <w:t>или</w:t>
            </w:r>
            <w:r w:rsidRPr="005F199D">
              <w:rPr>
                <w:color w:val="221F1F"/>
                <w:spacing w:val="2"/>
              </w:rPr>
              <w:t xml:space="preserve"> </w:t>
            </w:r>
            <w:r>
              <w:rPr>
                <w:color w:val="221F1F"/>
                <w:spacing w:val="2"/>
              </w:rPr>
              <w:t>сбор</w:t>
            </w:r>
            <w:r w:rsidRPr="005F199D">
              <w:rPr>
                <w:color w:val="221F1F"/>
                <w:spacing w:val="2"/>
              </w:rPr>
              <w:t xml:space="preserve"> </w:t>
            </w:r>
            <w:r>
              <w:rPr>
                <w:color w:val="221F1F"/>
                <w:spacing w:val="2"/>
              </w:rPr>
              <w:t>растений</w:t>
            </w:r>
            <w:r w:rsidRPr="005F199D">
              <w:rPr>
                <w:color w:val="221F1F"/>
                <w:spacing w:val="-2"/>
              </w:rPr>
              <w:t xml:space="preserve"> </w:t>
            </w:r>
            <w:r w:rsidRPr="005F199D">
              <w:rPr>
                <w:color w:val="221F1F"/>
              </w:rPr>
              <w:t>(</w:t>
            </w:r>
            <w:r>
              <w:rPr>
                <w:color w:val="221F1F"/>
              </w:rPr>
              <w:t>кроме зерновых и бобовых</w:t>
            </w:r>
            <w:r w:rsidRPr="005F199D">
              <w:rPr>
                <w:color w:val="221F1F"/>
              </w:rPr>
              <w:t>):</w:t>
            </w:r>
            <w:r w:rsidRPr="005F199D">
              <w:rPr>
                <w:color w:val="221F1F"/>
                <w:spacing w:val="-1"/>
              </w:rPr>
              <w:t xml:space="preserve"> </w:t>
            </w:r>
            <w:r>
              <w:rPr>
                <w:color w:val="221F1F"/>
                <w:spacing w:val="3"/>
              </w:rPr>
              <w:t>продукты садоводства</w:t>
            </w:r>
            <w:r w:rsidRPr="005F199D">
              <w:rPr>
                <w:color w:val="221F1F"/>
                <w:spacing w:val="-3"/>
              </w:rPr>
              <w:t xml:space="preserve"> </w:t>
            </w:r>
            <w:r w:rsidRPr="005F199D">
              <w:rPr>
                <w:color w:val="221F1F"/>
                <w:spacing w:val="3"/>
              </w:rPr>
              <w:t>(</w:t>
            </w:r>
            <w:r>
              <w:rPr>
                <w:color w:val="221F1F"/>
                <w:spacing w:val="3"/>
              </w:rPr>
              <w:t>фрукты</w:t>
            </w:r>
            <w:r w:rsidRPr="005F199D">
              <w:rPr>
                <w:color w:val="221F1F"/>
                <w:spacing w:val="3"/>
              </w:rPr>
              <w:t>,</w:t>
            </w:r>
            <w:r w:rsidRPr="005F199D">
              <w:rPr>
                <w:color w:val="221F1F"/>
                <w:spacing w:val="-1"/>
              </w:rPr>
              <w:t xml:space="preserve"> </w:t>
            </w:r>
            <w:r>
              <w:rPr>
                <w:color w:val="221F1F"/>
                <w:spacing w:val="1"/>
              </w:rPr>
              <w:t>овощи</w:t>
            </w:r>
            <w:r w:rsidRPr="005F199D">
              <w:rPr>
                <w:color w:val="221F1F"/>
                <w:spacing w:val="1"/>
              </w:rPr>
              <w:t>,</w:t>
            </w:r>
            <w:r w:rsidRPr="005F199D">
              <w:rPr>
                <w:color w:val="221F1F"/>
                <w:spacing w:val="42"/>
              </w:rPr>
              <w:t xml:space="preserve"> </w:t>
            </w:r>
            <w:r>
              <w:rPr>
                <w:color w:val="221F1F"/>
                <w:spacing w:val="1"/>
              </w:rPr>
              <w:t>специи</w:t>
            </w:r>
            <w:r w:rsidRPr="005F199D">
              <w:rPr>
                <w:color w:val="221F1F"/>
                <w:spacing w:val="1"/>
              </w:rPr>
              <w:t>)</w:t>
            </w:r>
            <w:r w:rsidR="006C39A2">
              <w:rPr>
                <w:color w:val="221F1F"/>
                <w:spacing w:val="1"/>
              </w:rPr>
              <w:t>;</w:t>
            </w:r>
          </w:p>
          <w:p w14:paraId="0E5B66D4" w14:textId="098C6AB6" w:rsidR="00D22F1F" w:rsidRPr="005F199D" w:rsidRDefault="006C39A2" w:rsidP="00890C82">
            <w:pPr>
              <w:pStyle w:val="TableParagraph"/>
              <w:kinsoku w:val="0"/>
              <w:overflowPunct w:val="0"/>
              <w:spacing w:line="228" w:lineRule="auto"/>
              <w:ind w:left="39"/>
              <w:rPr>
                <w:color w:val="221F1F"/>
                <w:spacing w:val="3"/>
              </w:rPr>
            </w:pPr>
            <w:r>
              <w:rPr>
                <w:color w:val="221F1F"/>
                <w:spacing w:val="3"/>
              </w:rPr>
              <w:t>Сопутствующая сельскохозяйственная упаковка и хранение</w:t>
            </w:r>
            <w:r w:rsidR="00D22F1F" w:rsidRPr="005F199D">
              <w:rPr>
                <w:color w:val="221F1F"/>
                <w:spacing w:val="-1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14:paraId="63847E79" w14:textId="60ECE560" w:rsidR="00D22F1F" w:rsidRPr="001D4F9F" w:rsidRDefault="00D22F1F" w:rsidP="003B7A86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en-US"/>
              </w:rPr>
              <w:t>GSO 2055-1</w:t>
            </w:r>
          </w:p>
        </w:tc>
        <w:tc>
          <w:tcPr>
            <w:tcW w:w="1559" w:type="dxa"/>
            <w:gridSpan w:val="2"/>
            <w:shd w:val="clear" w:color="auto" w:fill="auto"/>
          </w:tcPr>
          <w:p w14:paraId="6CF4CF48" w14:textId="7B287547" w:rsidR="00D22F1F" w:rsidRPr="001D4F9F" w:rsidRDefault="00D22F1F" w:rsidP="003B7A86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en-US"/>
              </w:rPr>
              <w:t>GSO 2055-2</w:t>
            </w:r>
          </w:p>
        </w:tc>
        <w:tc>
          <w:tcPr>
            <w:tcW w:w="1417" w:type="dxa"/>
            <w:gridSpan w:val="2"/>
          </w:tcPr>
          <w:p w14:paraId="05AD29D7" w14:textId="3C7BD5C1" w:rsidR="00D22F1F" w:rsidRPr="006C39A2" w:rsidRDefault="006C39A2" w:rsidP="003B7A86">
            <w:pPr>
              <w:jc w:val="center"/>
              <w:rPr>
                <w:color w:val="221F1F"/>
                <w:spacing w:val="3"/>
                <w:sz w:val="22"/>
                <w:szCs w:val="22"/>
              </w:rPr>
            </w:pPr>
            <w:r>
              <w:rPr>
                <w:color w:val="221F1F"/>
                <w:spacing w:val="3"/>
                <w:sz w:val="22"/>
                <w:szCs w:val="22"/>
              </w:rPr>
              <w:t>В</w:t>
            </w:r>
          </w:p>
        </w:tc>
        <w:tc>
          <w:tcPr>
            <w:tcW w:w="1706" w:type="dxa"/>
            <w:gridSpan w:val="2"/>
          </w:tcPr>
          <w:p w14:paraId="30E20608" w14:textId="350AFD52" w:rsidR="00D22F1F" w:rsidRPr="006C39A2" w:rsidRDefault="006C39A2" w:rsidP="00890C82">
            <w:pPr>
              <w:spacing w:line="228" w:lineRule="auto"/>
              <w:rPr>
                <w:color w:val="221F1F"/>
                <w:spacing w:val="3"/>
                <w:sz w:val="22"/>
                <w:szCs w:val="22"/>
              </w:rPr>
            </w:pPr>
            <w:r>
              <w:rPr>
                <w:color w:val="221F1F"/>
                <w:spacing w:val="3"/>
                <w:sz w:val="22"/>
                <w:szCs w:val="22"/>
              </w:rPr>
              <w:t>Исключая грибы и гидрофиты для продуктов питания</w:t>
            </w:r>
          </w:p>
        </w:tc>
      </w:tr>
      <w:tr w:rsidR="00D22F1F" w:rsidRPr="001D4F9F" w14:paraId="180783BE" w14:textId="6A0E2B3C" w:rsidTr="00E73128">
        <w:tc>
          <w:tcPr>
            <w:tcW w:w="538" w:type="dxa"/>
            <w:vMerge/>
          </w:tcPr>
          <w:p w14:paraId="3F1AD743" w14:textId="501AB4D3" w:rsidR="00D22F1F" w:rsidRPr="001D4F9F" w:rsidRDefault="00D22F1F" w:rsidP="000237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4" w:type="dxa"/>
            <w:vMerge/>
          </w:tcPr>
          <w:p w14:paraId="03C10D7F" w14:textId="77777777" w:rsidR="00D22F1F" w:rsidRPr="006C39A2" w:rsidRDefault="00D22F1F" w:rsidP="000237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vMerge/>
          </w:tcPr>
          <w:p w14:paraId="202F60AF" w14:textId="77777777" w:rsidR="00D22F1F" w:rsidRPr="006C39A2" w:rsidRDefault="00D22F1F" w:rsidP="000237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3" w:type="dxa"/>
            <w:vMerge/>
          </w:tcPr>
          <w:p w14:paraId="549CDF1B" w14:textId="77777777" w:rsidR="00D22F1F" w:rsidRPr="006C39A2" w:rsidRDefault="00D22F1F" w:rsidP="000237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62" w:type="dxa"/>
            <w:shd w:val="clear" w:color="auto" w:fill="auto"/>
          </w:tcPr>
          <w:p w14:paraId="2127FE3B" w14:textId="5E41039F" w:rsidR="00D22F1F" w:rsidRPr="001D4F9F" w:rsidRDefault="00D22F1F" w:rsidP="0002379A">
            <w:pPr>
              <w:jc w:val="center"/>
              <w:rPr>
                <w:color w:val="221F1F"/>
                <w:spacing w:val="3"/>
                <w:sz w:val="22"/>
                <w:szCs w:val="22"/>
              </w:rPr>
            </w:pPr>
            <w:r w:rsidRPr="001D4F9F">
              <w:rPr>
                <w:color w:val="221F1F"/>
                <w:spacing w:val="3"/>
                <w:sz w:val="22"/>
                <w:szCs w:val="22"/>
              </w:rPr>
              <w:t>BI</w:t>
            </w:r>
            <w:r w:rsidRPr="001D4F9F">
              <w:rPr>
                <w:color w:val="221F1F"/>
                <w:sz w:val="22"/>
                <w:szCs w:val="22"/>
              </w:rPr>
              <w:t>I</w:t>
            </w:r>
          </w:p>
        </w:tc>
        <w:tc>
          <w:tcPr>
            <w:tcW w:w="1843" w:type="dxa"/>
            <w:vAlign w:val="center"/>
          </w:tcPr>
          <w:p w14:paraId="1650D4BC" w14:textId="71ADB4F1" w:rsidR="00D22F1F" w:rsidRPr="001D4F9F" w:rsidRDefault="00D22F1F" w:rsidP="00890C82">
            <w:pPr>
              <w:spacing w:line="228" w:lineRule="auto"/>
              <w:rPr>
                <w:color w:val="221F1F"/>
                <w:spacing w:val="3"/>
                <w:sz w:val="22"/>
                <w:szCs w:val="22"/>
                <w:lang w:val="en-US"/>
              </w:rPr>
            </w:pPr>
            <w:r>
              <w:rPr>
                <w:color w:val="221F1F"/>
                <w:spacing w:val="2"/>
                <w:sz w:val="22"/>
                <w:szCs w:val="22"/>
              </w:rPr>
              <w:t>Выращивание зерновых и бобовых</w:t>
            </w:r>
          </w:p>
        </w:tc>
        <w:tc>
          <w:tcPr>
            <w:tcW w:w="3263" w:type="dxa"/>
            <w:shd w:val="clear" w:color="auto" w:fill="auto"/>
          </w:tcPr>
          <w:p w14:paraId="35FDE5B9" w14:textId="7E598FB7" w:rsidR="00D22F1F" w:rsidRPr="001A73AA" w:rsidRDefault="00D22F1F" w:rsidP="00890C82">
            <w:pPr>
              <w:pStyle w:val="TableParagraph"/>
              <w:kinsoku w:val="0"/>
              <w:overflowPunct w:val="0"/>
              <w:spacing w:line="228" w:lineRule="auto"/>
              <w:ind w:left="39"/>
              <w:rPr>
                <w:color w:val="221F1F"/>
                <w:spacing w:val="3"/>
              </w:rPr>
            </w:pPr>
            <w:r>
              <w:rPr>
                <w:color w:val="221F1F"/>
                <w:spacing w:val="2"/>
              </w:rPr>
              <w:t>Выращивание</w:t>
            </w:r>
            <w:r w:rsidRPr="005F199D">
              <w:rPr>
                <w:color w:val="221F1F"/>
                <w:spacing w:val="2"/>
              </w:rPr>
              <w:t xml:space="preserve"> </w:t>
            </w:r>
            <w:r>
              <w:rPr>
                <w:color w:val="221F1F"/>
                <w:spacing w:val="2"/>
              </w:rPr>
              <w:t>или</w:t>
            </w:r>
            <w:r w:rsidRPr="005F199D">
              <w:rPr>
                <w:color w:val="221F1F"/>
                <w:spacing w:val="2"/>
              </w:rPr>
              <w:t xml:space="preserve"> </w:t>
            </w:r>
            <w:r>
              <w:rPr>
                <w:color w:val="221F1F"/>
                <w:spacing w:val="2"/>
              </w:rPr>
              <w:t>сбор</w:t>
            </w:r>
            <w:r w:rsidRPr="005F199D">
              <w:rPr>
                <w:color w:val="221F1F"/>
                <w:spacing w:val="2"/>
              </w:rPr>
              <w:t xml:space="preserve"> </w:t>
            </w:r>
            <w:r>
              <w:rPr>
                <w:color w:val="221F1F"/>
                <w:spacing w:val="2"/>
              </w:rPr>
              <w:t>зерновых и бобовых для пищевых целей</w:t>
            </w:r>
          </w:p>
        </w:tc>
        <w:tc>
          <w:tcPr>
            <w:tcW w:w="1559" w:type="dxa"/>
            <w:shd w:val="clear" w:color="auto" w:fill="auto"/>
          </w:tcPr>
          <w:p w14:paraId="6862B13D" w14:textId="308530D3" w:rsidR="00D22F1F" w:rsidRPr="001D4F9F" w:rsidRDefault="00D22F1F" w:rsidP="0002379A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en-US"/>
              </w:rPr>
              <w:t>GSO 2055-1</w:t>
            </w:r>
          </w:p>
        </w:tc>
        <w:tc>
          <w:tcPr>
            <w:tcW w:w="1559" w:type="dxa"/>
            <w:gridSpan w:val="2"/>
            <w:shd w:val="clear" w:color="auto" w:fill="auto"/>
          </w:tcPr>
          <w:p w14:paraId="2D36527E" w14:textId="00AED4A4" w:rsidR="00D22F1F" w:rsidRPr="001D4F9F" w:rsidRDefault="00D22F1F" w:rsidP="0002379A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en-US"/>
              </w:rPr>
              <w:t>GSO 2055-2</w:t>
            </w:r>
          </w:p>
        </w:tc>
        <w:tc>
          <w:tcPr>
            <w:tcW w:w="1417" w:type="dxa"/>
            <w:gridSpan w:val="2"/>
          </w:tcPr>
          <w:p w14:paraId="0765C341" w14:textId="35E565B6" w:rsidR="00D22F1F" w:rsidRPr="006C39A2" w:rsidRDefault="006C39A2" w:rsidP="0002379A">
            <w:pPr>
              <w:jc w:val="center"/>
              <w:rPr>
                <w:color w:val="221F1F"/>
                <w:spacing w:val="3"/>
                <w:sz w:val="22"/>
                <w:szCs w:val="22"/>
              </w:rPr>
            </w:pPr>
            <w:r>
              <w:rPr>
                <w:color w:val="221F1F"/>
                <w:spacing w:val="3"/>
                <w:sz w:val="22"/>
                <w:szCs w:val="22"/>
              </w:rPr>
              <w:t>В</w:t>
            </w:r>
          </w:p>
        </w:tc>
        <w:tc>
          <w:tcPr>
            <w:tcW w:w="1706" w:type="dxa"/>
            <w:gridSpan w:val="2"/>
          </w:tcPr>
          <w:p w14:paraId="3C9D7DD4" w14:textId="77777777" w:rsidR="00D22F1F" w:rsidRPr="001D4F9F" w:rsidRDefault="00D22F1F" w:rsidP="00890C82">
            <w:pPr>
              <w:spacing w:line="228" w:lineRule="auto"/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</w:p>
        </w:tc>
      </w:tr>
      <w:tr w:rsidR="00D22F1F" w:rsidRPr="001D4F9F" w14:paraId="5422A045" w14:textId="00F1107A" w:rsidTr="00E73128">
        <w:tc>
          <w:tcPr>
            <w:tcW w:w="538" w:type="dxa"/>
            <w:vMerge w:val="restart"/>
          </w:tcPr>
          <w:p w14:paraId="4DB76748" w14:textId="32FF55B5" w:rsidR="00D22F1F" w:rsidRPr="001D4F9F" w:rsidRDefault="00D22F1F" w:rsidP="00CA1E15">
            <w:pPr>
              <w:jc w:val="center"/>
              <w:rPr>
                <w:sz w:val="22"/>
                <w:szCs w:val="22"/>
              </w:rPr>
            </w:pPr>
            <w:r w:rsidRPr="001D4F9F">
              <w:rPr>
                <w:sz w:val="22"/>
                <w:szCs w:val="22"/>
              </w:rPr>
              <w:t>2</w:t>
            </w:r>
          </w:p>
        </w:tc>
        <w:tc>
          <w:tcPr>
            <w:tcW w:w="1264" w:type="dxa"/>
            <w:vMerge w:val="restart"/>
          </w:tcPr>
          <w:p w14:paraId="1002263A" w14:textId="1AEDE3BA" w:rsidR="00D22F1F" w:rsidRDefault="00D22F1F" w:rsidP="0021728E">
            <w:pPr>
              <w:rPr>
                <w:sz w:val="22"/>
                <w:szCs w:val="22"/>
              </w:rPr>
            </w:pPr>
            <w:r w:rsidRPr="00E41500">
              <w:rPr>
                <w:sz w:val="22"/>
                <w:szCs w:val="22"/>
              </w:rPr>
              <w:t>Переработка пищевых продуктов и кормов</w:t>
            </w:r>
          </w:p>
          <w:p w14:paraId="334615E3" w14:textId="22C26B9A" w:rsidR="00D22F1F" w:rsidRDefault="00D22F1F" w:rsidP="00CB4A46">
            <w:pPr>
              <w:rPr>
                <w:sz w:val="22"/>
                <w:szCs w:val="22"/>
              </w:rPr>
            </w:pPr>
          </w:p>
          <w:p w14:paraId="17A6A706" w14:textId="77777777" w:rsidR="00D22F1F" w:rsidRPr="00CB4A46" w:rsidRDefault="00D22F1F" w:rsidP="00CB4A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vMerge w:val="restart"/>
            <w:shd w:val="clear" w:color="auto" w:fill="auto"/>
          </w:tcPr>
          <w:p w14:paraId="3D813638" w14:textId="3CCA559F" w:rsidR="00D22F1F" w:rsidRPr="001D4F9F" w:rsidRDefault="00D22F1F" w:rsidP="00CA1E15">
            <w:pPr>
              <w:jc w:val="center"/>
              <w:rPr>
                <w:sz w:val="22"/>
                <w:szCs w:val="22"/>
                <w:lang w:val="en-US"/>
              </w:rPr>
            </w:pPr>
            <w:r w:rsidRPr="001D4F9F">
              <w:rPr>
                <w:sz w:val="22"/>
                <w:szCs w:val="22"/>
                <w:lang w:val="en-US"/>
              </w:rPr>
              <w:t>C</w:t>
            </w:r>
          </w:p>
        </w:tc>
        <w:tc>
          <w:tcPr>
            <w:tcW w:w="1323" w:type="dxa"/>
            <w:vMerge w:val="restart"/>
          </w:tcPr>
          <w:p w14:paraId="2109D032" w14:textId="3AA3E223" w:rsidR="00D22F1F" w:rsidRPr="001D4F9F" w:rsidRDefault="00D22F1F" w:rsidP="00E41500">
            <w:pPr>
              <w:rPr>
                <w:sz w:val="22"/>
                <w:szCs w:val="22"/>
                <w:lang w:val="en-US"/>
              </w:rPr>
            </w:pPr>
            <w:r>
              <w:rPr>
                <w:color w:val="221F1F"/>
                <w:spacing w:val="3"/>
                <w:sz w:val="22"/>
                <w:szCs w:val="22"/>
              </w:rPr>
              <w:t xml:space="preserve">Производство продуктов питания </w:t>
            </w:r>
          </w:p>
        </w:tc>
        <w:tc>
          <w:tcPr>
            <w:tcW w:w="662" w:type="dxa"/>
            <w:shd w:val="clear" w:color="auto" w:fill="auto"/>
          </w:tcPr>
          <w:p w14:paraId="1084DD71" w14:textId="3A1C2DF0" w:rsidR="00D22F1F" w:rsidRPr="001D4F9F" w:rsidRDefault="00D22F1F" w:rsidP="00CA1E15">
            <w:pPr>
              <w:jc w:val="center"/>
              <w:rPr>
                <w:color w:val="221F1F"/>
                <w:spacing w:val="3"/>
                <w:sz w:val="22"/>
                <w:szCs w:val="22"/>
              </w:rPr>
            </w:pPr>
            <w:r w:rsidRPr="001D4F9F">
              <w:rPr>
                <w:color w:val="221F1F"/>
                <w:spacing w:val="3"/>
                <w:sz w:val="22"/>
                <w:szCs w:val="22"/>
              </w:rPr>
              <w:t>CI</w:t>
            </w:r>
          </w:p>
        </w:tc>
        <w:tc>
          <w:tcPr>
            <w:tcW w:w="1843" w:type="dxa"/>
          </w:tcPr>
          <w:p w14:paraId="542FF245" w14:textId="0B3626C2" w:rsidR="00D22F1F" w:rsidRPr="0030261D" w:rsidRDefault="00D22F1F" w:rsidP="00890C82">
            <w:pPr>
              <w:spacing w:line="228" w:lineRule="auto"/>
              <w:rPr>
                <w:color w:val="221F1F"/>
                <w:spacing w:val="3"/>
                <w:sz w:val="22"/>
                <w:szCs w:val="22"/>
              </w:rPr>
            </w:pPr>
            <w:r>
              <w:rPr>
                <w:color w:val="221F1F"/>
                <w:spacing w:val="2"/>
                <w:sz w:val="22"/>
                <w:szCs w:val="22"/>
              </w:rPr>
              <w:t>Переработка скоропортящихся продуктов животного происхождения</w:t>
            </w:r>
          </w:p>
        </w:tc>
        <w:tc>
          <w:tcPr>
            <w:tcW w:w="3263" w:type="dxa"/>
            <w:shd w:val="clear" w:color="auto" w:fill="auto"/>
          </w:tcPr>
          <w:p w14:paraId="4E6E2013" w14:textId="138C08A9" w:rsidR="00D22F1F" w:rsidRPr="0030261D" w:rsidRDefault="00D22F1F" w:rsidP="00890C82">
            <w:pPr>
              <w:pStyle w:val="TableParagraph"/>
              <w:kinsoku w:val="0"/>
              <w:overflowPunct w:val="0"/>
              <w:spacing w:line="228" w:lineRule="auto"/>
              <w:ind w:left="39"/>
              <w:rPr>
                <w:color w:val="221F1F"/>
                <w:spacing w:val="3"/>
              </w:rPr>
            </w:pPr>
            <w:r>
              <w:rPr>
                <w:color w:val="221F1F"/>
                <w:spacing w:val="2"/>
              </w:rPr>
              <w:t>Производство продуктов животного происхождения, включая рыбу и морепродукты, мясо</w:t>
            </w:r>
            <w:r w:rsidRPr="0030261D">
              <w:rPr>
                <w:color w:val="221F1F"/>
                <w:spacing w:val="2"/>
              </w:rPr>
              <w:t>,</w:t>
            </w:r>
            <w:r>
              <w:rPr>
                <w:color w:val="221F1F"/>
                <w:spacing w:val="2"/>
              </w:rPr>
              <w:t xml:space="preserve"> яйцо, молочные и рыбные продукты</w:t>
            </w:r>
          </w:p>
        </w:tc>
        <w:tc>
          <w:tcPr>
            <w:tcW w:w="1559" w:type="dxa"/>
            <w:shd w:val="clear" w:color="auto" w:fill="auto"/>
          </w:tcPr>
          <w:p w14:paraId="1AFA0EAE" w14:textId="77777777" w:rsidR="00D22F1F" w:rsidRPr="001D4F9F" w:rsidRDefault="00D22F1F" w:rsidP="00CA1E15">
            <w:pPr>
              <w:jc w:val="center"/>
              <w:rPr>
                <w:strike/>
                <w:color w:val="221F1F"/>
                <w:spacing w:val="3"/>
                <w:sz w:val="22"/>
                <w:szCs w:val="22"/>
                <w:lang w:val="de-DE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de-DE"/>
              </w:rPr>
              <w:t>GSO 2055-1</w:t>
            </w:r>
          </w:p>
          <w:p w14:paraId="71D15F07" w14:textId="77777777" w:rsidR="00D22F1F" w:rsidRPr="001D4F9F" w:rsidRDefault="00D22F1F" w:rsidP="00CA1E15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14:paraId="08377F7D" w14:textId="0611E9CE" w:rsidR="00D22F1F" w:rsidRPr="001D4F9F" w:rsidRDefault="00D22F1F" w:rsidP="00CA1E15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en-US"/>
              </w:rPr>
              <w:t>GSO 2055-2</w:t>
            </w:r>
          </w:p>
        </w:tc>
        <w:tc>
          <w:tcPr>
            <w:tcW w:w="1417" w:type="dxa"/>
            <w:gridSpan w:val="2"/>
          </w:tcPr>
          <w:p w14:paraId="34C6216C" w14:textId="01A50391" w:rsidR="00D22F1F" w:rsidRPr="006C39A2" w:rsidRDefault="006C39A2" w:rsidP="00CA1E15">
            <w:pPr>
              <w:jc w:val="center"/>
              <w:rPr>
                <w:color w:val="221F1F"/>
                <w:spacing w:val="3"/>
                <w:sz w:val="22"/>
                <w:szCs w:val="22"/>
              </w:rPr>
            </w:pPr>
            <w:r>
              <w:rPr>
                <w:color w:val="221F1F"/>
                <w:spacing w:val="3"/>
                <w:sz w:val="22"/>
                <w:szCs w:val="22"/>
              </w:rPr>
              <w:t>С</w:t>
            </w:r>
          </w:p>
        </w:tc>
        <w:tc>
          <w:tcPr>
            <w:tcW w:w="1706" w:type="dxa"/>
            <w:gridSpan w:val="2"/>
          </w:tcPr>
          <w:p w14:paraId="3B11BF5C" w14:textId="77777777" w:rsidR="00D22F1F" w:rsidRPr="001D4F9F" w:rsidRDefault="00D22F1F" w:rsidP="00890C82">
            <w:pPr>
              <w:spacing w:line="228" w:lineRule="auto"/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</w:p>
        </w:tc>
      </w:tr>
      <w:tr w:rsidR="00D22F1F" w:rsidRPr="001D4F9F" w14:paraId="3D0701DE" w14:textId="32E6F840" w:rsidTr="00E73128">
        <w:tc>
          <w:tcPr>
            <w:tcW w:w="538" w:type="dxa"/>
            <w:vMerge/>
          </w:tcPr>
          <w:p w14:paraId="620B3995" w14:textId="77777777" w:rsidR="00D22F1F" w:rsidRPr="001D4F9F" w:rsidRDefault="00D22F1F" w:rsidP="00CA1E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4" w:type="dxa"/>
            <w:vMerge/>
          </w:tcPr>
          <w:p w14:paraId="63ACFA32" w14:textId="77777777" w:rsidR="00D22F1F" w:rsidRPr="001D4F9F" w:rsidRDefault="00D22F1F" w:rsidP="00CA1E15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576" w:type="dxa"/>
            <w:vMerge/>
          </w:tcPr>
          <w:p w14:paraId="7E072DAC" w14:textId="77777777" w:rsidR="00D22F1F" w:rsidRPr="001D4F9F" w:rsidRDefault="00D22F1F" w:rsidP="00CA1E15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323" w:type="dxa"/>
            <w:vMerge/>
          </w:tcPr>
          <w:p w14:paraId="747013B2" w14:textId="77777777" w:rsidR="00D22F1F" w:rsidRPr="001D4F9F" w:rsidRDefault="00D22F1F" w:rsidP="00CA1E15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662" w:type="dxa"/>
            <w:shd w:val="clear" w:color="auto" w:fill="auto"/>
          </w:tcPr>
          <w:p w14:paraId="0AB08961" w14:textId="784326F9" w:rsidR="00D22F1F" w:rsidRPr="001D4F9F" w:rsidRDefault="00D22F1F" w:rsidP="00CA1E15">
            <w:pPr>
              <w:jc w:val="center"/>
              <w:rPr>
                <w:color w:val="221F1F"/>
                <w:spacing w:val="3"/>
                <w:sz w:val="22"/>
                <w:szCs w:val="22"/>
              </w:rPr>
            </w:pPr>
            <w:r w:rsidRPr="001D4F9F">
              <w:rPr>
                <w:color w:val="221F1F"/>
                <w:spacing w:val="3"/>
                <w:sz w:val="22"/>
                <w:szCs w:val="22"/>
              </w:rPr>
              <w:t>CI</w:t>
            </w:r>
            <w:r w:rsidRPr="001D4F9F">
              <w:rPr>
                <w:color w:val="221F1F"/>
                <w:sz w:val="22"/>
                <w:szCs w:val="22"/>
              </w:rPr>
              <w:t>I</w:t>
            </w:r>
          </w:p>
        </w:tc>
        <w:tc>
          <w:tcPr>
            <w:tcW w:w="1843" w:type="dxa"/>
          </w:tcPr>
          <w:p w14:paraId="31930F81" w14:textId="2F380692" w:rsidR="00D22F1F" w:rsidRPr="0030261D" w:rsidRDefault="00D22F1F" w:rsidP="00890C82">
            <w:pPr>
              <w:spacing w:line="228" w:lineRule="auto"/>
              <w:rPr>
                <w:color w:val="221F1F"/>
                <w:spacing w:val="3"/>
                <w:sz w:val="22"/>
                <w:szCs w:val="22"/>
              </w:rPr>
            </w:pPr>
            <w:r>
              <w:rPr>
                <w:color w:val="221F1F"/>
                <w:spacing w:val="2"/>
                <w:sz w:val="22"/>
                <w:szCs w:val="22"/>
              </w:rPr>
              <w:t>Переработка скоропортящихся продуктов растительного происхождения</w:t>
            </w:r>
          </w:p>
        </w:tc>
        <w:tc>
          <w:tcPr>
            <w:tcW w:w="3263" w:type="dxa"/>
            <w:shd w:val="clear" w:color="auto" w:fill="auto"/>
          </w:tcPr>
          <w:p w14:paraId="71C6835B" w14:textId="7BA59D64" w:rsidR="00D22F1F" w:rsidRPr="0030261D" w:rsidRDefault="00D22F1F" w:rsidP="00890C82">
            <w:pPr>
              <w:pStyle w:val="TableParagraph"/>
              <w:kinsoku w:val="0"/>
              <w:overflowPunct w:val="0"/>
              <w:spacing w:line="228" w:lineRule="auto"/>
              <w:ind w:left="39"/>
              <w:rPr>
                <w:color w:val="221F1F"/>
                <w:spacing w:val="3"/>
              </w:rPr>
            </w:pPr>
            <w:r>
              <w:rPr>
                <w:color w:val="221F1F"/>
                <w:spacing w:val="2"/>
              </w:rPr>
              <w:t>Производство растительных продуктов, включая фрукты и свежевыжатые соки</w:t>
            </w:r>
            <w:r w:rsidRPr="0030261D">
              <w:rPr>
                <w:color w:val="221F1F"/>
                <w:spacing w:val="1"/>
              </w:rPr>
              <w:t>,</w:t>
            </w:r>
            <w:r w:rsidRPr="0030261D">
              <w:rPr>
                <w:color w:val="221F1F"/>
                <w:spacing w:val="-1"/>
              </w:rPr>
              <w:t xml:space="preserve"> </w:t>
            </w:r>
            <w:r>
              <w:rPr>
                <w:color w:val="221F1F"/>
                <w:spacing w:val="2"/>
              </w:rPr>
              <w:t>овощи</w:t>
            </w:r>
            <w:r w:rsidRPr="0030261D">
              <w:rPr>
                <w:color w:val="221F1F"/>
                <w:spacing w:val="2"/>
              </w:rPr>
              <w:t>,</w:t>
            </w:r>
            <w:r w:rsidRPr="0030261D">
              <w:rPr>
                <w:color w:val="221F1F"/>
                <w:spacing w:val="-1"/>
              </w:rPr>
              <w:t xml:space="preserve"> </w:t>
            </w:r>
            <w:r>
              <w:rPr>
                <w:color w:val="221F1F"/>
                <w:spacing w:val="3"/>
              </w:rPr>
              <w:t>зерновые</w:t>
            </w:r>
            <w:r w:rsidRPr="0030261D">
              <w:rPr>
                <w:color w:val="221F1F"/>
                <w:spacing w:val="3"/>
              </w:rPr>
              <w:t>,</w:t>
            </w:r>
            <w:r w:rsidRPr="0030261D">
              <w:rPr>
                <w:color w:val="221F1F"/>
                <w:spacing w:val="1"/>
              </w:rPr>
              <w:t xml:space="preserve"> </w:t>
            </w:r>
            <w:r>
              <w:rPr>
                <w:color w:val="221F1F"/>
                <w:spacing w:val="2"/>
              </w:rPr>
              <w:t>орехи и бобовые</w:t>
            </w:r>
          </w:p>
        </w:tc>
        <w:tc>
          <w:tcPr>
            <w:tcW w:w="1559" w:type="dxa"/>
            <w:shd w:val="clear" w:color="auto" w:fill="auto"/>
          </w:tcPr>
          <w:p w14:paraId="477E4092" w14:textId="77777777" w:rsidR="00D22F1F" w:rsidRPr="001D4F9F" w:rsidRDefault="00D22F1F" w:rsidP="00CA1E15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en-US"/>
              </w:rPr>
              <w:t>GSO 2055-1</w:t>
            </w:r>
          </w:p>
          <w:p w14:paraId="67AA1C70" w14:textId="77777777" w:rsidR="00D22F1F" w:rsidRPr="001D4F9F" w:rsidRDefault="00D22F1F" w:rsidP="00CA1E15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14:paraId="0411E190" w14:textId="517FF076" w:rsidR="00D22F1F" w:rsidRPr="001D4F9F" w:rsidRDefault="00D22F1F" w:rsidP="00CA1E15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en-US"/>
              </w:rPr>
              <w:t>GSO 2055-2</w:t>
            </w:r>
          </w:p>
        </w:tc>
        <w:tc>
          <w:tcPr>
            <w:tcW w:w="1417" w:type="dxa"/>
            <w:gridSpan w:val="2"/>
          </w:tcPr>
          <w:p w14:paraId="19E74CAE" w14:textId="75C41065" w:rsidR="00D22F1F" w:rsidRPr="001D4F9F" w:rsidRDefault="006C39A2" w:rsidP="00CA1E15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>
              <w:rPr>
                <w:color w:val="221F1F"/>
                <w:spacing w:val="3"/>
                <w:sz w:val="22"/>
                <w:szCs w:val="22"/>
                <w:lang w:val="en-US"/>
              </w:rPr>
              <w:t>D</w:t>
            </w:r>
          </w:p>
        </w:tc>
        <w:tc>
          <w:tcPr>
            <w:tcW w:w="1706" w:type="dxa"/>
            <w:gridSpan w:val="2"/>
          </w:tcPr>
          <w:p w14:paraId="61CE8DA8" w14:textId="77777777" w:rsidR="00D22F1F" w:rsidRPr="001D4F9F" w:rsidRDefault="00D22F1F" w:rsidP="00890C82">
            <w:pPr>
              <w:spacing w:line="228" w:lineRule="auto"/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</w:p>
        </w:tc>
      </w:tr>
      <w:tr w:rsidR="00D22F1F" w:rsidRPr="001D4F9F" w14:paraId="6D55F5C5" w14:textId="4C1D6123" w:rsidTr="00E73128">
        <w:tc>
          <w:tcPr>
            <w:tcW w:w="538" w:type="dxa"/>
            <w:vMerge/>
          </w:tcPr>
          <w:p w14:paraId="532D7073" w14:textId="77777777" w:rsidR="00D22F1F" w:rsidRPr="001D4F9F" w:rsidRDefault="00D22F1F" w:rsidP="00CA1E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4" w:type="dxa"/>
            <w:vMerge/>
          </w:tcPr>
          <w:p w14:paraId="113FBF53" w14:textId="77777777" w:rsidR="00D22F1F" w:rsidRPr="001D4F9F" w:rsidRDefault="00D22F1F" w:rsidP="00CA1E15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576" w:type="dxa"/>
            <w:vMerge/>
          </w:tcPr>
          <w:p w14:paraId="559B9AEF" w14:textId="77777777" w:rsidR="00D22F1F" w:rsidRPr="001D4F9F" w:rsidRDefault="00D22F1F" w:rsidP="00CA1E15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323" w:type="dxa"/>
            <w:vMerge/>
          </w:tcPr>
          <w:p w14:paraId="4D939D1D" w14:textId="77777777" w:rsidR="00D22F1F" w:rsidRPr="001D4F9F" w:rsidRDefault="00D22F1F" w:rsidP="00CA1E15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662" w:type="dxa"/>
            <w:shd w:val="clear" w:color="auto" w:fill="auto"/>
          </w:tcPr>
          <w:p w14:paraId="32FF36A8" w14:textId="3438CD63" w:rsidR="00D22F1F" w:rsidRPr="001D4F9F" w:rsidRDefault="00D22F1F" w:rsidP="00CA1E15">
            <w:pPr>
              <w:jc w:val="center"/>
              <w:rPr>
                <w:color w:val="221F1F"/>
                <w:spacing w:val="3"/>
                <w:sz w:val="22"/>
                <w:szCs w:val="22"/>
              </w:rPr>
            </w:pPr>
            <w:r w:rsidRPr="001D4F9F">
              <w:rPr>
                <w:color w:val="221F1F"/>
                <w:spacing w:val="2"/>
                <w:sz w:val="22"/>
                <w:szCs w:val="22"/>
              </w:rPr>
              <w:t>CIII</w:t>
            </w:r>
          </w:p>
        </w:tc>
        <w:tc>
          <w:tcPr>
            <w:tcW w:w="1843" w:type="dxa"/>
          </w:tcPr>
          <w:p w14:paraId="03E08BB3" w14:textId="5DA166B2" w:rsidR="00D22F1F" w:rsidRPr="0030261D" w:rsidRDefault="00D22F1F" w:rsidP="00890C82">
            <w:pPr>
              <w:spacing w:line="228" w:lineRule="auto"/>
              <w:rPr>
                <w:color w:val="221F1F"/>
                <w:spacing w:val="3"/>
                <w:sz w:val="22"/>
                <w:szCs w:val="22"/>
              </w:rPr>
            </w:pPr>
            <w:r>
              <w:rPr>
                <w:color w:val="221F1F"/>
                <w:spacing w:val="2"/>
                <w:sz w:val="22"/>
                <w:szCs w:val="22"/>
              </w:rPr>
              <w:t>Переработка скоропортящихся продуктов животного и растительного происхождения</w:t>
            </w:r>
            <w:r w:rsidR="00890C82">
              <w:rPr>
                <w:color w:val="221F1F"/>
                <w:spacing w:val="2"/>
                <w:sz w:val="22"/>
                <w:szCs w:val="22"/>
              </w:rPr>
              <w:t xml:space="preserve"> </w:t>
            </w:r>
            <w:r w:rsidRPr="0030261D">
              <w:rPr>
                <w:color w:val="221F1F"/>
                <w:spacing w:val="2"/>
                <w:sz w:val="22"/>
                <w:szCs w:val="22"/>
              </w:rPr>
              <w:t>(</w:t>
            </w:r>
            <w:r>
              <w:rPr>
                <w:color w:val="221F1F"/>
                <w:spacing w:val="2"/>
                <w:sz w:val="22"/>
                <w:szCs w:val="22"/>
              </w:rPr>
              <w:t>смешенные продукты</w:t>
            </w:r>
            <w:r w:rsidRPr="0030261D">
              <w:rPr>
                <w:color w:val="221F1F"/>
                <w:spacing w:val="2"/>
                <w:sz w:val="22"/>
                <w:szCs w:val="22"/>
              </w:rPr>
              <w:t>)</w:t>
            </w:r>
          </w:p>
        </w:tc>
        <w:tc>
          <w:tcPr>
            <w:tcW w:w="3263" w:type="dxa"/>
            <w:shd w:val="clear" w:color="auto" w:fill="auto"/>
          </w:tcPr>
          <w:p w14:paraId="585BFC23" w14:textId="194EBABB" w:rsidR="00D22F1F" w:rsidRPr="005F3EB4" w:rsidRDefault="00D22F1F" w:rsidP="00890C82">
            <w:pPr>
              <w:pStyle w:val="TableParagraph"/>
              <w:kinsoku w:val="0"/>
              <w:overflowPunct w:val="0"/>
              <w:spacing w:line="228" w:lineRule="auto"/>
              <w:ind w:left="39"/>
              <w:rPr>
                <w:color w:val="221F1F"/>
                <w:spacing w:val="3"/>
              </w:rPr>
            </w:pPr>
            <w:r>
              <w:rPr>
                <w:color w:val="221F1F"/>
                <w:spacing w:val="2"/>
              </w:rPr>
              <w:t>Производство смешанных продуктов животного и растительного происхождения, включая пиццу, лазанью, сэндвичи, клецки, готовые блюда</w:t>
            </w:r>
          </w:p>
        </w:tc>
        <w:tc>
          <w:tcPr>
            <w:tcW w:w="1559" w:type="dxa"/>
            <w:shd w:val="clear" w:color="auto" w:fill="auto"/>
          </w:tcPr>
          <w:p w14:paraId="5BE4A7B3" w14:textId="730BB719" w:rsidR="00D22F1F" w:rsidRPr="001D4F9F" w:rsidRDefault="00D22F1F" w:rsidP="00CA1E15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en-US"/>
              </w:rPr>
              <w:t>GSO 2055-1</w:t>
            </w:r>
          </w:p>
        </w:tc>
        <w:tc>
          <w:tcPr>
            <w:tcW w:w="1559" w:type="dxa"/>
            <w:gridSpan w:val="2"/>
            <w:shd w:val="clear" w:color="auto" w:fill="auto"/>
          </w:tcPr>
          <w:p w14:paraId="6E0267D3" w14:textId="237C3664" w:rsidR="00D22F1F" w:rsidRPr="001D4F9F" w:rsidRDefault="00D22F1F" w:rsidP="00CA1E15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en-US"/>
              </w:rPr>
              <w:t>GSO 2055-2</w:t>
            </w:r>
          </w:p>
        </w:tc>
        <w:tc>
          <w:tcPr>
            <w:tcW w:w="1417" w:type="dxa"/>
            <w:gridSpan w:val="2"/>
          </w:tcPr>
          <w:p w14:paraId="07F304A1" w14:textId="5C09222D" w:rsidR="00D22F1F" w:rsidRPr="001D4F9F" w:rsidRDefault="00B83F83" w:rsidP="00CA1E15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>
              <w:rPr>
                <w:color w:val="221F1F"/>
                <w:spacing w:val="3"/>
                <w:sz w:val="22"/>
                <w:szCs w:val="22"/>
                <w:lang w:val="en-US"/>
              </w:rPr>
              <w:t>C/D</w:t>
            </w:r>
          </w:p>
        </w:tc>
        <w:tc>
          <w:tcPr>
            <w:tcW w:w="1706" w:type="dxa"/>
            <w:gridSpan w:val="2"/>
          </w:tcPr>
          <w:p w14:paraId="1E246644" w14:textId="77777777" w:rsidR="00D22F1F" w:rsidRPr="001D4F9F" w:rsidRDefault="00D22F1F" w:rsidP="00890C82">
            <w:pPr>
              <w:spacing w:line="228" w:lineRule="auto"/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</w:p>
        </w:tc>
      </w:tr>
      <w:tr w:rsidR="00D22F1F" w:rsidRPr="001D4F9F" w14:paraId="0EFA4655" w14:textId="7573FD6A" w:rsidTr="00E73128">
        <w:tc>
          <w:tcPr>
            <w:tcW w:w="538" w:type="dxa"/>
            <w:vMerge/>
          </w:tcPr>
          <w:p w14:paraId="79C7BB49" w14:textId="77777777" w:rsidR="00D22F1F" w:rsidRPr="001D4F9F" w:rsidRDefault="00D22F1F" w:rsidP="00CA1E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4" w:type="dxa"/>
            <w:vMerge/>
          </w:tcPr>
          <w:p w14:paraId="7E68E0F4" w14:textId="77777777" w:rsidR="00D22F1F" w:rsidRPr="001D4F9F" w:rsidRDefault="00D22F1F" w:rsidP="00CA1E15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576" w:type="dxa"/>
            <w:vMerge/>
          </w:tcPr>
          <w:p w14:paraId="188AFBC9" w14:textId="77777777" w:rsidR="00D22F1F" w:rsidRPr="001D4F9F" w:rsidRDefault="00D22F1F" w:rsidP="00CA1E15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323" w:type="dxa"/>
            <w:vMerge/>
          </w:tcPr>
          <w:p w14:paraId="26EA0D56" w14:textId="77777777" w:rsidR="00D22F1F" w:rsidRPr="001D4F9F" w:rsidRDefault="00D22F1F" w:rsidP="00CA1E15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662" w:type="dxa"/>
            <w:shd w:val="clear" w:color="auto" w:fill="auto"/>
          </w:tcPr>
          <w:p w14:paraId="7C0E625F" w14:textId="6F3F5AFD" w:rsidR="00D22F1F" w:rsidRPr="001D4F9F" w:rsidRDefault="00D22F1F" w:rsidP="00CA1E15">
            <w:pPr>
              <w:jc w:val="center"/>
              <w:rPr>
                <w:color w:val="221F1F"/>
                <w:spacing w:val="3"/>
                <w:sz w:val="22"/>
                <w:szCs w:val="22"/>
              </w:rPr>
            </w:pPr>
            <w:r w:rsidRPr="001D4F9F">
              <w:rPr>
                <w:color w:val="221F1F"/>
                <w:spacing w:val="3"/>
                <w:sz w:val="22"/>
                <w:szCs w:val="22"/>
              </w:rPr>
              <w:t>C</w:t>
            </w:r>
            <w:r w:rsidRPr="001D4F9F">
              <w:rPr>
                <w:color w:val="221F1F"/>
                <w:spacing w:val="6"/>
                <w:sz w:val="22"/>
                <w:szCs w:val="22"/>
              </w:rPr>
              <w:t>I</w:t>
            </w:r>
            <w:r w:rsidRPr="001D4F9F">
              <w:rPr>
                <w:color w:val="221F1F"/>
                <w:sz w:val="22"/>
                <w:szCs w:val="22"/>
              </w:rPr>
              <w:t>V</w:t>
            </w:r>
          </w:p>
        </w:tc>
        <w:tc>
          <w:tcPr>
            <w:tcW w:w="1843" w:type="dxa"/>
          </w:tcPr>
          <w:p w14:paraId="4EE0D750" w14:textId="485241C4" w:rsidR="00D22F1F" w:rsidRPr="003D4B52" w:rsidRDefault="00D22F1F" w:rsidP="00890C82">
            <w:pPr>
              <w:spacing w:line="228" w:lineRule="auto"/>
              <w:rPr>
                <w:color w:val="221F1F"/>
                <w:spacing w:val="3"/>
                <w:sz w:val="22"/>
                <w:szCs w:val="22"/>
              </w:rPr>
            </w:pPr>
            <w:r>
              <w:rPr>
                <w:color w:val="221F1F"/>
                <w:spacing w:val="2"/>
                <w:sz w:val="22"/>
                <w:szCs w:val="22"/>
              </w:rPr>
              <w:t>Переработка</w:t>
            </w:r>
            <w:r w:rsidRPr="003D4B52">
              <w:rPr>
                <w:color w:val="221F1F"/>
                <w:spacing w:val="2"/>
                <w:sz w:val="22"/>
                <w:szCs w:val="22"/>
              </w:rPr>
              <w:t xml:space="preserve"> </w:t>
            </w:r>
            <w:r>
              <w:rPr>
                <w:color w:val="221F1F"/>
                <w:spacing w:val="2"/>
                <w:sz w:val="22"/>
                <w:szCs w:val="22"/>
              </w:rPr>
              <w:t>продуктов</w:t>
            </w:r>
            <w:r w:rsidRPr="003D4B52">
              <w:rPr>
                <w:color w:val="221F1F"/>
                <w:spacing w:val="2"/>
                <w:sz w:val="22"/>
                <w:szCs w:val="22"/>
              </w:rPr>
              <w:t>,</w:t>
            </w:r>
            <w:r>
              <w:rPr>
                <w:color w:val="221F1F"/>
                <w:spacing w:val="2"/>
                <w:sz w:val="22"/>
                <w:szCs w:val="22"/>
              </w:rPr>
              <w:t xml:space="preserve"> устойчивых к </w:t>
            </w:r>
            <w:r>
              <w:rPr>
                <w:color w:val="221F1F"/>
                <w:spacing w:val="2"/>
                <w:sz w:val="22"/>
                <w:szCs w:val="22"/>
              </w:rPr>
              <w:lastRenderedPageBreak/>
              <w:t>окружающей среде</w:t>
            </w:r>
          </w:p>
        </w:tc>
        <w:tc>
          <w:tcPr>
            <w:tcW w:w="3263" w:type="dxa"/>
            <w:shd w:val="clear" w:color="auto" w:fill="auto"/>
          </w:tcPr>
          <w:p w14:paraId="22B0FB32" w14:textId="5E60DAC0" w:rsidR="00D22F1F" w:rsidRPr="00F9264B" w:rsidRDefault="00D22F1F" w:rsidP="00890C82">
            <w:pPr>
              <w:pStyle w:val="TableParagraph"/>
              <w:kinsoku w:val="0"/>
              <w:overflowPunct w:val="0"/>
              <w:spacing w:line="228" w:lineRule="auto"/>
              <w:ind w:left="39"/>
              <w:rPr>
                <w:color w:val="221F1F"/>
                <w:spacing w:val="2"/>
              </w:rPr>
            </w:pPr>
            <w:r>
              <w:rPr>
                <w:color w:val="221F1F"/>
                <w:spacing w:val="2"/>
              </w:rPr>
              <w:lastRenderedPageBreak/>
              <w:t>Производство</w:t>
            </w:r>
            <w:r w:rsidRPr="00F9264B">
              <w:rPr>
                <w:color w:val="221F1F"/>
                <w:spacing w:val="2"/>
              </w:rPr>
              <w:t xml:space="preserve"> </w:t>
            </w:r>
            <w:r>
              <w:rPr>
                <w:color w:val="221F1F"/>
                <w:spacing w:val="2"/>
              </w:rPr>
              <w:t>пищевых</w:t>
            </w:r>
            <w:r w:rsidRPr="00F9264B">
              <w:rPr>
                <w:color w:val="221F1F"/>
                <w:spacing w:val="2"/>
              </w:rPr>
              <w:t xml:space="preserve"> </w:t>
            </w:r>
            <w:r>
              <w:rPr>
                <w:color w:val="221F1F"/>
                <w:spacing w:val="2"/>
              </w:rPr>
              <w:t>продуктов</w:t>
            </w:r>
            <w:r w:rsidRPr="00F9264B">
              <w:rPr>
                <w:color w:val="221F1F"/>
                <w:spacing w:val="2"/>
              </w:rPr>
              <w:t xml:space="preserve"> </w:t>
            </w:r>
            <w:r>
              <w:rPr>
                <w:color w:val="221F1F"/>
                <w:spacing w:val="2"/>
              </w:rPr>
              <w:t>из</w:t>
            </w:r>
            <w:r w:rsidRPr="00F9264B">
              <w:rPr>
                <w:color w:val="221F1F"/>
                <w:spacing w:val="2"/>
              </w:rPr>
              <w:t xml:space="preserve"> </w:t>
            </w:r>
            <w:r>
              <w:rPr>
                <w:color w:val="221F1F"/>
                <w:spacing w:val="2"/>
              </w:rPr>
              <w:t>любого</w:t>
            </w:r>
            <w:r w:rsidRPr="00F9264B">
              <w:rPr>
                <w:color w:val="221F1F"/>
                <w:spacing w:val="2"/>
              </w:rPr>
              <w:t xml:space="preserve"> </w:t>
            </w:r>
            <w:r>
              <w:rPr>
                <w:color w:val="221F1F"/>
                <w:spacing w:val="2"/>
              </w:rPr>
              <w:t>источника</w:t>
            </w:r>
            <w:r w:rsidRPr="00F9264B">
              <w:rPr>
                <w:color w:val="221F1F"/>
                <w:spacing w:val="2"/>
              </w:rPr>
              <w:t xml:space="preserve">, </w:t>
            </w:r>
            <w:r>
              <w:rPr>
                <w:color w:val="221F1F"/>
                <w:spacing w:val="2"/>
              </w:rPr>
              <w:t>которые</w:t>
            </w:r>
            <w:r w:rsidRPr="00F9264B">
              <w:rPr>
                <w:color w:val="221F1F"/>
                <w:spacing w:val="2"/>
              </w:rPr>
              <w:t xml:space="preserve"> </w:t>
            </w:r>
            <w:r>
              <w:rPr>
                <w:color w:val="221F1F"/>
                <w:spacing w:val="2"/>
              </w:rPr>
              <w:t>хранятся</w:t>
            </w:r>
            <w:r w:rsidRPr="00F9264B">
              <w:rPr>
                <w:color w:val="221F1F"/>
                <w:spacing w:val="2"/>
              </w:rPr>
              <w:t xml:space="preserve"> </w:t>
            </w:r>
            <w:r>
              <w:rPr>
                <w:color w:val="221F1F"/>
                <w:spacing w:val="2"/>
              </w:rPr>
              <w:t>и</w:t>
            </w:r>
            <w:r w:rsidRPr="00F9264B">
              <w:rPr>
                <w:color w:val="221F1F"/>
                <w:spacing w:val="2"/>
              </w:rPr>
              <w:t xml:space="preserve"> </w:t>
            </w:r>
            <w:r>
              <w:rPr>
                <w:color w:val="221F1F"/>
                <w:spacing w:val="2"/>
              </w:rPr>
              <w:lastRenderedPageBreak/>
              <w:t>продаются</w:t>
            </w:r>
            <w:r w:rsidRPr="00F9264B">
              <w:rPr>
                <w:color w:val="221F1F"/>
                <w:spacing w:val="2"/>
              </w:rPr>
              <w:t xml:space="preserve"> </w:t>
            </w:r>
            <w:r>
              <w:rPr>
                <w:color w:val="221F1F"/>
                <w:spacing w:val="2"/>
              </w:rPr>
              <w:t>при</w:t>
            </w:r>
            <w:r w:rsidRPr="00F9264B">
              <w:rPr>
                <w:color w:val="221F1F"/>
                <w:spacing w:val="2"/>
              </w:rPr>
              <w:t xml:space="preserve"> </w:t>
            </w:r>
            <w:r>
              <w:rPr>
                <w:color w:val="221F1F"/>
                <w:spacing w:val="2"/>
              </w:rPr>
              <w:t>температуре</w:t>
            </w:r>
            <w:r w:rsidRPr="00F9264B">
              <w:rPr>
                <w:color w:val="221F1F"/>
                <w:spacing w:val="2"/>
              </w:rPr>
              <w:t xml:space="preserve"> </w:t>
            </w:r>
            <w:r>
              <w:rPr>
                <w:color w:val="221F1F"/>
                <w:spacing w:val="2"/>
              </w:rPr>
              <w:t>окружающей</w:t>
            </w:r>
            <w:r w:rsidRPr="00F9264B">
              <w:rPr>
                <w:color w:val="221F1F"/>
                <w:spacing w:val="2"/>
              </w:rPr>
              <w:t xml:space="preserve"> </w:t>
            </w:r>
            <w:r>
              <w:rPr>
                <w:color w:val="221F1F"/>
                <w:spacing w:val="2"/>
              </w:rPr>
              <w:t>среды</w:t>
            </w:r>
            <w:r w:rsidRPr="00F9264B">
              <w:rPr>
                <w:color w:val="221F1F"/>
                <w:spacing w:val="2"/>
              </w:rPr>
              <w:t xml:space="preserve">, </w:t>
            </w:r>
            <w:r>
              <w:rPr>
                <w:color w:val="221F1F"/>
                <w:spacing w:val="2"/>
              </w:rPr>
              <w:t>консервы</w:t>
            </w:r>
            <w:r w:rsidRPr="00F9264B">
              <w:rPr>
                <w:color w:val="221F1F"/>
                <w:spacing w:val="1"/>
              </w:rPr>
              <w:t xml:space="preserve">, </w:t>
            </w:r>
            <w:r>
              <w:rPr>
                <w:color w:val="221F1F"/>
                <w:spacing w:val="2"/>
              </w:rPr>
              <w:t>печенье</w:t>
            </w:r>
            <w:r w:rsidRPr="00F9264B">
              <w:rPr>
                <w:color w:val="221F1F"/>
                <w:spacing w:val="2"/>
              </w:rPr>
              <w:t>,</w:t>
            </w:r>
            <w:r w:rsidRPr="00F9264B">
              <w:rPr>
                <w:color w:val="221F1F"/>
                <w:spacing w:val="-1"/>
              </w:rPr>
              <w:t xml:space="preserve"> </w:t>
            </w:r>
            <w:r>
              <w:rPr>
                <w:color w:val="221F1F"/>
                <w:spacing w:val="2"/>
              </w:rPr>
              <w:t>снеки</w:t>
            </w:r>
            <w:r w:rsidRPr="00F9264B">
              <w:rPr>
                <w:color w:val="221F1F"/>
                <w:spacing w:val="2"/>
              </w:rPr>
              <w:t>,</w:t>
            </w:r>
            <w:r w:rsidRPr="00F9264B">
              <w:rPr>
                <w:color w:val="221F1F"/>
                <w:spacing w:val="-1"/>
              </w:rPr>
              <w:t xml:space="preserve"> </w:t>
            </w:r>
            <w:r>
              <w:rPr>
                <w:color w:val="221F1F"/>
                <w:spacing w:val="1"/>
              </w:rPr>
              <w:t>растительное масло</w:t>
            </w:r>
            <w:r w:rsidRPr="00F9264B">
              <w:rPr>
                <w:color w:val="221F1F"/>
                <w:spacing w:val="1"/>
              </w:rPr>
              <w:t>,</w:t>
            </w:r>
            <w:r w:rsidRPr="00F9264B">
              <w:rPr>
                <w:color w:val="221F1F"/>
                <w:spacing w:val="-1"/>
              </w:rPr>
              <w:t xml:space="preserve"> </w:t>
            </w:r>
            <w:r>
              <w:rPr>
                <w:color w:val="221F1F"/>
                <w:spacing w:val="3"/>
              </w:rPr>
              <w:t>питьевую воду</w:t>
            </w:r>
            <w:r w:rsidRPr="00F9264B">
              <w:rPr>
                <w:color w:val="221F1F"/>
              </w:rPr>
              <w:t>,</w:t>
            </w:r>
            <w:r w:rsidRPr="00F9264B">
              <w:rPr>
                <w:color w:val="221F1F"/>
                <w:spacing w:val="46"/>
              </w:rPr>
              <w:t xml:space="preserve"> </w:t>
            </w:r>
            <w:r>
              <w:rPr>
                <w:color w:val="221F1F"/>
                <w:spacing w:val="1"/>
              </w:rPr>
              <w:t>напитки</w:t>
            </w:r>
            <w:r w:rsidRPr="00F9264B">
              <w:rPr>
                <w:color w:val="221F1F"/>
                <w:spacing w:val="1"/>
              </w:rPr>
              <w:t xml:space="preserve">, </w:t>
            </w:r>
            <w:r>
              <w:rPr>
                <w:color w:val="221F1F"/>
                <w:spacing w:val="1"/>
              </w:rPr>
              <w:t>макаронные изделия</w:t>
            </w:r>
            <w:r w:rsidRPr="00F9264B">
              <w:rPr>
                <w:color w:val="221F1F"/>
                <w:spacing w:val="1"/>
              </w:rPr>
              <w:t xml:space="preserve">, </w:t>
            </w:r>
            <w:r>
              <w:rPr>
                <w:color w:val="221F1F"/>
                <w:spacing w:val="1"/>
              </w:rPr>
              <w:t>муку</w:t>
            </w:r>
            <w:r w:rsidRPr="00F9264B">
              <w:rPr>
                <w:color w:val="221F1F"/>
                <w:spacing w:val="1"/>
              </w:rPr>
              <w:t xml:space="preserve">, </w:t>
            </w:r>
            <w:r>
              <w:rPr>
                <w:color w:val="221F1F"/>
                <w:spacing w:val="1"/>
              </w:rPr>
              <w:t>сахар, соль пищевую</w:t>
            </w:r>
          </w:p>
        </w:tc>
        <w:tc>
          <w:tcPr>
            <w:tcW w:w="1559" w:type="dxa"/>
            <w:shd w:val="clear" w:color="auto" w:fill="auto"/>
          </w:tcPr>
          <w:p w14:paraId="04799421" w14:textId="77777777" w:rsidR="00D22F1F" w:rsidRPr="001D4F9F" w:rsidRDefault="00D22F1F" w:rsidP="00CA1E15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en-US"/>
              </w:rPr>
              <w:lastRenderedPageBreak/>
              <w:t>GSO 2055-1</w:t>
            </w:r>
          </w:p>
          <w:p w14:paraId="7AA16C8D" w14:textId="77777777" w:rsidR="00D22F1F" w:rsidRPr="001D4F9F" w:rsidRDefault="00D22F1F" w:rsidP="00CA1E15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14:paraId="1DCE50B1" w14:textId="47347A79" w:rsidR="00D22F1F" w:rsidRPr="001D4F9F" w:rsidRDefault="00D22F1F" w:rsidP="00CA1E15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en-US"/>
              </w:rPr>
              <w:t>GSO 2055-2</w:t>
            </w:r>
          </w:p>
        </w:tc>
        <w:tc>
          <w:tcPr>
            <w:tcW w:w="1417" w:type="dxa"/>
            <w:gridSpan w:val="2"/>
          </w:tcPr>
          <w:p w14:paraId="13BA93FD" w14:textId="0FC7CE88" w:rsidR="00D22F1F" w:rsidRPr="001D4F9F" w:rsidRDefault="00B83F83" w:rsidP="00CA1E15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>
              <w:rPr>
                <w:color w:val="221F1F"/>
                <w:spacing w:val="3"/>
                <w:sz w:val="22"/>
                <w:szCs w:val="22"/>
                <w:lang w:val="en-US"/>
              </w:rPr>
              <w:t>E</w:t>
            </w:r>
          </w:p>
        </w:tc>
        <w:tc>
          <w:tcPr>
            <w:tcW w:w="1706" w:type="dxa"/>
            <w:gridSpan w:val="2"/>
          </w:tcPr>
          <w:p w14:paraId="7DCDCCFB" w14:textId="77777777" w:rsidR="00D22F1F" w:rsidRPr="001D4F9F" w:rsidRDefault="00D22F1F" w:rsidP="00890C82">
            <w:pPr>
              <w:spacing w:line="228" w:lineRule="auto"/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</w:p>
        </w:tc>
      </w:tr>
      <w:tr w:rsidR="00D22F1F" w:rsidRPr="001D4F9F" w14:paraId="627F0DEF" w14:textId="5B3DB497" w:rsidTr="00E73128">
        <w:tc>
          <w:tcPr>
            <w:tcW w:w="538" w:type="dxa"/>
            <w:vMerge/>
          </w:tcPr>
          <w:p w14:paraId="0F6AF4A3" w14:textId="77777777" w:rsidR="00D22F1F" w:rsidRPr="001D4F9F" w:rsidRDefault="00D22F1F" w:rsidP="00CA1E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4" w:type="dxa"/>
            <w:vMerge/>
          </w:tcPr>
          <w:p w14:paraId="1537CF1C" w14:textId="77777777" w:rsidR="00D22F1F" w:rsidRPr="001D4F9F" w:rsidRDefault="00D22F1F" w:rsidP="00CA1E15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576" w:type="dxa"/>
            <w:vMerge/>
          </w:tcPr>
          <w:p w14:paraId="19111A00" w14:textId="77777777" w:rsidR="00D22F1F" w:rsidRPr="001D4F9F" w:rsidRDefault="00D22F1F" w:rsidP="00CA1E15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323" w:type="dxa"/>
            <w:vMerge/>
          </w:tcPr>
          <w:p w14:paraId="401F27A6" w14:textId="77777777" w:rsidR="00D22F1F" w:rsidRPr="001D4F9F" w:rsidRDefault="00D22F1F" w:rsidP="00CA1E15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662" w:type="dxa"/>
            <w:shd w:val="clear" w:color="auto" w:fill="auto"/>
          </w:tcPr>
          <w:p w14:paraId="0640E73F" w14:textId="434B4E8C" w:rsidR="00D22F1F" w:rsidRPr="001D4F9F" w:rsidRDefault="00D22F1F" w:rsidP="00CA1E15">
            <w:pPr>
              <w:jc w:val="center"/>
              <w:rPr>
                <w:color w:val="221F1F"/>
                <w:spacing w:val="3"/>
                <w:sz w:val="22"/>
                <w:szCs w:val="22"/>
              </w:rPr>
            </w:pPr>
            <w:r w:rsidRPr="001D4F9F">
              <w:rPr>
                <w:color w:val="221F1F"/>
                <w:spacing w:val="3"/>
                <w:sz w:val="22"/>
                <w:szCs w:val="22"/>
              </w:rPr>
              <w:t>CV</w:t>
            </w:r>
          </w:p>
        </w:tc>
        <w:tc>
          <w:tcPr>
            <w:tcW w:w="1843" w:type="dxa"/>
          </w:tcPr>
          <w:p w14:paraId="02F40A7F" w14:textId="40FFA390" w:rsidR="00D22F1F" w:rsidRPr="003D4B52" w:rsidRDefault="00D22F1F" w:rsidP="00890C82">
            <w:pPr>
              <w:spacing w:line="228" w:lineRule="auto"/>
              <w:rPr>
                <w:color w:val="221F1F"/>
                <w:spacing w:val="3"/>
                <w:sz w:val="22"/>
                <w:szCs w:val="22"/>
              </w:rPr>
            </w:pPr>
            <w:r>
              <w:rPr>
                <w:color w:val="221F1F"/>
                <w:spacing w:val="4"/>
                <w:sz w:val="22"/>
                <w:szCs w:val="22"/>
              </w:rPr>
              <w:t>Убой животных</w:t>
            </w:r>
          </w:p>
        </w:tc>
        <w:tc>
          <w:tcPr>
            <w:tcW w:w="3263" w:type="dxa"/>
            <w:shd w:val="clear" w:color="auto" w:fill="auto"/>
          </w:tcPr>
          <w:p w14:paraId="67435CDC" w14:textId="273DAB9F" w:rsidR="00D22F1F" w:rsidRPr="00F60D2B" w:rsidRDefault="00D22F1F" w:rsidP="00890C82">
            <w:pPr>
              <w:pStyle w:val="TableParagraph"/>
              <w:kinsoku w:val="0"/>
              <w:overflowPunct w:val="0"/>
              <w:spacing w:line="228" w:lineRule="auto"/>
              <w:ind w:left="39"/>
              <w:rPr>
                <w:color w:val="221F1F"/>
                <w:spacing w:val="3"/>
              </w:rPr>
            </w:pPr>
            <w:r>
              <w:rPr>
                <w:color w:val="221F1F"/>
                <w:spacing w:val="4"/>
              </w:rPr>
              <w:t>Переработка туш, включая убой на бойнях</w:t>
            </w:r>
            <w:r w:rsidRPr="00F60D2B">
              <w:rPr>
                <w:color w:val="221F1F"/>
                <w:spacing w:val="4"/>
              </w:rPr>
              <w:t>,</w:t>
            </w:r>
            <w:r w:rsidRPr="00F60D2B">
              <w:rPr>
                <w:color w:val="221F1F"/>
                <w:spacing w:val="10"/>
              </w:rPr>
              <w:t xml:space="preserve"> </w:t>
            </w:r>
            <w:r>
              <w:rPr>
                <w:color w:val="221F1F"/>
                <w:spacing w:val="4"/>
              </w:rPr>
              <w:t>разделку</w:t>
            </w:r>
            <w:r w:rsidRPr="00F60D2B">
              <w:rPr>
                <w:color w:val="221F1F"/>
                <w:spacing w:val="4"/>
              </w:rPr>
              <w:t>,</w:t>
            </w:r>
            <w:r w:rsidRPr="00F60D2B">
              <w:rPr>
                <w:color w:val="221F1F"/>
                <w:spacing w:val="10"/>
              </w:rPr>
              <w:t xml:space="preserve"> </w:t>
            </w:r>
            <w:r>
              <w:rPr>
                <w:color w:val="221F1F"/>
                <w:spacing w:val="4"/>
              </w:rPr>
              <w:t>очистку и упаковку</w:t>
            </w:r>
            <w:r w:rsidRPr="00F60D2B">
              <w:rPr>
                <w:color w:val="221F1F"/>
                <w:spacing w:val="4"/>
              </w:rPr>
              <w:t>.</w:t>
            </w:r>
          </w:p>
        </w:tc>
        <w:tc>
          <w:tcPr>
            <w:tcW w:w="1559" w:type="dxa"/>
            <w:shd w:val="clear" w:color="auto" w:fill="auto"/>
          </w:tcPr>
          <w:p w14:paraId="4B8C429D" w14:textId="77777777" w:rsidR="00D22F1F" w:rsidRPr="001D4F9F" w:rsidRDefault="00D22F1F" w:rsidP="00CA1E15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en-US"/>
              </w:rPr>
              <w:t>GSO 2055-1</w:t>
            </w:r>
          </w:p>
          <w:p w14:paraId="5EE44FEF" w14:textId="77777777" w:rsidR="00D22F1F" w:rsidRPr="001D4F9F" w:rsidRDefault="00D22F1F" w:rsidP="00CA1E15">
            <w:pPr>
              <w:jc w:val="center"/>
              <w:rPr>
                <w:sz w:val="22"/>
                <w:szCs w:val="22"/>
                <w:lang w:val="en-US"/>
              </w:rPr>
            </w:pPr>
            <w:r w:rsidRPr="001D4F9F">
              <w:rPr>
                <w:sz w:val="22"/>
                <w:szCs w:val="22"/>
                <w:lang w:val="en-US"/>
              </w:rPr>
              <w:t>GSO 993</w:t>
            </w:r>
          </w:p>
          <w:p w14:paraId="1E4E6301" w14:textId="7F4AFF42" w:rsidR="00D22F1F" w:rsidRPr="001D4F9F" w:rsidRDefault="00D22F1F" w:rsidP="00CA1E15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14:paraId="4038EA3D" w14:textId="372EE2B6" w:rsidR="00D22F1F" w:rsidRPr="001D4F9F" w:rsidRDefault="00D22F1F" w:rsidP="00CA1E15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en-US"/>
              </w:rPr>
              <w:t>GSO 2055-2</w:t>
            </w:r>
          </w:p>
        </w:tc>
        <w:tc>
          <w:tcPr>
            <w:tcW w:w="1417" w:type="dxa"/>
            <w:gridSpan w:val="2"/>
          </w:tcPr>
          <w:p w14:paraId="6CB3AEE3" w14:textId="7B2F8E98" w:rsidR="00D22F1F" w:rsidRPr="001D4F9F" w:rsidRDefault="00B83F83" w:rsidP="00CA1E15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>
              <w:rPr>
                <w:color w:val="221F1F"/>
                <w:spacing w:val="3"/>
                <w:sz w:val="22"/>
                <w:szCs w:val="22"/>
                <w:lang w:val="en-US"/>
              </w:rPr>
              <w:t>C</w:t>
            </w:r>
          </w:p>
        </w:tc>
        <w:tc>
          <w:tcPr>
            <w:tcW w:w="1706" w:type="dxa"/>
            <w:gridSpan w:val="2"/>
          </w:tcPr>
          <w:p w14:paraId="6945E4FC" w14:textId="77777777" w:rsidR="00D22F1F" w:rsidRPr="001D4F9F" w:rsidRDefault="00D22F1F" w:rsidP="00890C82">
            <w:pPr>
              <w:spacing w:line="228" w:lineRule="auto"/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</w:p>
        </w:tc>
      </w:tr>
      <w:tr w:rsidR="00D22F1F" w:rsidRPr="001D4F9F" w14:paraId="305D6D37" w14:textId="396E9979" w:rsidTr="00E73128">
        <w:tc>
          <w:tcPr>
            <w:tcW w:w="538" w:type="dxa"/>
          </w:tcPr>
          <w:p w14:paraId="4E55462E" w14:textId="6D1D5002" w:rsidR="00D22F1F" w:rsidRPr="001D4F9F" w:rsidRDefault="00D22F1F" w:rsidP="0021728E">
            <w:pPr>
              <w:jc w:val="center"/>
              <w:rPr>
                <w:sz w:val="22"/>
                <w:szCs w:val="22"/>
              </w:rPr>
            </w:pPr>
            <w:r w:rsidRPr="001D4F9F">
              <w:rPr>
                <w:sz w:val="22"/>
                <w:szCs w:val="22"/>
              </w:rPr>
              <w:t>3</w:t>
            </w:r>
          </w:p>
        </w:tc>
        <w:tc>
          <w:tcPr>
            <w:tcW w:w="1264" w:type="dxa"/>
          </w:tcPr>
          <w:p w14:paraId="38723FBB" w14:textId="1FA0D66B" w:rsidR="00D22F1F" w:rsidRPr="001D4F9F" w:rsidRDefault="00D22F1F" w:rsidP="004F3E19">
            <w:pPr>
              <w:rPr>
                <w:sz w:val="22"/>
                <w:szCs w:val="22"/>
                <w:lang w:val="en-US"/>
              </w:rPr>
            </w:pPr>
            <w:r>
              <w:rPr>
                <w:color w:val="221F1F"/>
                <w:sz w:val="22"/>
                <w:szCs w:val="22"/>
              </w:rPr>
              <w:t>Кейтеринг</w:t>
            </w:r>
          </w:p>
        </w:tc>
        <w:tc>
          <w:tcPr>
            <w:tcW w:w="576" w:type="dxa"/>
            <w:shd w:val="clear" w:color="auto" w:fill="auto"/>
          </w:tcPr>
          <w:p w14:paraId="1203CDCA" w14:textId="477B3E57" w:rsidR="00D22F1F" w:rsidRPr="001D4F9F" w:rsidRDefault="00D22F1F" w:rsidP="0021728E">
            <w:pPr>
              <w:jc w:val="center"/>
              <w:rPr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z w:val="22"/>
                <w:szCs w:val="22"/>
              </w:rPr>
              <w:t>E</w:t>
            </w:r>
          </w:p>
        </w:tc>
        <w:tc>
          <w:tcPr>
            <w:tcW w:w="3828" w:type="dxa"/>
            <w:gridSpan w:val="3"/>
          </w:tcPr>
          <w:p w14:paraId="566EC746" w14:textId="641D70CD" w:rsidR="00D22F1F" w:rsidRPr="001D4F9F" w:rsidRDefault="00D22F1F" w:rsidP="00890C82">
            <w:pPr>
              <w:spacing w:line="228" w:lineRule="auto"/>
              <w:rPr>
                <w:color w:val="221F1F"/>
                <w:spacing w:val="3"/>
                <w:sz w:val="22"/>
                <w:szCs w:val="22"/>
                <w:lang w:val="en-US"/>
              </w:rPr>
            </w:pPr>
            <w:r>
              <w:rPr>
                <w:color w:val="221F1F"/>
                <w:sz w:val="22"/>
                <w:szCs w:val="22"/>
              </w:rPr>
              <w:t>Кейтеринг</w:t>
            </w:r>
          </w:p>
        </w:tc>
        <w:tc>
          <w:tcPr>
            <w:tcW w:w="3263" w:type="dxa"/>
            <w:shd w:val="clear" w:color="auto" w:fill="auto"/>
          </w:tcPr>
          <w:p w14:paraId="72DFA796" w14:textId="28269D47" w:rsidR="00D22F1F" w:rsidRPr="000A77F5" w:rsidRDefault="00D22F1F" w:rsidP="00890C82">
            <w:pPr>
              <w:pStyle w:val="TableParagraph"/>
              <w:kinsoku w:val="0"/>
              <w:overflowPunct w:val="0"/>
              <w:spacing w:line="228" w:lineRule="auto"/>
              <w:ind w:left="39"/>
              <w:rPr>
                <w:color w:val="221F1F"/>
                <w:spacing w:val="3"/>
              </w:rPr>
            </w:pPr>
            <w:r>
              <w:rPr>
                <w:color w:val="221F1F"/>
                <w:spacing w:val="2"/>
              </w:rPr>
              <w:t>Приготовление,</w:t>
            </w:r>
            <w:r w:rsidRPr="003D4B52">
              <w:rPr>
                <w:color w:val="221F1F"/>
                <w:spacing w:val="2"/>
              </w:rPr>
              <w:t xml:space="preserve"> </w:t>
            </w:r>
            <w:r>
              <w:rPr>
                <w:color w:val="221F1F"/>
                <w:spacing w:val="2"/>
              </w:rPr>
              <w:t>хранение</w:t>
            </w:r>
            <w:r w:rsidRPr="003D4B52">
              <w:rPr>
                <w:color w:val="221F1F"/>
                <w:spacing w:val="2"/>
              </w:rPr>
              <w:t xml:space="preserve"> </w:t>
            </w:r>
            <w:r>
              <w:rPr>
                <w:color w:val="221F1F"/>
                <w:spacing w:val="2"/>
              </w:rPr>
              <w:t>и</w:t>
            </w:r>
            <w:r w:rsidRPr="003D4B52">
              <w:rPr>
                <w:color w:val="221F1F"/>
                <w:spacing w:val="2"/>
              </w:rPr>
              <w:t xml:space="preserve">, </w:t>
            </w:r>
            <w:r>
              <w:rPr>
                <w:color w:val="221F1F"/>
                <w:spacing w:val="2"/>
              </w:rPr>
              <w:t>при</w:t>
            </w:r>
            <w:r w:rsidRPr="003D4B52">
              <w:rPr>
                <w:color w:val="221F1F"/>
                <w:spacing w:val="2"/>
              </w:rPr>
              <w:t xml:space="preserve"> </w:t>
            </w:r>
            <w:r>
              <w:rPr>
                <w:color w:val="221F1F"/>
                <w:spacing w:val="2"/>
              </w:rPr>
              <w:t>необходимости</w:t>
            </w:r>
            <w:r w:rsidRPr="003D4B52">
              <w:rPr>
                <w:color w:val="221F1F"/>
                <w:spacing w:val="2"/>
              </w:rPr>
              <w:t xml:space="preserve">, </w:t>
            </w:r>
            <w:r>
              <w:rPr>
                <w:color w:val="221F1F"/>
                <w:spacing w:val="2"/>
              </w:rPr>
              <w:t>доставка продуктов питания к употреблению на месте приготовления или на вспомогательном объекте</w:t>
            </w:r>
          </w:p>
        </w:tc>
        <w:tc>
          <w:tcPr>
            <w:tcW w:w="1570" w:type="dxa"/>
            <w:gridSpan w:val="2"/>
            <w:shd w:val="clear" w:color="auto" w:fill="auto"/>
          </w:tcPr>
          <w:p w14:paraId="092D198F" w14:textId="548D6C63" w:rsidR="00D22F1F" w:rsidRPr="001D4F9F" w:rsidRDefault="00D22F1F" w:rsidP="0021728E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en-US"/>
              </w:rPr>
              <w:t>GSO 2055-1</w:t>
            </w:r>
          </w:p>
        </w:tc>
        <w:tc>
          <w:tcPr>
            <w:tcW w:w="1559" w:type="dxa"/>
            <w:gridSpan w:val="2"/>
            <w:shd w:val="clear" w:color="auto" w:fill="auto"/>
          </w:tcPr>
          <w:p w14:paraId="223A445D" w14:textId="5083E50F" w:rsidR="00D22F1F" w:rsidRPr="001D4F9F" w:rsidRDefault="00D22F1F" w:rsidP="0021728E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en-US"/>
              </w:rPr>
              <w:t>GSO 2055-2</w:t>
            </w:r>
          </w:p>
        </w:tc>
        <w:tc>
          <w:tcPr>
            <w:tcW w:w="1417" w:type="dxa"/>
            <w:gridSpan w:val="2"/>
          </w:tcPr>
          <w:p w14:paraId="47540FC4" w14:textId="6A7E54BA" w:rsidR="00D22F1F" w:rsidRPr="001D4F9F" w:rsidRDefault="00B83F83" w:rsidP="0021728E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>
              <w:rPr>
                <w:color w:val="221F1F"/>
                <w:spacing w:val="3"/>
                <w:sz w:val="22"/>
                <w:szCs w:val="22"/>
                <w:lang w:val="en-US"/>
              </w:rPr>
              <w:t>G</w:t>
            </w:r>
          </w:p>
        </w:tc>
        <w:tc>
          <w:tcPr>
            <w:tcW w:w="1695" w:type="dxa"/>
          </w:tcPr>
          <w:p w14:paraId="63028F72" w14:textId="77777777" w:rsidR="00D22F1F" w:rsidRPr="001D4F9F" w:rsidRDefault="00D22F1F" w:rsidP="00890C82">
            <w:pPr>
              <w:spacing w:line="228" w:lineRule="auto"/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</w:p>
        </w:tc>
      </w:tr>
      <w:tr w:rsidR="00D22F1F" w:rsidRPr="001D4F9F" w14:paraId="4A50E6F5" w14:textId="7445F61B" w:rsidTr="00E73128">
        <w:tc>
          <w:tcPr>
            <w:tcW w:w="538" w:type="dxa"/>
          </w:tcPr>
          <w:p w14:paraId="5F4D8D31" w14:textId="3A767D0B" w:rsidR="00D22F1F" w:rsidRPr="001D4F9F" w:rsidRDefault="00D22F1F" w:rsidP="0021728E">
            <w:pPr>
              <w:jc w:val="center"/>
              <w:rPr>
                <w:sz w:val="22"/>
                <w:szCs w:val="22"/>
              </w:rPr>
            </w:pPr>
            <w:r w:rsidRPr="001D4F9F">
              <w:rPr>
                <w:sz w:val="22"/>
                <w:szCs w:val="22"/>
              </w:rPr>
              <w:t>4</w:t>
            </w:r>
          </w:p>
        </w:tc>
        <w:tc>
          <w:tcPr>
            <w:tcW w:w="1264" w:type="dxa"/>
          </w:tcPr>
          <w:p w14:paraId="3D2E6ADD" w14:textId="4CBC2AF1" w:rsidR="00D22F1F" w:rsidRPr="001D4F9F" w:rsidRDefault="00D22F1F" w:rsidP="004F3E19">
            <w:pPr>
              <w:rPr>
                <w:sz w:val="22"/>
                <w:szCs w:val="22"/>
                <w:lang w:val="en-US"/>
              </w:rPr>
            </w:pPr>
            <w:proofErr w:type="spellStart"/>
            <w:proofErr w:type="gramStart"/>
            <w:r w:rsidRPr="000A77F5">
              <w:rPr>
                <w:color w:val="221F1F"/>
                <w:sz w:val="22"/>
                <w:szCs w:val="22"/>
              </w:rPr>
              <w:t>Вспомога</w:t>
            </w:r>
            <w:proofErr w:type="spellEnd"/>
            <w:r w:rsidR="00890C82">
              <w:rPr>
                <w:color w:val="221F1F"/>
                <w:sz w:val="22"/>
                <w:szCs w:val="22"/>
              </w:rPr>
              <w:t>-</w:t>
            </w:r>
            <w:r w:rsidRPr="000A77F5">
              <w:rPr>
                <w:color w:val="221F1F"/>
                <w:sz w:val="22"/>
                <w:szCs w:val="22"/>
              </w:rPr>
              <w:t>тельные</w:t>
            </w:r>
            <w:proofErr w:type="gramEnd"/>
            <w:r w:rsidRPr="000A77F5">
              <w:rPr>
                <w:color w:val="221F1F"/>
                <w:sz w:val="22"/>
                <w:szCs w:val="22"/>
              </w:rPr>
              <w:t xml:space="preserve"> услуги</w:t>
            </w:r>
          </w:p>
        </w:tc>
        <w:tc>
          <w:tcPr>
            <w:tcW w:w="576" w:type="dxa"/>
            <w:shd w:val="clear" w:color="auto" w:fill="auto"/>
          </w:tcPr>
          <w:p w14:paraId="38C686DD" w14:textId="52EF9473" w:rsidR="00D22F1F" w:rsidRPr="001D4F9F" w:rsidRDefault="00D22F1F" w:rsidP="0021728E">
            <w:pPr>
              <w:jc w:val="center"/>
              <w:rPr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z w:val="22"/>
                <w:szCs w:val="22"/>
              </w:rPr>
              <w:t>I</w:t>
            </w:r>
          </w:p>
        </w:tc>
        <w:tc>
          <w:tcPr>
            <w:tcW w:w="3828" w:type="dxa"/>
            <w:gridSpan w:val="3"/>
          </w:tcPr>
          <w:p w14:paraId="5A83E0B2" w14:textId="707C5A25" w:rsidR="00D22F1F" w:rsidRPr="000A77F5" w:rsidRDefault="00D22F1F" w:rsidP="00890C82">
            <w:pPr>
              <w:spacing w:line="228" w:lineRule="auto"/>
              <w:rPr>
                <w:color w:val="221F1F"/>
                <w:spacing w:val="3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Производство пищевой упаковки и упаковочных материалов </w:t>
            </w:r>
          </w:p>
        </w:tc>
        <w:tc>
          <w:tcPr>
            <w:tcW w:w="3263" w:type="dxa"/>
            <w:shd w:val="clear" w:color="auto" w:fill="auto"/>
          </w:tcPr>
          <w:p w14:paraId="104FE78E" w14:textId="68ED70BA" w:rsidR="00D22F1F" w:rsidRPr="000A77F5" w:rsidRDefault="00D22F1F" w:rsidP="00890C82">
            <w:pPr>
              <w:pStyle w:val="TableParagraph"/>
              <w:kinsoku w:val="0"/>
              <w:overflowPunct w:val="0"/>
              <w:spacing w:line="228" w:lineRule="auto"/>
              <w:ind w:left="39"/>
              <w:rPr>
                <w:color w:val="221F1F"/>
                <w:spacing w:val="3"/>
              </w:rPr>
            </w:pPr>
            <w:r>
              <w:t>Производство пищевой упаковки и упаковочных материалов</w:t>
            </w:r>
          </w:p>
        </w:tc>
        <w:tc>
          <w:tcPr>
            <w:tcW w:w="1570" w:type="dxa"/>
            <w:gridSpan w:val="2"/>
            <w:shd w:val="clear" w:color="auto" w:fill="auto"/>
          </w:tcPr>
          <w:p w14:paraId="0CB3A5A2" w14:textId="77777777" w:rsidR="00D22F1F" w:rsidRPr="001D4F9F" w:rsidRDefault="00D22F1F" w:rsidP="0021728E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en-US"/>
              </w:rPr>
              <w:t>GSO 2055-1</w:t>
            </w:r>
          </w:p>
          <w:p w14:paraId="6472F2B9" w14:textId="62E5EEB3" w:rsidR="00D22F1F" w:rsidRPr="001D4F9F" w:rsidRDefault="00D22F1F" w:rsidP="0021728E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en-US"/>
              </w:rPr>
              <w:t>GSO 9</w:t>
            </w:r>
          </w:p>
        </w:tc>
        <w:tc>
          <w:tcPr>
            <w:tcW w:w="1559" w:type="dxa"/>
            <w:gridSpan w:val="2"/>
            <w:shd w:val="clear" w:color="auto" w:fill="auto"/>
          </w:tcPr>
          <w:p w14:paraId="28D68FA1" w14:textId="2A03215F" w:rsidR="00D22F1F" w:rsidRPr="001D4F9F" w:rsidRDefault="00D22F1F" w:rsidP="0021728E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en-US"/>
              </w:rPr>
              <w:t>GSO 2055-2</w:t>
            </w:r>
          </w:p>
        </w:tc>
        <w:tc>
          <w:tcPr>
            <w:tcW w:w="1417" w:type="dxa"/>
            <w:gridSpan w:val="2"/>
          </w:tcPr>
          <w:p w14:paraId="7F3B902C" w14:textId="23578115" w:rsidR="00D22F1F" w:rsidRPr="001D4F9F" w:rsidRDefault="00B83F83" w:rsidP="0021728E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>
              <w:rPr>
                <w:color w:val="221F1F"/>
                <w:spacing w:val="3"/>
                <w:sz w:val="22"/>
                <w:szCs w:val="22"/>
                <w:lang w:val="en-US"/>
              </w:rPr>
              <w:t>M</w:t>
            </w:r>
          </w:p>
        </w:tc>
        <w:tc>
          <w:tcPr>
            <w:tcW w:w="1695" w:type="dxa"/>
          </w:tcPr>
          <w:p w14:paraId="3AFF6704" w14:textId="77777777" w:rsidR="00D22F1F" w:rsidRPr="001D4F9F" w:rsidRDefault="00D22F1F" w:rsidP="00890C82">
            <w:pPr>
              <w:spacing w:line="228" w:lineRule="auto"/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</w:p>
        </w:tc>
      </w:tr>
      <w:tr w:rsidR="00D22F1F" w:rsidRPr="001D4F9F" w14:paraId="07CDE8EE" w14:textId="731FCC02" w:rsidTr="00E73128">
        <w:tc>
          <w:tcPr>
            <w:tcW w:w="538" w:type="dxa"/>
          </w:tcPr>
          <w:p w14:paraId="2BBB5695" w14:textId="1A1533F2" w:rsidR="00D22F1F" w:rsidRPr="001D4F9F" w:rsidRDefault="00D22F1F" w:rsidP="0021728E">
            <w:pPr>
              <w:jc w:val="center"/>
              <w:rPr>
                <w:sz w:val="22"/>
                <w:szCs w:val="22"/>
              </w:rPr>
            </w:pPr>
            <w:r w:rsidRPr="001D4F9F">
              <w:rPr>
                <w:sz w:val="22"/>
                <w:szCs w:val="22"/>
              </w:rPr>
              <w:t>5</w:t>
            </w:r>
          </w:p>
        </w:tc>
        <w:tc>
          <w:tcPr>
            <w:tcW w:w="1264" w:type="dxa"/>
          </w:tcPr>
          <w:p w14:paraId="4CF55CD5" w14:textId="7826D481" w:rsidR="00D22F1F" w:rsidRPr="001D4F9F" w:rsidRDefault="00D22F1F" w:rsidP="004F3E19">
            <w:pPr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color w:val="221F1F"/>
                <w:sz w:val="22"/>
                <w:szCs w:val="22"/>
              </w:rPr>
              <w:t>Бохимия</w:t>
            </w:r>
            <w:proofErr w:type="spellEnd"/>
          </w:p>
        </w:tc>
        <w:tc>
          <w:tcPr>
            <w:tcW w:w="576" w:type="dxa"/>
            <w:shd w:val="clear" w:color="auto" w:fill="auto"/>
          </w:tcPr>
          <w:p w14:paraId="7BF734E3" w14:textId="5F2A8D5D" w:rsidR="00D22F1F" w:rsidRPr="001D4F9F" w:rsidRDefault="00D22F1F" w:rsidP="0021728E">
            <w:pPr>
              <w:jc w:val="center"/>
              <w:rPr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z w:val="22"/>
                <w:szCs w:val="22"/>
              </w:rPr>
              <w:t>K</w:t>
            </w:r>
          </w:p>
        </w:tc>
        <w:tc>
          <w:tcPr>
            <w:tcW w:w="3828" w:type="dxa"/>
            <w:gridSpan w:val="3"/>
          </w:tcPr>
          <w:p w14:paraId="333B2B80" w14:textId="1719E8BF" w:rsidR="00D22F1F" w:rsidRPr="000A77F5" w:rsidRDefault="00D22F1F" w:rsidP="00890C82">
            <w:pPr>
              <w:spacing w:line="228" w:lineRule="auto"/>
              <w:rPr>
                <w:color w:val="221F1F"/>
                <w:spacing w:val="3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Производство </w:t>
            </w:r>
            <w:r w:rsidRPr="001D4F9F">
              <w:rPr>
                <w:sz w:val="22"/>
                <w:szCs w:val="22"/>
                <w:lang w:val="en-US"/>
              </w:rPr>
              <w:t>(</w:t>
            </w:r>
            <w:proofErr w:type="spellStart"/>
            <w:r>
              <w:rPr>
                <w:sz w:val="22"/>
                <w:szCs w:val="22"/>
              </w:rPr>
              <w:t>био</w:t>
            </w:r>
            <w:proofErr w:type="spellEnd"/>
            <w:r w:rsidRPr="001D4F9F">
              <w:rPr>
                <w:sz w:val="22"/>
                <w:szCs w:val="22"/>
                <w:lang w:val="en-US"/>
              </w:rPr>
              <w:t xml:space="preserve">) </w:t>
            </w:r>
            <w:r>
              <w:rPr>
                <w:sz w:val="22"/>
                <w:szCs w:val="22"/>
              </w:rPr>
              <w:t>химических веществ</w:t>
            </w:r>
          </w:p>
        </w:tc>
        <w:tc>
          <w:tcPr>
            <w:tcW w:w="3263" w:type="dxa"/>
            <w:shd w:val="clear" w:color="auto" w:fill="auto"/>
          </w:tcPr>
          <w:p w14:paraId="3A2FACB5" w14:textId="7F2BA4C0" w:rsidR="00D22F1F" w:rsidRPr="000A77F5" w:rsidRDefault="00D22F1F" w:rsidP="00890C82">
            <w:pPr>
              <w:pStyle w:val="TableParagraph"/>
              <w:kinsoku w:val="0"/>
              <w:overflowPunct w:val="0"/>
              <w:spacing w:line="228" w:lineRule="auto"/>
              <w:ind w:left="48"/>
              <w:rPr>
                <w:color w:val="000000"/>
              </w:rPr>
            </w:pPr>
            <w:r>
              <w:rPr>
                <w:color w:val="221F1F"/>
                <w:spacing w:val="3"/>
              </w:rPr>
              <w:t>Микробиология</w:t>
            </w:r>
            <w:r w:rsidRPr="000A77F5">
              <w:rPr>
                <w:color w:val="221F1F"/>
                <w:spacing w:val="3"/>
              </w:rPr>
              <w:t>,</w:t>
            </w:r>
            <w:r w:rsidRPr="000A77F5">
              <w:rPr>
                <w:color w:val="221F1F"/>
                <w:spacing w:val="12"/>
              </w:rPr>
              <w:t xml:space="preserve"> </w:t>
            </w:r>
            <w:r>
              <w:rPr>
                <w:color w:val="221F1F"/>
                <w:spacing w:val="2"/>
              </w:rPr>
              <w:t>производство</w:t>
            </w:r>
            <w:r w:rsidRPr="000A77F5">
              <w:rPr>
                <w:color w:val="221F1F"/>
              </w:rPr>
              <w:t xml:space="preserve"> </w:t>
            </w:r>
            <w:r w:rsidR="00B83F83">
              <w:rPr>
                <w:color w:val="221F1F"/>
              </w:rPr>
              <w:t>п</w:t>
            </w:r>
            <w:r>
              <w:rPr>
                <w:color w:val="221F1F"/>
              </w:rPr>
              <w:t>ищевых</w:t>
            </w:r>
            <w:r w:rsidRPr="000A77F5">
              <w:rPr>
                <w:color w:val="221F1F"/>
              </w:rPr>
              <w:t xml:space="preserve"> </w:t>
            </w:r>
            <w:r>
              <w:rPr>
                <w:color w:val="221F1F"/>
              </w:rPr>
              <w:t>добавок</w:t>
            </w:r>
            <w:r w:rsidRPr="000A77F5">
              <w:rPr>
                <w:color w:val="221F1F"/>
                <w:spacing w:val="2"/>
              </w:rPr>
              <w:t>,</w:t>
            </w:r>
            <w:r w:rsidRPr="000A77F5">
              <w:rPr>
                <w:color w:val="221F1F"/>
                <w:spacing w:val="-1"/>
              </w:rPr>
              <w:t xml:space="preserve"> </w:t>
            </w:r>
            <w:r>
              <w:rPr>
                <w:color w:val="221F1F"/>
                <w:spacing w:val="3"/>
              </w:rPr>
              <w:t>витаминов</w:t>
            </w:r>
            <w:r w:rsidRPr="000A77F5">
              <w:rPr>
                <w:color w:val="221F1F"/>
                <w:spacing w:val="3"/>
              </w:rPr>
              <w:t>,</w:t>
            </w:r>
            <w:r w:rsidRPr="000A77F5">
              <w:rPr>
                <w:color w:val="221F1F"/>
                <w:spacing w:val="-4"/>
              </w:rPr>
              <w:t xml:space="preserve"> </w:t>
            </w:r>
            <w:r>
              <w:rPr>
                <w:color w:val="221F1F"/>
                <w:spacing w:val="2"/>
              </w:rPr>
              <w:t>минералов</w:t>
            </w:r>
            <w:r w:rsidRPr="000A77F5">
              <w:rPr>
                <w:color w:val="221F1F"/>
                <w:spacing w:val="2"/>
              </w:rPr>
              <w:t>,</w:t>
            </w:r>
            <w:r w:rsidRPr="000A77F5">
              <w:rPr>
                <w:color w:val="221F1F"/>
                <w:spacing w:val="1"/>
              </w:rPr>
              <w:t xml:space="preserve"> </w:t>
            </w:r>
            <w:r>
              <w:rPr>
                <w:color w:val="221F1F"/>
                <w:spacing w:val="2"/>
              </w:rPr>
              <w:t>биокультур</w:t>
            </w:r>
            <w:r w:rsidRPr="000A77F5">
              <w:rPr>
                <w:color w:val="221F1F"/>
                <w:spacing w:val="2"/>
              </w:rPr>
              <w:t>,</w:t>
            </w:r>
            <w:r w:rsidRPr="000A77F5">
              <w:rPr>
                <w:color w:val="221F1F"/>
                <w:spacing w:val="44"/>
              </w:rPr>
              <w:t xml:space="preserve"> </w:t>
            </w:r>
            <w:r>
              <w:rPr>
                <w:color w:val="221F1F"/>
                <w:spacing w:val="2"/>
              </w:rPr>
              <w:t>ароматизаторов</w:t>
            </w:r>
            <w:r w:rsidRPr="000A77F5">
              <w:rPr>
                <w:color w:val="221F1F"/>
                <w:spacing w:val="2"/>
              </w:rPr>
              <w:t>,</w:t>
            </w:r>
            <w:r w:rsidRPr="000A77F5">
              <w:rPr>
                <w:color w:val="221F1F"/>
                <w:spacing w:val="-1"/>
              </w:rPr>
              <w:t xml:space="preserve"> </w:t>
            </w:r>
            <w:r>
              <w:rPr>
                <w:color w:val="221F1F"/>
                <w:spacing w:val="2"/>
              </w:rPr>
              <w:t xml:space="preserve">ферментов и технологических </w:t>
            </w:r>
            <w:r>
              <w:rPr>
                <w:color w:val="221F1F"/>
                <w:spacing w:val="1"/>
              </w:rPr>
              <w:t>добавок</w:t>
            </w:r>
          </w:p>
          <w:p w14:paraId="0000A864" w14:textId="6F196ABD" w:rsidR="00D22F1F" w:rsidRPr="001D4F9F" w:rsidRDefault="00D22F1F" w:rsidP="00890C82">
            <w:pPr>
              <w:pStyle w:val="TableParagraph"/>
              <w:kinsoku w:val="0"/>
              <w:overflowPunct w:val="0"/>
              <w:spacing w:line="228" w:lineRule="auto"/>
              <w:ind w:left="39"/>
              <w:rPr>
                <w:color w:val="221F1F"/>
                <w:spacing w:val="3"/>
                <w:lang w:val="en-US"/>
              </w:rPr>
            </w:pPr>
            <w:r>
              <w:rPr>
                <w:color w:val="221F1F"/>
                <w:spacing w:val="2"/>
              </w:rPr>
              <w:t>Чистящие средства</w:t>
            </w:r>
            <w:r w:rsidRPr="001D4F9F">
              <w:rPr>
                <w:color w:val="221F1F"/>
                <w:spacing w:val="2"/>
                <w:lang w:val="en-US"/>
              </w:rPr>
              <w:t>.</w:t>
            </w:r>
          </w:p>
        </w:tc>
        <w:tc>
          <w:tcPr>
            <w:tcW w:w="1570" w:type="dxa"/>
            <w:gridSpan w:val="2"/>
            <w:shd w:val="clear" w:color="auto" w:fill="auto"/>
          </w:tcPr>
          <w:p w14:paraId="3448C478" w14:textId="1CAD1E08" w:rsidR="00D22F1F" w:rsidRPr="001D4F9F" w:rsidRDefault="00D22F1F" w:rsidP="0021728E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en-US"/>
              </w:rPr>
              <w:t>GSO 2055-1</w:t>
            </w:r>
          </w:p>
        </w:tc>
        <w:tc>
          <w:tcPr>
            <w:tcW w:w="1559" w:type="dxa"/>
            <w:gridSpan w:val="2"/>
            <w:shd w:val="clear" w:color="auto" w:fill="auto"/>
          </w:tcPr>
          <w:p w14:paraId="66A5F5A7" w14:textId="3865DCB8" w:rsidR="00D22F1F" w:rsidRPr="001D4F9F" w:rsidRDefault="00D22F1F" w:rsidP="0021728E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en-US"/>
              </w:rPr>
              <w:t>GSO 2055-2</w:t>
            </w:r>
          </w:p>
        </w:tc>
        <w:tc>
          <w:tcPr>
            <w:tcW w:w="1417" w:type="dxa"/>
            <w:gridSpan w:val="2"/>
          </w:tcPr>
          <w:p w14:paraId="295A853D" w14:textId="107D6F45" w:rsidR="00D22F1F" w:rsidRPr="001D4F9F" w:rsidRDefault="00B83F83" w:rsidP="0021728E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>
              <w:rPr>
                <w:color w:val="221F1F"/>
                <w:spacing w:val="3"/>
                <w:sz w:val="22"/>
                <w:szCs w:val="22"/>
                <w:lang w:val="en-US"/>
              </w:rPr>
              <w:t>L/F/N</w:t>
            </w:r>
          </w:p>
        </w:tc>
        <w:tc>
          <w:tcPr>
            <w:tcW w:w="1695" w:type="dxa"/>
          </w:tcPr>
          <w:p w14:paraId="25E2547A" w14:textId="278330D4" w:rsidR="00D22F1F" w:rsidRPr="00B83F83" w:rsidRDefault="00B83F83" w:rsidP="00890C82">
            <w:pPr>
              <w:spacing w:line="228" w:lineRule="auto"/>
              <w:rPr>
                <w:color w:val="221F1F"/>
                <w:spacing w:val="3"/>
                <w:sz w:val="22"/>
                <w:szCs w:val="22"/>
              </w:rPr>
            </w:pPr>
            <w:r>
              <w:rPr>
                <w:color w:val="221F1F"/>
                <w:spacing w:val="3"/>
                <w:sz w:val="22"/>
                <w:szCs w:val="22"/>
              </w:rPr>
              <w:t>Исключая</w:t>
            </w:r>
            <w:r w:rsidRPr="00B83F83">
              <w:rPr>
                <w:color w:val="221F1F"/>
                <w:spacing w:val="3"/>
                <w:sz w:val="22"/>
                <w:szCs w:val="22"/>
              </w:rPr>
              <w:t xml:space="preserve"> </w:t>
            </w:r>
            <w:r>
              <w:rPr>
                <w:color w:val="221F1F"/>
                <w:spacing w:val="3"/>
                <w:sz w:val="22"/>
                <w:szCs w:val="22"/>
              </w:rPr>
              <w:t>производство кормовых добавок, пестицидов, лекарств, удобрений, косметики, текстиля, изделий из кожи</w:t>
            </w:r>
          </w:p>
        </w:tc>
      </w:tr>
    </w:tbl>
    <w:p w14:paraId="0B57E1D6" w14:textId="77777777" w:rsidR="00F13714" w:rsidRPr="00B83F83" w:rsidRDefault="00F13714" w:rsidP="0091011D">
      <w:pPr>
        <w:ind w:left="142"/>
        <w:rPr>
          <w:sz w:val="10"/>
          <w:szCs w:val="10"/>
        </w:rPr>
      </w:pPr>
    </w:p>
    <w:p w14:paraId="730E81DB" w14:textId="77777777" w:rsidR="001A174B" w:rsidRDefault="001A174B" w:rsidP="001A174B">
      <w:pPr>
        <w:ind w:left="709"/>
        <w:rPr>
          <w:sz w:val="28"/>
          <w:szCs w:val="28"/>
        </w:rPr>
      </w:pPr>
    </w:p>
    <w:p w14:paraId="4E440C0B" w14:textId="77777777" w:rsidR="001A174B" w:rsidRPr="00FC6519" w:rsidRDefault="001A174B" w:rsidP="00890C82">
      <w:pPr>
        <w:spacing w:line="228" w:lineRule="auto"/>
        <w:ind w:left="709"/>
        <w:rPr>
          <w:sz w:val="28"/>
          <w:szCs w:val="28"/>
        </w:rPr>
      </w:pPr>
      <w:r w:rsidRPr="00FC6519">
        <w:rPr>
          <w:sz w:val="28"/>
          <w:szCs w:val="28"/>
        </w:rPr>
        <w:t xml:space="preserve">Руководитель органа </w:t>
      </w:r>
    </w:p>
    <w:p w14:paraId="238EE341" w14:textId="77777777" w:rsidR="001A174B" w:rsidRPr="00FC6519" w:rsidRDefault="001A174B" w:rsidP="00890C82">
      <w:pPr>
        <w:spacing w:line="228" w:lineRule="auto"/>
        <w:ind w:left="709"/>
        <w:rPr>
          <w:sz w:val="28"/>
          <w:szCs w:val="28"/>
        </w:rPr>
      </w:pPr>
      <w:r w:rsidRPr="00FC6519">
        <w:rPr>
          <w:sz w:val="28"/>
          <w:szCs w:val="28"/>
        </w:rPr>
        <w:t>по аккредитации</w:t>
      </w:r>
    </w:p>
    <w:p w14:paraId="3BB1059D" w14:textId="77777777" w:rsidR="001A174B" w:rsidRPr="00FC6519" w:rsidRDefault="001A174B" w:rsidP="00890C82">
      <w:pPr>
        <w:spacing w:line="228" w:lineRule="auto"/>
        <w:ind w:left="709"/>
        <w:rPr>
          <w:sz w:val="28"/>
          <w:szCs w:val="28"/>
        </w:rPr>
      </w:pPr>
      <w:r w:rsidRPr="00FC6519">
        <w:rPr>
          <w:sz w:val="28"/>
          <w:szCs w:val="28"/>
        </w:rPr>
        <w:t xml:space="preserve">Республики Беларусь – </w:t>
      </w:r>
    </w:p>
    <w:p w14:paraId="11311913" w14:textId="77777777" w:rsidR="001A174B" w:rsidRPr="00FC6519" w:rsidRDefault="001A174B" w:rsidP="00890C82">
      <w:pPr>
        <w:spacing w:line="228" w:lineRule="auto"/>
        <w:ind w:left="709"/>
        <w:rPr>
          <w:sz w:val="28"/>
          <w:szCs w:val="28"/>
        </w:rPr>
      </w:pPr>
      <w:r w:rsidRPr="00FC6519">
        <w:rPr>
          <w:sz w:val="28"/>
          <w:szCs w:val="28"/>
        </w:rPr>
        <w:t>директор Государственного</w:t>
      </w:r>
    </w:p>
    <w:p w14:paraId="5D7D9D04" w14:textId="4A3C39BF" w:rsidR="007F3B7C" w:rsidRPr="001A174B" w:rsidRDefault="001A174B" w:rsidP="00890C82">
      <w:pPr>
        <w:spacing w:line="228" w:lineRule="auto"/>
        <w:ind w:left="709"/>
        <w:rPr>
          <w:rStyle w:val="hps"/>
          <w:b/>
          <w:sz w:val="28"/>
          <w:szCs w:val="28"/>
        </w:rPr>
      </w:pPr>
      <w:r w:rsidRPr="00FC6519">
        <w:rPr>
          <w:sz w:val="28"/>
          <w:szCs w:val="28"/>
        </w:rPr>
        <w:t>предприятия «БГЦА»</w:t>
      </w:r>
      <w:r w:rsidRPr="00FC6519">
        <w:rPr>
          <w:sz w:val="28"/>
          <w:szCs w:val="28"/>
        </w:rPr>
        <w:tab/>
      </w:r>
      <w:r w:rsidR="00F873DF" w:rsidRPr="001A174B">
        <w:rPr>
          <w:sz w:val="28"/>
          <w:szCs w:val="28"/>
        </w:rPr>
        <w:tab/>
      </w:r>
      <w:r w:rsidR="00F873DF" w:rsidRPr="001A174B">
        <w:rPr>
          <w:sz w:val="28"/>
          <w:szCs w:val="28"/>
        </w:rPr>
        <w:tab/>
      </w:r>
      <w:r w:rsidR="000729AE" w:rsidRPr="001A174B">
        <w:rPr>
          <w:sz w:val="28"/>
          <w:szCs w:val="28"/>
        </w:rPr>
        <w:t xml:space="preserve">           </w:t>
      </w:r>
      <w:r w:rsidR="0021728E" w:rsidRPr="001A174B">
        <w:rPr>
          <w:sz w:val="28"/>
          <w:szCs w:val="28"/>
        </w:rPr>
        <w:t xml:space="preserve">                                                 </w:t>
      </w:r>
      <w:r w:rsidR="006F0982">
        <w:rPr>
          <w:sz w:val="28"/>
          <w:szCs w:val="28"/>
        </w:rPr>
        <w:t xml:space="preserve">       </w:t>
      </w:r>
      <w:r w:rsidR="000729AE" w:rsidRPr="001A174B">
        <w:rPr>
          <w:sz w:val="28"/>
          <w:szCs w:val="28"/>
        </w:rPr>
        <w:t xml:space="preserve">    </w:t>
      </w:r>
      <w:r w:rsidR="00AD2660" w:rsidRPr="001A174B">
        <w:rPr>
          <w:sz w:val="28"/>
          <w:szCs w:val="28"/>
        </w:rPr>
        <w:t xml:space="preserve">     </w:t>
      </w:r>
      <w:r w:rsidR="00B83F83">
        <w:rPr>
          <w:sz w:val="28"/>
          <w:szCs w:val="28"/>
        </w:rPr>
        <w:tab/>
      </w:r>
      <w:r w:rsidR="00B83F83"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Е.В.Бережных</w:t>
      </w:r>
      <w:proofErr w:type="spellEnd"/>
    </w:p>
    <w:sectPr w:rsidR="007F3B7C" w:rsidRPr="001A174B" w:rsidSect="00890C82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 w:code="9"/>
      <w:pgMar w:top="1702" w:right="820" w:bottom="851" w:left="357" w:header="567" w:footer="2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BC2556" w14:textId="77777777" w:rsidR="00E448BF" w:rsidRDefault="00E448BF">
      <w:r>
        <w:separator/>
      </w:r>
    </w:p>
  </w:endnote>
  <w:endnote w:type="continuationSeparator" w:id="0">
    <w:p w14:paraId="173BD6DB" w14:textId="77777777" w:rsidR="00E448BF" w:rsidRDefault="00E448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Gothic"/>
    <w:panose1 w:val="00000000000000000000"/>
    <w:charset w:val="00"/>
    <w:family w:val="roman"/>
    <w:notTrueType/>
    <w:pitch w:val="default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5450" w:type="dxa"/>
      <w:tblInd w:w="534" w:type="dxa"/>
      <w:tblLook w:val="00A0" w:firstRow="1" w:lastRow="0" w:firstColumn="1" w:lastColumn="0" w:noHBand="0" w:noVBand="0"/>
    </w:tblPr>
    <w:tblGrid>
      <w:gridCol w:w="3969"/>
      <w:gridCol w:w="6015"/>
      <w:gridCol w:w="5466"/>
    </w:tblGrid>
    <w:tr w:rsidR="0044610E" w:rsidRPr="0091011D" w14:paraId="60D71848" w14:textId="77777777" w:rsidTr="00E41500">
      <w:tc>
        <w:tcPr>
          <w:tcW w:w="3969" w:type="dxa"/>
        </w:tcPr>
        <w:p w14:paraId="14F8B6EA" w14:textId="46E82C3E" w:rsidR="0044610E" w:rsidRPr="007B0608" w:rsidRDefault="0044610E" w:rsidP="00C46A87">
          <w:pPr>
            <w:pStyle w:val="1"/>
            <w:rPr>
              <w:rFonts w:ascii="Times New Roman" w:eastAsia="ArialMT" w:hAnsi="Times New Roman" w:cs="Times New Roman"/>
              <w:sz w:val="20"/>
              <w:szCs w:val="20"/>
            </w:rPr>
          </w:pPr>
          <w:r w:rsidRPr="007B0608">
            <w:rPr>
              <w:rFonts w:ascii="Times New Roman" w:eastAsia="ArialMT" w:hAnsi="Times New Roman" w:cs="Times New Roman"/>
              <w:sz w:val="20"/>
              <w:szCs w:val="20"/>
            </w:rPr>
            <w:t>________________</w:t>
          </w:r>
          <w:r w:rsidR="0091011D" w:rsidRPr="007B0608">
            <w:rPr>
              <w:rFonts w:ascii="Times New Roman" w:eastAsia="ArialMT" w:hAnsi="Times New Roman" w:cs="Times New Roman"/>
              <w:sz w:val="20"/>
              <w:szCs w:val="20"/>
            </w:rPr>
            <w:t>__</w:t>
          </w:r>
          <w:r w:rsidRPr="007B0608">
            <w:rPr>
              <w:rFonts w:ascii="Times New Roman" w:eastAsia="ArialMT" w:hAnsi="Times New Roman" w:cs="Times New Roman"/>
              <w:sz w:val="20"/>
              <w:szCs w:val="20"/>
            </w:rPr>
            <w:t>__</w:t>
          </w:r>
          <w:r w:rsidR="00B83F83">
            <w:rPr>
              <w:rFonts w:ascii="Times New Roman" w:eastAsia="ArialMT" w:hAnsi="Times New Roman" w:cs="Times New Roman"/>
              <w:sz w:val="20"/>
              <w:szCs w:val="20"/>
            </w:rPr>
            <w:t>_____</w:t>
          </w:r>
          <w:r w:rsidRPr="007B0608">
            <w:rPr>
              <w:rFonts w:ascii="Times New Roman" w:eastAsia="ArialMT" w:hAnsi="Times New Roman" w:cs="Times New Roman"/>
              <w:sz w:val="20"/>
              <w:szCs w:val="20"/>
            </w:rPr>
            <w:t>_______</w:t>
          </w:r>
          <w:r w:rsidR="007B0608">
            <w:rPr>
              <w:rFonts w:ascii="Times New Roman" w:eastAsia="ArialMT" w:hAnsi="Times New Roman" w:cs="Times New Roman"/>
              <w:sz w:val="20"/>
              <w:szCs w:val="20"/>
            </w:rPr>
            <w:br/>
          </w:r>
          <w:r w:rsidR="007B0608">
            <w:rPr>
              <w:rFonts w:ascii="Times New Roman" w:eastAsia="ArialMT" w:hAnsi="Times New Roman" w:cs="Times New Roman"/>
              <w:sz w:val="16"/>
              <w:szCs w:val="16"/>
            </w:rPr>
            <w:t>Подпись ведущего эксперта по аккредитации</w:t>
          </w:r>
        </w:p>
      </w:tc>
      <w:tc>
        <w:tcPr>
          <w:tcW w:w="6015" w:type="dxa"/>
          <w:vAlign w:val="center"/>
        </w:tcPr>
        <w:p w14:paraId="248DDCA4" w14:textId="4216F0D6" w:rsidR="0044610E" w:rsidRPr="0021728E" w:rsidRDefault="00BF3E86" w:rsidP="0021728E">
          <w:pPr>
            <w:pStyle w:val="1"/>
            <w:jc w:val="center"/>
            <w:rPr>
              <w:rFonts w:ascii="Times New Roman" w:hAnsi="Times New Roman" w:cs="Times New Roman"/>
              <w:u w:val="single"/>
            </w:rPr>
          </w:pPr>
          <w:r w:rsidRPr="0021728E">
            <w:rPr>
              <w:rFonts w:ascii="Times New Roman" w:hAnsi="Times New Roman" w:cs="Times New Roman"/>
              <w:u w:val="single"/>
            </w:rPr>
            <w:t>1</w:t>
          </w:r>
          <w:r w:rsidR="005F522F" w:rsidRPr="0021728E">
            <w:rPr>
              <w:rFonts w:ascii="Times New Roman" w:hAnsi="Times New Roman" w:cs="Times New Roman"/>
              <w:u w:val="single"/>
            </w:rPr>
            <w:t>1.11.202</w:t>
          </w:r>
          <w:r w:rsidR="0021728E">
            <w:rPr>
              <w:rFonts w:ascii="Times New Roman" w:hAnsi="Times New Roman" w:cs="Times New Roman"/>
              <w:u w:val="single"/>
            </w:rPr>
            <w:t>2</w:t>
          </w:r>
        </w:p>
        <w:p w14:paraId="71564ACE" w14:textId="1C1820E6" w:rsidR="0044610E" w:rsidRPr="007B0608" w:rsidRDefault="007B0608" w:rsidP="007B0608">
          <w:pPr>
            <w:pStyle w:val="1"/>
            <w:jc w:val="center"/>
            <w:rPr>
              <w:rFonts w:ascii="Times New Roman" w:eastAsia="ArialMT" w:hAnsi="Times New Roman" w:cs="Times New Roman"/>
              <w:sz w:val="16"/>
              <w:szCs w:val="16"/>
            </w:rPr>
          </w:pPr>
          <w:r>
            <w:rPr>
              <w:rFonts w:ascii="Times New Roman" w:eastAsia="ArialMT" w:hAnsi="Times New Roman" w:cs="Times New Roman"/>
              <w:sz w:val="16"/>
              <w:szCs w:val="16"/>
            </w:rPr>
            <w:t xml:space="preserve">Дата принятий решения </w:t>
          </w:r>
        </w:p>
      </w:tc>
      <w:tc>
        <w:tcPr>
          <w:tcW w:w="5466" w:type="dxa"/>
          <w:vAlign w:val="center"/>
        </w:tcPr>
        <w:p w14:paraId="1680A8C4" w14:textId="153BF7B3" w:rsidR="0044610E" w:rsidRPr="00A51B67" w:rsidRDefault="007B0608" w:rsidP="007B0608">
          <w:pPr>
            <w:pStyle w:val="1"/>
            <w:jc w:val="right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лист</w:t>
          </w:r>
          <w:r w:rsidR="0091011D" w:rsidRPr="007B0608">
            <w:rPr>
              <w:rFonts w:ascii="Times New Roman" w:hAnsi="Times New Roman" w:cs="Times New Roman"/>
            </w:rPr>
            <w:t xml:space="preserve"> </w:t>
          </w:r>
          <w:r w:rsidR="0044610E" w:rsidRPr="00A51B67">
            <w:rPr>
              <w:rStyle w:val="ae"/>
              <w:rFonts w:ascii="Times New Roman" w:hAnsi="Times New Roman" w:cs="Times New Roman"/>
            </w:rPr>
            <w:fldChar w:fldCharType="begin"/>
          </w:r>
          <w:r w:rsidR="0044610E" w:rsidRPr="00A51B67">
            <w:rPr>
              <w:rStyle w:val="ae"/>
              <w:rFonts w:ascii="Times New Roman" w:hAnsi="Times New Roman" w:cs="Times New Roman"/>
            </w:rPr>
            <w:instrText xml:space="preserve"> PAGE </w:instrText>
          </w:r>
          <w:r w:rsidR="0044610E" w:rsidRPr="00A51B67">
            <w:rPr>
              <w:rStyle w:val="ae"/>
              <w:rFonts w:ascii="Times New Roman" w:hAnsi="Times New Roman" w:cs="Times New Roman"/>
            </w:rPr>
            <w:fldChar w:fldCharType="separate"/>
          </w:r>
          <w:r w:rsidR="00CB4A46">
            <w:rPr>
              <w:rStyle w:val="ae"/>
              <w:rFonts w:ascii="Times New Roman" w:hAnsi="Times New Roman" w:cs="Times New Roman"/>
              <w:noProof/>
            </w:rPr>
            <w:t>2</w:t>
          </w:r>
          <w:r w:rsidR="0044610E" w:rsidRPr="00A51B67">
            <w:rPr>
              <w:rStyle w:val="ae"/>
              <w:rFonts w:ascii="Times New Roman" w:hAnsi="Times New Roman" w:cs="Times New Roman"/>
            </w:rPr>
            <w:fldChar w:fldCharType="end"/>
          </w:r>
          <w:r w:rsidR="0044610E" w:rsidRPr="00A51B67">
            <w:rPr>
              <w:rStyle w:val="ae"/>
              <w:rFonts w:ascii="Times New Roman" w:hAnsi="Times New Roman" w:cs="Times New Roman"/>
            </w:rPr>
            <w:t xml:space="preserve"> </w:t>
          </w:r>
          <w:r>
            <w:rPr>
              <w:rStyle w:val="ae"/>
              <w:rFonts w:ascii="Times New Roman" w:hAnsi="Times New Roman" w:cs="Times New Roman"/>
            </w:rPr>
            <w:t>из</w:t>
          </w:r>
          <w:r w:rsidR="0044610E" w:rsidRPr="00A51B67">
            <w:rPr>
              <w:rFonts w:ascii="Times New Roman" w:hAnsi="Times New Roman" w:cs="Times New Roman"/>
            </w:rPr>
            <w:t xml:space="preserve"> </w:t>
          </w:r>
          <w:r w:rsidR="0044610E" w:rsidRPr="00A51B67">
            <w:rPr>
              <w:rStyle w:val="ae"/>
              <w:rFonts w:ascii="Times New Roman" w:hAnsi="Times New Roman" w:cs="Times New Roman"/>
            </w:rPr>
            <w:fldChar w:fldCharType="begin"/>
          </w:r>
          <w:r w:rsidR="0044610E" w:rsidRPr="00A51B67">
            <w:rPr>
              <w:rStyle w:val="ae"/>
              <w:rFonts w:ascii="Times New Roman" w:hAnsi="Times New Roman" w:cs="Times New Roman"/>
            </w:rPr>
            <w:instrText xml:space="preserve"> NUMPAGES </w:instrText>
          </w:r>
          <w:r w:rsidR="0044610E" w:rsidRPr="00A51B67">
            <w:rPr>
              <w:rStyle w:val="ae"/>
              <w:rFonts w:ascii="Times New Roman" w:hAnsi="Times New Roman" w:cs="Times New Roman"/>
            </w:rPr>
            <w:fldChar w:fldCharType="separate"/>
          </w:r>
          <w:r w:rsidR="00CB4A46">
            <w:rPr>
              <w:rStyle w:val="ae"/>
              <w:rFonts w:ascii="Times New Roman" w:hAnsi="Times New Roman" w:cs="Times New Roman"/>
              <w:noProof/>
            </w:rPr>
            <w:t>3</w:t>
          </w:r>
          <w:r w:rsidR="0044610E" w:rsidRPr="00A51B67">
            <w:rPr>
              <w:rStyle w:val="ae"/>
              <w:rFonts w:ascii="Times New Roman" w:hAnsi="Times New Roman" w:cs="Times New Roman"/>
            </w:rPr>
            <w:fldChar w:fldCharType="end"/>
          </w:r>
        </w:p>
      </w:tc>
    </w:tr>
  </w:tbl>
  <w:p w14:paraId="36CB5B06" w14:textId="77777777" w:rsidR="008F5854" w:rsidRPr="00BF5751" w:rsidRDefault="008F5854">
    <w:pPr>
      <w:pStyle w:val="ad"/>
      <w:rPr>
        <w:sz w:val="6"/>
        <w:szCs w:val="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5275" w:type="dxa"/>
      <w:tblInd w:w="709" w:type="dxa"/>
      <w:tblLook w:val="00A0" w:firstRow="1" w:lastRow="0" w:firstColumn="1" w:lastColumn="0" w:noHBand="0" w:noVBand="0"/>
    </w:tblPr>
    <w:tblGrid>
      <w:gridCol w:w="4219"/>
      <w:gridCol w:w="5278"/>
      <w:gridCol w:w="5778"/>
    </w:tblGrid>
    <w:tr w:rsidR="008F5854" w:rsidRPr="00A51B67" w14:paraId="05618EAF" w14:textId="77777777" w:rsidTr="00E41500">
      <w:tc>
        <w:tcPr>
          <w:tcW w:w="4219" w:type="dxa"/>
        </w:tcPr>
        <w:p w14:paraId="1F4042EC" w14:textId="69C6924E" w:rsidR="008F5854" w:rsidRPr="00C54B60" w:rsidRDefault="008F5854" w:rsidP="00C54B60">
          <w:pPr>
            <w:pStyle w:val="1"/>
            <w:rPr>
              <w:rFonts w:ascii="Times New Roman" w:eastAsia="ArialMT" w:hAnsi="Times New Roman" w:cs="Times New Roman"/>
              <w:sz w:val="20"/>
              <w:szCs w:val="20"/>
            </w:rPr>
          </w:pPr>
          <w:r>
            <w:rPr>
              <w:rFonts w:ascii="Times New Roman" w:eastAsia="ArialMT" w:hAnsi="Times New Roman" w:cs="Times New Roman"/>
              <w:sz w:val="20"/>
              <w:szCs w:val="20"/>
            </w:rPr>
            <w:t>_______________________</w:t>
          </w:r>
          <w:r w:rsidR="00B83F83">
            <w:rPr>
              <w:rFonts w:ascii="Times New Roman" w:eastAsia="ArialMT" w:hAnsi="Times New Roman" w:cs="Times New Roman"/>
              <w:sz w:val="20"/>
              <w:szCs w:val="20"/>
            </w:rPr>
            <w:t>_______</w:t>
          </w:r>
          <w:r>
            <w:rPr>
              <w:rFonts w:ascii="Times New Roman" w:eastAsia="ArialMT" w:hAnsi="Times New Roman" w:cs="Times New Roman"/>
              <w:sz w:val="20"/>
              <w:szCs w:val="20"/>
            </w:rPr>
            <w:t xml:space="preserve">__ </w:t>
          </w:r>
          <w:r w:rsidR="00C54B60">
            <w:rPr>
              <w:rFonts w:ascii="Times New Roman" w:eastAsia="ArialMT" w:hAnsi="Times New Roman" w:cs="Times New Roman"/>
              <w:sz w:val="20"/>
              <w:szCs w:val="20"/>
            </w:rPr>
            <w:br/>
          </w:r>
          <w:r w:rsidRPr="00C54B60">
            <w:rPr>
              <w:rFonts w:ascii="Times New Roman" w:eastAsia="ArialMT" w:hAnsi="Times New Roman" w:cs="Times New Roman"/>
              <w:sz w:val="16"/>
              <w:szCs w:val="16"/>
            </w:rPr>
            <w:t xml:space="preserve"> </w:t>
          </w:r>
          <w:r w:rsidR="00C54B60">
            <w:rPr>
              <w:rFonts w:ascii="Times New Roman" w:eastAsia="ArialMT" w:hAnsi="Times New Roman" w:cs="Times New Roman"/>
              <w:sz w:val="16"/>
              <w:szCs w:val="16"/>
            </w:rPr>
            <w:t>Подпись ведущего эксперта по аккредитации</w:t>
          </w:r>
        </w:p>
      </w:tc>
      <w:tc>
        <w:tcPr>
          <w:tcW w:w="5278" w:type="dxa"/>
          <w:vAlign w:val="center"/>
        </w:tcPr>
        <w:p w14:paraId="7F5426EE" w14:textId="77777777" w:rsidR="00F75FF4" w:rsidRPr="00DA1BBF" w:rsidRDefault="00BF3E86" w:rsidP="0044610E">
          <w:pPr>
            <w:pStyle w:val="1"/>
            <w:jc w:val="center"/>
            <w:rPr>
              <w:rFonts w:ascii="Times New Roman" w:hAnsi="Times New Roman" w:cs="Times New Roman"/>
              <w:u w:val="single"/>
            </w:rPr>
          </w:pPr>
          <w:r w:rsidRPr="00DA1BBF">
            <w:rPr>
              <w:rFonts w:ascii="Times New Roman" w:hAnsi="Times New Roman" w:cs="Times New Roman"/>
              <w:u w:val="single"/>
            </w:rPr>
            <w:t>1</w:t>
          </w:r>
          <w:r w:rsidR="005F522F" w:rsidRPr="00DA1BBF">
            <w:rPr>
              <w:rFonts w:ascii="Times New Roman" w:hAnsi="Times New Roman" w:cs="Times New Roman"/>
              <w:u w:val="single"/>
            </w:rPr>
            <w:t>1.11.</w:t>
          </w:r>
          <w:r w:rsidR="0072302B" w:rsidRPr="00DA1BBF">
            <w:rPr>
              <w:rFonts w:ascii="Times New Roman" w:hAnsi="Times New Roman" w:cs="Times New Roman"/>
              <w:u w:val="single"/>
            </w:rPr>
            <w:t>202</w:t>
          </w:r>
          <w:r w:rsidR="005F522F" w:rsidRPr="00DA1BBF">
            <w:rPr>
              <w:rFonts w:ascii="Times New Roman" w:hAnsi="Times New Roman" w:cs="Times New Roman"/>
              <w:u w:val="single"/>
            </w:rPr>
            <w:t>2</w:t>
          </w:r>
        </w:p>
        <w:p w14:paraId="5A667870" w14:textId="7838933C" w:rsidR="008F5854" w:rsidRPr="0044610E" w:rsidRDefault="00C54B60" w:rsidP="00C54B60">
          <w:pPr>
            <w:pStyle w:val="1"/>
            <w:jc w:val="center"/>
            <w:rPr>
              <w:rFonts w:ascii="Times New Roman" w:eastAsia="ArialMT" w:hAnsi="Times New Roman" w:cs="Times New Roman"/>
              <w:sz w:val="16"/>
              <w:szCs w:val="16"/>
            </w:rPr>
          </w:pPr>
          <w:r>
            <w:rPr>
              <w:rFonts w:ascii="Times New Roman" w:eastAsia="ArialMT" w:hAnsi="Times New Roman" w:cs="Times New Roman"/>
              <w:sz w:val="16"/>
              <w:szCs w:val="16"/>
            </w:rPr>
            <w:t>дата принятия решения</w:t>
          </w:r>
        </w:p>
      </w:tc>
      <w:tc>
        <w:tcPr>
          <w:tcW w:w="5778" w:type="dxa"/>
          <w:vAlign w:val="center"/>
        </w:tcPr>
        <w:p w14:paraId="282743D2" w14:textId="72A53426" w:rsidR="008F5854" w:rsidRPr="00A51B67" w:rsidRDefault="00C54B60" w:rsidP="00C54B60">
          <w:pPr>
            <w:pStyle w:val="1"/>
            <w:jc w:val="right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лист</w:t>
          </w:r>
          <w:r w:rsidR="0091011D" w:rsidRPr="00C54B60">
            <w:rPr>
              <w:rFonts w:ascii="Times New Roman" w:hAnsi="Times New Roman" w:cs="Times New Roman"/>
            </w:rPr>
            <w:t xml:space="preserve"> </w:t>
          </w:r>
          <w:r w:rsidR="008F5854" w:rsidRPr="00A51B67">
            <w:rPr>
              <w:rStyle w:val="ae"/>
              <w:rFonts w:ascii="Times New Roman" w:hAnsi="Times New Roman" w:cs="Times New Roman"/>
            </w:rPr>
            <w:t xml:space="preserve">1 </w:t>
          </w:r>
          <w:r>
            <w:rPr>
              <w:rStyle w:val="ae"/>
              <w:rFonts w:ascii="Times New Roman" w:hAnsi="Times New Roman" w:cs="Times New Roman"/>
            </w:rPr>
            <w:t>из</w:t>
          </w:r>
          <w:r w:rsidR="008F5854" w:rsidRPr="00A51B67">
            <w:rPr>
              <w:rFonts w:ascii="Times New Roman" w:hAnsi="Times New Roman" w:cs="Times New Roman"/>
            </w:rPr>
            <w:t xml:space="preserve"> </w:t>
          </w:r>
          <w:r w:rsidR="008F5854" w:rsidRPr="00A51B67">
            <w:rPr>
              <w:rStyle w:val="ae"/>
              <w:rFonts w:ascii="Times New Roman" w:hAnsi="Times New Roman" w:cs="Times New Roman"/>
            </w:rPr>
            <w:fldChar w:fldCharType="begin"/>
          </w:r>
          <w:r w:rsidR="008F5854" w:rsidRPr="00A51B67">
            <w:rPr>
              <w:rStyle w:val="ae"/>
              <w:rFonts w:ascii="Times New Roman" w:hAnsi="Times New Roman" w:cs="Times New Roman"/>
            </w:rPr>
            <w:instrText xml:space="preserve"> NUMPAGES </w:instrText>
          </w:r>
          <w:r w:rsidR="008F5854" w:rsidRPr="00A51B67">
            <w:rPr>
              <w:rStyle w:val="ae"/>
              <w:rFonts w:ascii="Times New Roman" w:hAnsi="Times New Roman" w:cs="Times New Roman"/>
            </w:rPr>
            <w:fldChar w:fldCharType="separate"/>
          </w:r>
          <w:r w:rsidR="00CB4A46">
            <w:rPr>
              <w:rStyle w:val="ae"/>
              <w:rFonts w:ascii="Times New Roman" w:hAnsi="Times New Roman" w:cs="Times New Roman"/>
              <w:noProof/>
            </w:rPr>
            <w:t>3</w:t>
          </w:r>
          <w:r w:rsidR="008F5854" w:rsidRPr="00A51B67">
            <w:rPr>
              <w:rStyle w:val="ae"/>
              <w:rFonts w:ascii="Times New Roman" w:hAnsi="Times New Roman" w:cs="Times New Roman"/>
            </w:rPr>
            <w:fldChar w:fldCharType="end"/>
          </w:r>
        </w:p>
      </w:tc>
    </w:tr>
  </w:tbl>
  <w:p w14:paraId="0AAB7651" w14:textId="77777777" w:rsidR="008F5854" w:rsidRPr="00BF5751" w:rsidRDefault="008F5854">
    <w:pPr>
      <w:pStyle w:val="ad"/>
      <w:rPr>
        <w:sz w:val="6"/>
        <w:szCs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E5954C" w14:textId="77777777" w:rsidR="00E448BF" w:rsidRDefault="00E448BF">
      <w:r>
        <w:separator/>
      </w:r>
    </w:p>
  </w:footnote>
  <w:footnote w:type="continuationSeparator" w:id="0">
    <w:p w14:paraId="64FE21CD" w14:textId="77777777" w:rsidR="00E448BF" w:rsidRDefault="00E448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451" w:type="dxa"/>
      <w:tblInd w:w="567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1097"/>
      <w:gridCol w:w="14354"/>
    </w:tblGrid>
    <w:tr w:rsidR="008F5854" w:rsidRPr="00C54B60" w14:paraId="01216ABA" w14:textId="77777777" w:rsidTr="001D4F9F">
      <w:trPr>
        <w:trHeight w:val="277"/>
      </w:trPr>
      <w:tc>
        <w:tcPr>
          <w:tcW w:w="1097" w:type="dxa"/>
          <w:vAlign w:val="center"/>
        </w:tcPr>
        <w:p w14:paraId="16AA2B8D" w14:textId="77777777" w:rsidR="008F5854" w:rsidRPr="00804957" w:rsidRDefault="007410F9" w:rsidP="00255CD7">
          <w:pPr>
            <w:pStyle w:val="1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78F2B075" wp14:editId="11686275">
                <wp:extent cx="371475" cy="466725"/>
                <wp:effectExtent l="0" t="0" r="0" b="0"/>
                <wp:docPr id="31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354" w:type="dxa"/>
          <w:vAlign w:val="center"/>
        </w:tcPr>
        <w:p w14:paraId="195586CF" w14:textId="5AB57333" w:rsidR="008F5854" w:rsidRPr="00C54B60" w:rsidRDefault="00C54B60" w:rsidP="00C54B60">
          <w:pPr>
            <w:pStyle w:val="1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 xml:space="preserve">Приложение к аттестату аккредитации </w:t>
          </w:r>
          <w:r w:rsidR="008F5854" w:rsidRPr="00C54B60">
            <w:rPr>
              <w:rFonts w:ascii="Times New Roman" w:hAnsi="Times New Roman" w:cs="Times New Roman"/>
              <w:sz w:val="28"/>
              <w:szCs w:val="28"/>
            </w:rPr>
            <w:t xml:space="preserve">№ </w:t>
          </w:r>
          <w:r w:rsidR="00DF4FD0" w:rsidRPr="00F56FA1">
            <w:rPr>
              <w:rFonts w:ascii="Times New Roman" w:hAnsi="Times New Roman" w:cs="Times New Roman"/>
              <w:sz w:val="28"/>
              <w:szCs w:val="28"/>
              <w:lang w:val="en-US"/>
            </w:rPr>
            <w:t>BY</w:t>
          </w:r>
          <w:r w:rsidR="00DF4FD0" w:rsidRPr="00C54B60">
            <w:rPr>
              <w:rFonts w:ascii="Times New Roman" w:hAnsi="Times New Roman" w:cs="Times New Roman"/>
              <w:sz w:val="28"/>
              <w:szCs w:val="28"/>
            </w:rPr>
            <w:t xml:space="preserve">/112 </w:t>
          </w:r>
          <w:r w:rsidR="009D0178" w:rsidRPr="00C54B60">
            <w:rPr>
              <w:rFonts w:ascii="Times New Roman" w:hAnsi="Times New Roman" w:cs="Times New Roman"/>
              <w:sz w:val="28"/>
              <w:szCs w:val="28"/>
            </w:rPr>
            <w:t>00</w:t>
          </w:r>
          <w:r w:rsidR="00FE0B06" w:rsidRPr="00C54B60">
            <w:rPr>
              <w:rFonts w:ascii="Times New Roman" w:hAnsi="Times New Roman" w:cs="Times New Roman"/>
              <w:sz w:val="28"/>
              <w:szCs w:val="28"/>
            </w:rPr>
            <w:t>3</w:t>
          </w:r>
          <w:r w:rsidR="009D0178" w:rsidRPr="00C54B60">
            <w:rPr>
              <w:rFonts w:ascii="Times New Roman" w:hAnsi="Times New Roman" w:cs="Times New Roman"/>
              <w:sz w:val="28"/>
              <w:szCs w:val="28"/>
            </w:rPr>
            <w:t>-</w:t>
          </w:r>
          <w:r w:rsidR="009D0178">
            <w:rPr>
              <w:rFonts w:ascii="Times New Roman" w:hAnsi="Times New Roman" w:cs="Times New Roman"/>
              <w:sz w:val="28"/>
              <w:szCs w:val="28"/>
            </w:rPr>
            <w:t>Н</w:t>
          </w:r>
        </w:p>
      </w:tc>
    </w:tr>
  </w:tbl>
  <w:p w14:paraId="7A080588" w14:textId="77777777" w:rsidR="008F5854" w:rsidRPr="00C54B60" w:rsidRDefault="008F5854">
    <w:pPr>
      <w:pStyle w:val="ac"/>
      <w:rPr>
        <w:sz w:val="6"/>
        <w:szCs w:val="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451" w:type="dxa"/>
      <w:tblInd w:w="567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14555"/>
    </w:tblGrid>
    <w:tr w:rsidR="008F5854" w:rsidRPr="00F01045" w14:paraId="034DEA71" w14:textId="77777777" w:rsidTr="001D4F9F">
      <w:trPr>
        <w:trHeight w:val="277"/>
      </w:trPr>
      <w:tc>
        <w:tcPr>
          <w:tcW w:w="896" w:type="dxa"/>
          <w:vAlign w:val="center"/>
        </w:tcPr>
        <w:p w14:paraId="0318AA84" w14:textId="77777777" w:rsidR="008F5854" w:rsidRPr="00804957" w:rsidRDefault="007410F9" w:rsidP="00AD73BB">
          <w:pPr>
            <w:pStyle w:val="1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6C95CFFC" wp14:editId="4A58DA34">
                <wp:extent cx="375285" cy="466725"/>
                <wp:effectExtent l="0" t="0" r="0" b="0"/>
                <wp:docPr id="32" name="Рисунок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528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555" w:type="dxa"/>
          <w:vAlign w:val="center"/>
        </w:tcPr>
        <w:p w14:paraId="0DD3A62E" w14:textId="77777777" w:rsidR="00332C47" w:rsidRPr="00332C47" w:rsidRDefault="00332C47" w:rsidP="00332C47">
          <w:pPr>
            <w:pStyle w:val="1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332C47">
            <w:rPr>
              <w:rFonts w:ascii="Times New Roman" w:hAnsi="Times New Roman" w:cs="Times New Roman"/>
              <w:sz w:val="28"/>
              <w:szCs w:val="28"/>
            </w:rPr>
            <w:t>НАЦИОНАЛЬНАЯ СИСТЕМА АККРЕДИТАЦИИ РЕСПУБЛИКИ БЕЛАРУСЬ</w:t>
          </w:r>
        </w:p>
        <w:p w14:paraId="0B9AE5D1" w14:textId="77777777" w:rsidR="00332C47" w:rsidRPr="00332C47" w:rsidRDefault="00332C47" w:rsidP="00332C47">
          <w:pPr>
            <w:pStyle w:val="1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332C47">
            <w:rPr>
              <w:rFonts w:ascii="Times New Roman" w:hAnsi="Times New Roman" w:cs="Times New Roman"/>
              <w:sz w:val="28"/>
              <w:szCs w:val="28"/>
            </w:rPr>
            <w:t xml:space="preserve">РЕСПУБЛИКАНСКОЕ УНИТАРНОЕ ПРЕДПРИЯТИЕ </w:t>
          </w:r>
        </w:p>
        <w:p w14:paraId="0850154D" w14:textId="506F31C1" w:rsidR="008F5854" w:rsidRPr="00994A2B" w:rsidRDefault="00332C47" w:rsidP="00332C47">
          <w:pPr>
            <w:pStyle w:val="1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  <w:lang w:val="en-US"/>
            </w:rPr>
          </w:pPr>
          <w:r w:rsidRPr="00332C47">
            <w:rPr>
              <w:rFonts w:ascii="Times New Roman" w:hAnsi="Times New Roman" w:cs="Times New Roman"/>
              <w:sz w:val="28"/>
              <w:szCs w:val="28"/>
              <w:lang w:val="en-US"/>
            </w:rPr>
            <w:t>«БЕЛОРУССКИЙ ГОСУДАРСТВЕННЫЙ ЦЕНТР АККРЕДИТАЦИИ»</w:t>
          </w:r>
        </w:p>
      </w:tc>
    </w:tr>
  </w:tbl>
  <w:p w14:paraId="5F279EC1" w14:textId="77777777" w:rsidR="008F5854" w:rsidRPr="00994A2B" w:rsidRDefault="008F5854">
    <w:pPr>
      <w:pStyle w:val="ac"/>
      <w:rPr>
        <w:sz w:val="6"/>
        <w:szCs w:val="6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4F4982"/>
    <w:multiLevelType w:val="hybridMultilevel"/>
    <w:tmpl w:val="9460AD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362785"/>
    <w:multiLevelType w:val="hybridMultilevel"/>
    <w:tmpl w:val="8B76C1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38165">
    <w:abstractNumId w:val="1"/>
  </w:num>
  <w:num w:numId="2" w16cid:durableId="3381969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6EC"/>
    <w:rsid w:val="00000F38"/>
    <w:rsid w:val="000027C3"/>
    <w:rsid w:val="0002379A"/>
    <w:rsid w:val="00024F8E"/>
    <w:rsid w:val="00025C37"/>
    <w:rsid w:val="00034B22"/>
    <w:rsid w:val="00042016"/>
    <w:rsid w:val="000729AE"/>
    <w:rsid w:val="00081D10"/>
    <w:rsid w:val="000A77F5"/>
    <w:rsid w:val="000B5A5F"/>
    <w:rsid w:val="000B6722"/>
    <w:rsid w:val="000C18E7"/>
    <w:rsid w:val="000C219A"/>
    <w:rsid w:val="000D5C1B"/>
    <w:rsid w:val="000E1035"/>
    <w:rsid w:val="00112CB5"/>
    <w:rsid w:val="00144671"/>
    <w:rsid w:val="00145F1F"/>
    <w:rsid w:val="001511C0"/>
    <w:rsid w:val="001645C0"/>
    <w:rsid w:val="0017013F"/>
    <w:rsid w:val="0018732C"/>
    <w:rsid w:val="001A174B"/>
    <w:rsid w:val="001A73AA"/>
    <w:rsid w:val="001A7C7D"/>
    <w:rsid w:val="001B1133"/>
    <w:rsid w:val="001B1585"/>
    <w:rsid w:val="001B36B6"/>
    <w:rsid w:val="001B588E"/>
    <w:rsid w:val="001C48F0"/>
    <w:rsid w:val="001C4917"/>
    <w:rsid w:val="001D4F9F"/>
    <w:rsid w:val="001E200C"/>
    <w:rsid w:val="001E6B08"/>
    <w:rsid w:val="001F436B"/>
    <w:rsid w:val="00213777"/>
    <w:rsid w:val="0021397B"/>
    <w:rsid w:val="002163D7"/>
    <w:rsid w:val="00216A04"/>
    <w:rsid w:val="0021728E"/>
    <w:rsid w:val="002343DA"/>
    <w:rsid w:val="0023634E"/>
    <w:rsid w:val="002368EA"/>
    <w:rsid w:val="002507FD"/>
    <w:rsid w:val="00253099"/>
    <w:rsid w:val="00255CD7"/>
    <w:rsid w:val="0025629B"/>
    <w:rsid w:val="00256CA4"/>
    <w:rsid w:val="00274D22"/>
    <w:rsid w:val="002938D0"/>
    <w:rsid w:val="00297CF2"/>
    <w:rsid w:val="002A42A9"/>
    <w:rsid w:val="002B42D2"/>
    <w:rsid w:val="002B6C67"/>
    <w:rsid w:val="002C4E8B"/>
    <w:rsid w:val="002C771D"/>
    <w:rsid w:val="002D2321"/>
    <w:rsid w:val="002D5C20"/>
    <w:rsid w:val="002D71B1"/>
    <w:rsid w:val="002D71E4"/>
    <w:rsid w:val="002F29A3"/>
    <w:rsid w:val="002F3259"/>
    <w:rsid w:val="002F4C99"/>
    <w:rsid w:val="0030261D"/>
    <w:rsid w:val="00310190"/>
    <w:rsid w:val="00332C47"/>
    <w:rsid w:val="00336318"/>
    <w:rsid w:val="00337C21"/>
    <w:rsid w:val="0036144E"/>
    <w:rsid w:val="00362164"/>
    <w:rsid w:val="003632CC"/>
    <w:rsid w:val="00366596"/>
    <w:rsid w:val="00373122"/>
    <w:rsid w:val="003A4EC6"/>
    <w:rsid w:val="003B77E6"/>
    <w:rsid w:val="003B7A86"/>
    <w:rsid w:val="003D4B52"/>
    <w:rsid w:val="00402471"/>
    <w:rsid w:val="004211F5"/>
    <w:rsid w:val="004233B7"/>
    <w:rsid w:val="00442DEB"/>
    <w:rsid w:val="0044610E"/>
    <w:rsid w:val="004464D4"/>
    <w:rsid w:val="00455C98"/>
    <w:rsid w:val="00465AFB"/>
    <w:rsid w:val="00467834"/>
    <w:rsid w:val="004927D7"/>
    <w:rsid w:val="004B6692"/>
    <w:rsid w:val="004C5422"/>
    <w:rsid w:val="004C5D7C"/>
    <w:rsid w:val="004F3E19"/>
    <w:rsid w:val="004F433D"/>
    <w:rsid w:val="004F7598"/>
    <w:rsid w:val="005053FD"/>
    <w:rsid w:val="0051027C"/>
    <w:rsid w:val="00540921"/>
    <w:rsid w:val="005453F3"/>
    <w:rsid w:val="0055673F"/>
    <w:rsid w:val="005775B2"/>
    <w:rsid w:val="00591761"/>
    <w:rsid w:val="005949CC"/>
    <w:rsid w:val="005950A4"/>
    <w:rsid w:val="005A2B43"/>
    <w:rsid w:val="005A39B1"/>
    <w:rsid w:val="005D0A2F"/>
    <w:rsid w:val="005D188A"/>
    <w:rsid w:val="005D3C83"/>
    <w:rsid w:val="005E0599"/>
    <w:rsid w:val="005F199D"/>
    <w:rsid w:val="005F3EB4"/>
    <w:rsid w:val="005F522F"/>
    <w:rsid w:val="00630F2B"/>
    <w:rsid w:val="00634B3A"/>
    <w:rsid w:val="006722F9"/>
    <w:rsid w:val="006746B9"/>
    <w:rsid w:val="00684F70"/>
    <w:rsid w:val="00691F36"/>
    <w:rsid w:val="0069432D"/>
    <w:rsid w:val="00694B59"/>
    <w:rsid w:val="006A2C27"/>
    <w:rsid w:val="006C1451"/>
    <w:rsid w:val="006C39A2"/>
    <w:rsid w:val="006C5A65"/>
    <w:rsid w:val="006D1558"/>
    <w:rsid w:val="006E77B3"/>
    <w:rsid w:val="006F0982"/>
    <w:rsid w:val="006F33DD"/>
    <w:rsid w:val="00707D5F"/>
    <w:rsid w:val="0071050B"/>
    <w:rsid w:val="00710961"/>
    <w:rsid w:val="0072302B"/>
    <w:rsid w:val="007277BD"/>
    <w:rsid w:val="007410F9"/>
    <w:rsid w:val="007606D6"/>
    <w:rsid w:val="00767EFD"/>
    <w:rsid w:val="00770D0A"/>
    <w:rsid w:val="00795791"/>
    <w:rsid w:val="007A7A99"/>
    <w:rsid w:val="007B0608"/>
    <w:rsid w:val="007B607A"/>
    <w:rsid w:val="007C5DF4"/>
    <w:rsid w:val="007E7891"/>
    <w:rsid w:val="007F3B7C"/>
    <w:rsid w:val="00806A1F"/>
    <w:rsid w:val="008129B8"/>
    <w:rsid w:val="008256D7"/>
    <w:rsid w:val="00854151"/>
    <w:rsid w:val="008570F6"/>
    <w:rsid w:val="00881D8A"/>
    <w:rsid w:val="00882422"/>
    <w:rsid w:val="00883095"/>
    <w:rsid w:val="00890C82"/>
    <w:rsid w:val="008A49E8"/>
    <w:rsid w:val="008B0C6E"/>
    <w:rsid w:val="008B247C"/>
    <w:rsid w:val="008C199F"/>
    <w:rsid w:val="008C6C07"/>
    <w:rsid w:val="008D01C7"/>
    <w:rsid w:val="008D14F4"/>
    <w:rsid w:val="008F5854"/>
    <w:rsid w:val="008F6A5B"/>
    <w:rsid w:val="00900728"/>
    <w:rsid w:val="0091011D"/>
    <w:rsid w:val="0093373A"/>
    <w:rsid w:val="00941B2A"/>
    <w:rsid w:val="0095403D"/>
    <w:rsid w:val="00994A2B"/>
    <w:rsid w:val="009A4699"/>
    <w:rsid w:val="009A6B86"/>
    <w:rsid w:val="009B01EC"/>
    <w:rsid w:val="009B0ABF"/>
    <w:rsid w:val="009B3A9F"/>
    <w:rsid w:val="009D0178"/>
    <w:rsid w:val="009D6F42"/>
    <w:rsid w:val="009F1E98"/>
    <w:rsid w:val="009F261B"/>
    <w:rsid w:val="00A01BED"/>
    <w:rsid w:val="00A03AED"/>
    <w:rsid w:val="00A177C3"/>
    <w:rsid w:val="00A178E5"/>
    <w:rsid w:val="00A37878"/>
    <w:rsid w:val="00A42E34"/>
    <w:rsid w:val="00A45659"/>
    <w:rsid w:val="00A51B67"/>
    <w:rsid w:val="00A57A28"/>
    <w:rsid w:val="00A74BBF"/>
    <w:rsid w:val="00A94338"/>
    <w:rsid w:val="00AA649C"/>
    <w:rsid w:val="00AD2660"/>
    <w:rsid w:val="00AD73BB"/>
    <w:rsid w:val="00B03293"/>
    <w:rsid w:val="00B10652"/>
    <w:rsid w:val="00B2002D"/>
    <w:rsid w:val="00B31C1A"/>
    <w:rsid w:val="00B52772"/>
    <w:rsid w:val="00B63C69"/>
    <w:rsid w:val="00B83F83"/>
    <w:rsid w:val="00B85107"/>
    <w:rsid w:val="00BC2CE9"/>
    <w:rsid w:val="00BC6DE2"/>
    <w:rsid w:val="00BD04FB"/>
    <w:rsid w:val="00BD5803"/>
    <w:rsid w:val="00BD7D5C"/>
    <w:rsid w:val="00BE033F"/>
    <w:rsid w:val="00BE0FCC"/>
    <w:rsid w:val="00BE5F1F"/>
    <w:rsid w:val="00BF3E86"/>
    <w:rsid w:val="00BF5751"/>
    <w:rsid w:val="00BF75FE"/>
    <w:rsid w:val="00C15342"/>
    <w:rsid w:val="00C20C1A"/>
    <w:rsid w:val="00C4221F"/>
    <w:rsid w:val="00C44A97"/>
    <w:rsid w:val="00C46A87"/>
    <w:rsid w:val="00C51027"/>
    <w:rsid w:val="00C54B60"/>
    <w:rsid w:val="00C83698"/>
    <w:rsid w:val="00C974D8"/>
    <w:rsid w:val="00C97B5C"/>
    <w:rsid w:val="00CA1E15"/>
    <w:rsid w:val="00CB4A46"/>
    <w:rsid w:val="00CB51E2"/>
    <w:rsid w:val="00CD37AD"/>
    <w:rsid w:val="00CD626A"/>
    <w:rsid w:val="00CE0A94"/>
    <w:rsid w:val="00CE595F"/>
    <w:rsid w:val="00CF22EA"/>
    <w:rsid w:val="00CF6976"/>
    <w:rsid w:val="00D17A31"/>
    <w:rsid w:val="00D20BAA"/>
    <w:rsid w:val="00D22F1F"/>
    <w:rsid w:val="00D42A30"/>
    <w:rsid w:val="00D538BB"/>
    <w:rsid w:val="00D63AF2"/>
    <w:rsid w:val="00D70ADF"/>
    <w:rsid w:val="00D777BC"/>
    <w:rsid w:val="00D852C7"/>
    <w:rsid w:val="00D858AF"/>
    <w:rsid w:val="00D917E8"/>
    <w:rsid w:val="00DA1BBF"/>
    <w:rsid w:val="00DB1F8E"/>
    <w:rsid w:val="00DC4E60"/>
    <w:rsid w:val="00DE3010"/>
    <w:rsid w:val="00DE5D4A"/>
    <w:rsid w:val="00DF4FD0"/>
    <w:rsid w:val="00DF5F45"/>
    <w:rsid w:val="00E20D69"/>
    <w:rsid w:val="00E23EB8"/>
    <w:rsid w:val="00E269A2"/>
    <w:rsid w:val="00E26A47"/>
    <w:rsid w:val="00E2771A"/>
    <w:rsid w:val="00E31728"/>
    <w:rsid w:val="00E33338"/>
    <w:rsid w:val="00E41500"/>
    <w:rsid w:val="00E442C8"/>
    <w:rsid w:val="00E448BF"/>
    <w:rsid w:val="00E44978"/>
    <w:rsid w:val="00E65578"/>
    <w:rsid w:val="00E65A95"/>
    <w:rsid w:val="00E73128"/>
    <w:rsid w:val="00E83BB6"/>
    <w:rsid w:val="00EA1485"/>
    <w:rsid w:val="00ED127F"/>
    <w:rsid w:val="00EE12D0"/>
    <w:rsid w:val="00EE2DA7"/>
    <w:rsid w:val="00EF0D31"/>
    <w:rsid w:val="00EF329F"/>
    <w:rsid w:val="00F01045"/>
    <w:rsid w:val="00F13714"/>
    <w:rsid w:val="00F16EB9"/>
    <w:rsid w:val="00F205F8"/>
    <w:rsid w:val="00F255B9"/>
    <w:rsid w:val="00F2581E"/>
    <w:rsid w:val="00F30C6D"/>
    <w:rsid w:val="00F43CD4"/>
    <w:rsid w:val="00F503C7"/>
    <w:rsid w:val="00F56FA1"/>
    <w:rsid w:val="00F60D2B"/>
    <w:rsid w:val="00F63EC3"/>
    <w:rsid w:val="00F66B74"/>
    <w:rsid w:val="00F722E8"/>
    <w:rsid w:val="00F75FF4"/>
    <w:rsid w:val="00F83D56"/>
    <w:rsid w:val="00F873DF"/>
    <w:rsid w:val="00F9264B"/>
    <w:rsid w:val="00F945CE"/>
    <w:rsid w:val="00FA5139"/>
    <w:rsid w:val="00FB2673"/>
    <w:rsid w:val="00FB3843"/>
    <w:rsid w:val="00FB7651"/>
    <w:rsid w:val="00FC2830"/>
    <w:rsid w:val="00FC597F"/>
    <w:rsid w:val="00FC6519"/>
    <w:rsid w:val="00FE037E"/>
    <w:rsid w:val="00FE0B06"/>
    <w:rsid w:val="00FE2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1E543106"/>
  <w15:docId w15:val="{BC8305C9-581F-4465-A57A-7DDE5B8DF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E26EC"/>
    <w:rPr>
      <w:sz w:val="24"/>
      <w:szCs w:val="24"/>
    </w:rPr>
  </w:style>
  <w:style w:type="paragraph" w:styleId="5">
    <w:name w:val="heading 5"/>
    <w:basedOn w:val="a"/>
    <w:next w:val="a"/>
    <w:qFormat/>
    <w:rsid w:val="00FE26EC"/>
    <w:pPr>
      <w:keepNext/>
      <w:ind w:right="-766"/>
      <w:jc w:val="both"/>
      <w:outlineLvl w:val="4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E26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Без интервала1"/>
    <w:link w:val="NoSpacingChar"/>
    <w:rsid w:val="00D538BB"/>
    <w:rPr>
      <w:rFonts w:ascii="Calibri" w:hAnsi="Calibri" w:cs="Calibri"/>
      <w:sz w:val="22"/>
      <w:szCs w:val="22"/>
    </w:rPr>
  </w:style>
  <w:style w:type="character" w:customStyle="1" w:styleId="a4">
    <w:name w:val="Без интервала Знак"/>
    <w:link w:val="a5"/>
    <w:uiPriority w:val="1"/>
    <w:locked/>
    <w:rsid w:val="00C15342"/>
    <w:rPr>
      <w:lang w:val="en-US" w:eastAsia="ru-RU" w:bidi="ar-SA"/>
    </w:rPr>
  </w:style>
  <w:style w:type="paragraph" w:styleId="a5">
    <w:name w:val="No Spacing"/>
    <w:link w:val="a4"/>
    <w:uiPriority w:val="1"/>
    <w:qFormat/>
    <w:rsid w:val="00C15342"/>
    <w:pPr>
      <w:overflowPunct w:val="0"/>
      <w:autoSpaceDE w:val="0"/>
      <w:autoSpaceDN w:val="0"/>
      <w:adjustRightInd w:val="0"/>
    </w:pPr>
    <w:rPr>
      <w:lang w:val="en-US"/>
    </w:rPr>
  </w:style>
  <w:style w:type="character" w:styleId="a6">
    <w:name w:val="annotation reference"/>
    <w:uiPriority w:val="99"/>
    <w:unhideWhenUsed/>
    <w:rsid w:val="00C15342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C15342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C15342"/>
  </w:style>
  <w:style w:type="paragraph" w:styleId="a9">
    <w:name w:val="Balloon Text"/>
    <w:basedOn w:val="a"/>
    <w:link w:val="aa"/>
    <w:rsid w:val="00C15342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rsid w:val="00C15342"/>
    <w:rPr>
      <w:rFonts w:ascii="Tahoma" w:hAnsi="Tahoma" w:cs="Tahoma"/>
      <w:sz w:val="16"/>
      <w:szCs w:val="16"/>
    </w:rPr>
  </w:style>
  <w:style w:type="character" w:customStyle="1" w:styleId="FontStyle37">
    <w:name w:val="Font Style37"/>
    <w:rsid w:val="004C5D7C"/>
    <w:rPr>
      <w:rFonts w:ascii="Times New Roman" w:hAnsi="Times New Roman" w:cs="Times New Roman" w:hint="default"/>
      <w:sz w:val="26"/>
      <w:szCs w:val="26"/>
    </w:rPr>
  </w:style>
  <w:style w:type="paragraph" w:customStyle="1" w:styleId="ab">
    <w:name w:val="Абзац"/>
    <w:basedOn w:val="a"/>
    <w:rsid w:val="00D63AF2"/>
    <w:pPr>
      <w:ind w:firstLine="397"/>
      <w:jc w:val="both"/>
    </w:pPr>
    <w:rPr>
      <w:sz w:val="22"/>
      <w:szCs w:val="20"/>
    </w:rPr>
  </w:style>
  <w:style w:type="paragraph" w:styleId="ac">
    <w:name w:val="header"/>
    <w:basedOn w:val="a"/>
    <w:rsid w:val="00DC4E60"/>
    <w:pPr>
      <w:tabs>
        <w:tab w:val="center" w:pos="4677"/>
        <w:tab w:val="right" w:pos="9355"/>
      </w:tabs>
    </w:pPr>
  </w:style>
  <w:style w:type="paragraph" w:styleId="ad">
    <w:name w:val="footer"/>
    <w:basedOn w:val="a"/>
    <w:rsid w:val="00DC4E60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DC4E60"/>
  </w:style>
  <w:style w:type="character" w:customStyle="1" w:styleId="NoSpacingChar">
    <w:name w:val="No Spacing Char"/>
    <w:link w:val="1"/>
    <w:locked/>
    <w:rsid w:val="00BF5751"/>
    <w:rPr>
      <w:rFonts w:ascii="Calibri" w:hAnsi="Calibri" w:cs="Calibri"/>
      <w:sz w:val="22"/>
      <w:szCs w:val="22"/>
      <w:lang w:val="ru-RU" w:eastAsia="ru-RU" w:bidi="ar-SA"/>
    </w:rPr>
  </w:style>
  <w:style w:type="character" w:customStyle="1" w:styleId="hps">
    <w:name w:val="hps"/>
    <w:rsid w:val="00854151"/>
    <w:rPr>
      <w:rFonts w:cs="Times New Roman"/>
    </w:rPr>
  </w:style>
  <w:style w:type="paragraph" w:customStyle="1" w:styleId="TableParagraph">
    <w:name w:val="Table Paragraph"/>
    <w:basedOn w:val="a"/>
    <w:uiPriority w:val="1"/>
    <w:qFormat/>
    <w:rsid w:val="005053FD"/>
    <w:pPr>
      <w:widowControl w:val="0"/>
      <w:autoSpaceDE w:val="0"/>
      <w:autoSpaceDN w:val="0"/>
      <w:ind w:left="100"/>
    </w:pPr>
    <w:rPr>
      <w:sz w:val="22"/>
      <w:szCs w:val="22"/>
      <w:lang w:eastAsia="en-US"/>
    </w:rPr>
  </w:style>
  <w:style w:type="character" w:customStyle="1" w:styleId="fontstyle01">
    <w:name w:val="fontstyle01"/>
    <w:rsid w:val="00ED127F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Default">
    <w:name w:val="Default"/>
    <w:rsid w:val="00D852C7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1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0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9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4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7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9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0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3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7A3118-7AD8-43AE-924E-A650CA8A7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462</Words>
  <Characters>3280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BelGISS</Company>
  <LinksUpToDate>false</LinksUpToDate>
  <CharactersWithSpaces>3735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Кравченко Наталья Владимировна</dc:creator>
  <cp:lastModifiedBy>Кравченко Наталья Владимировна</cp:lastModifiedBy>
  <cp:revision>2</cp:revision>
  <cp:lastPrinted>2022-11-22T10:36:00Z</cp:lastPrinted>
  <dcterms:created xsi:type="dcterms:W3CDTF">2022-11-22T11:33:00Z</dcterms:created>
  <dcterms:modified xsi:type="dcterms:W3CDTF">2022-11-22T11:33:00Z</dcterms:modified>
</cp:coreProperties>
</file>