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20" w:type="dxa"/>
        <w:tblInd w:w="-6" w:type="dxa"/>
        <w:tblLook w:val="04A0" w:firstRow="1" w:lastRow="0" w:firstColumn="1" w:lastColumn="0" w:noHBand="0" w:noVBand="1"/>
      </w:tblPr>
      <w:tblGrid>
        <w:gridCol w:w="5699"/>
        <w:gridCol w:w="4338"/>
        <w:gridCol w:w="283"/>
      </w:tblGrid>
      <w:tr w:rsidR="00C57E19" w:rsidRPr="00750B77" w14:paraId="2C2F57DE" w14:textId="77777777" w:rsidTr="00B5211B">
        <w:trPr>
          <w:trHeight w:val="261"/>
        </w:trPr>
        <w:tc>
          <w:tcPr>
            <w:tcW w:w="5699" w:type="dxa"/>
          </w:tcPr>
          <w:p w14:paraId="100A2C77" w14:textId="77777777" w:rsidR="00C57E19" w:rsidRPr="008223AE" w:rsidRDefault="00C57E19" w:rsidP="003F375F">
            <w:pPr>
              <w:pStyle w:val="a7"/>
              <w:rPr>
                <w:sz w:val="20"/>
                <w:szCs w:val="20"/>
                <w:lang w:val="ru-RU"/>
              </w:rPr>
            </w:pPr>
          </w:p>
        </w:tc>
        <w:tc>
          <w:tcPr>
            <w:tcW w:w="4621" w:type="dxa"/>
            <w:gridSpan w:val="2"/>
            <w:vAlign w:val="center"/>
          </w:tcPr>
          <w:p w14:paraId="715893EA" w14:textId="77777777" w:rsidR="00C57E19" w:rsidRPr="00984427" w:rsidRDefault="00C57E19" w:rsidP="003F375F">
            <w:pPr>
              <w:ind w:right="-114"/>
              <w:rPr>
                <w:rFonts w:eastAsia="Calibri"/>
                <w:sz w:val="28"/>
                <w:szCs w:val="28"/>
              </w:rPr>
            </w:pPr>
            <w:r w:rsidRPr="00750B77">
              <w:rPr>
                <w:rFonts w:eastAsia="Calibri"/>
                <w:sz w:val="28"/>
                <w:szCs w:val="28"/>
              </w:rPr>
              <w:t>Приложение №1</w:t>
            </w:r>
            <w:r w:rsidRPr="00984427">
              <w:rPr>
                <w:rFonts w:eastAsia="Calibri"/>
                <w:sz w:val="28"/>
                <w:szCs w:val="28"/>
              </w:rPr>
              <w:t xml:space="preserve"> </w:t>
            </w:r>
          </w:p>
          <w:p w14:paraId="6E2F6B2C" w14:textId="77777777" w:rsidR="00C57E19" w:rsidRPr="00750B77" w:rsidRDefault="00C57E19" w:rsidP="003F375F">
            <w:pPr>
              <w:ind w:right="-114"/>
              <w:rPr>
                <w:rFonts w:eastAsia="Calibri"/>
                <w:sz w:val="28"/>
                <w:szCs w:val="28"/>
              </w:rPr>
            </w:pPr>
            <w:r w:rsidRPr="00750B77">
              <w:rPr>
                <w:rFonts w:eastAsia="Calibri"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C57E19" w:rsidRPr="00750B77" w14:paraId="507384AC" w14:textId="77777777" w:rsidTr="00B5211B">
        <w:tc>
          <w:tcPr>
            <w:tcW w:w="5699" w:type="dxa"/>
          </w:tcPr>
          <w:p w14:paraId="2F4AB43E" w14:textId="77777777" w:rsidR="00C57E19" w:rsidRPr="00750B77" w:rsidRDefault="00C57E19" w:rsidP="003F375F">
            <w:pPr>
              <w:pStyle w:val="a7"/>
              <w:rPr>
                <w:sz w:val="20"/>
                <w:szCs w:val="20"/>
                <w:lang w:val="ru-RU"/>
              </w:rPr>
            </w:pPr>
          </w:p>
        </w:tc>
        <w:tc>
          <w:tcPr>
            <w:tcW w:w="4621" w:type="dxa"/>
            <w:gridSpan w:val="2"/>
            <w:vAlign w:val="center"/>
          </w:tcPr>
          <w:p w14:paraId="5FF18B22" w14:textId="77777777" w:rsidR="00C57E19" w:rsidRPr="00750B77" w:rsidRDefault="00C57E19" w:rsidP="00FF371F">
            <w:pPr>
              <w:ind w:right="-114"/>
              <w:rPr>
                <w:rFonts w:eastAsia="Calibri"/>
                <w:sz w:val="28"/>
                <w:szCs w:val="28"/>
              </w:rPr>
            </w:pPr>
            <w:r w:rsidRPr="00750B77">
              <w:rPr>
                <w:rFonts w:eastAsia="Calibri"/>
                <w:sz w:val="28"/>
                <w:szCs w:val="28"/>
              </w:rPr>
              <w:t xml:space="preserve">№ </w:t>
            </w:r>
            <w:r w:rsidR="00984427" w:rsidRPr="00984427">
              <w:rPr>
                <w:rFonts w:eastAsia="Calibri"/>
                <w:sz w:val="28"/>
                <w:szCs w:val="28"/>
              </w:rPr>
              <w:t xml:space="preserve">BY/112 </w:t>
            </w:r>
            <w:r w:rsidR="007B19D4">
              <w:rPr>
                <w:rFonts w:eastAsia="Calibri"/>
                <w:sz w:val="28"/>
                <w:szCs w:val="28"/>
              </w:rPr>
              <w:t>9</w:t>
            </w:r>
            <w:r w:rsidR="00984427" w:rsidRPr="00984427">
              <w:rPr>
                <w:rFonts w:eastAsia="Calibri"/>
                <w:sz w:val="28"/>
                <w:szCs w:val="28"/>
              </w:rPr>
              <w:t>.</w:t>
            </w:r>
            <w:r w:rsidR="005A74A5">
              <w:rPr>
                <w:rFonts w:eastAsia="Calibri"/>
                <w:sz w:val="28"/>
                <w:szCs w:val="28"/>
              </w:rPr>
              <w:t>0091</w:t>
            </w:r>
          </w:p>
        </w:tc>
      </w:tr>
      <w:tr w:rsidR="00C57E19" w:rsidRPr="00750B77" w14:paraId="09C12E5B" w14:textId="77777777" w:rsidTr="00B5211B">
        <w:tc>
          <w:tcPr>
            <w:tcW w:w="5699" w:type="dxa"/>
          </w:tcPr>
          <w:p w14:paraId="7AB594D8" w14:textId="77777777" w:rsidR="00C57E19" w:rsidRPr="00750B77" w:rsidRDefault="00C57E19" w:rsidP="003F375F">
            <w:pPr>
              <w:pStyle w:val="a7"/>
              <w:rPr>
                <w:sz w:val="20"/>
                <w:szCs w:val="20"/>
                <w:lang w:val="ru-RU"/>
              </w:rPr>
            </w:pPr>
          </w:p>
        </w:tc>
        <w:tc>
          <w:tcPr>
            <w:tcW w:w="4621" w:type="dxa"/>
            <w:gridSpan w:val="2"/>
            <w:vAlign w:val="center"/>
          </w:tcPr>
          <w:p w14:paraId="231C24EC" w14:textId="77777777" w:rsidR="00C57E19" w:rsidRPr="00750B77" w:rsidRDefault="00984427" w:rsidP="00B5211B">
            <w:pPr>
              <w:ind w:right="-114"/>
              <w:rPr>
                <w:rFonts w:eastAsia="Calibri"/>
                <w:sz w:val="28"/>
                <w:szCs w:val="28"/>
              </w:rPr>
            </w:pPr>
            <w:r w:rsidRPr="00984427">
              <w:rPr>
                <w:rFonts w:eastAsia="Calibri"/>
                <w:sz w:val="28"/>
                <w:szCs w:val="28"/>
              </w:rPr>
              <w:t xml:space="preserve">от </w:t>
            </w:r>
            <w:r w:rsidR="00FF371F">
              <w:rPr>
                <w:rFonts w:eastAsia="Calibri"/>
                <w:sz w:val="28"/>
                <w:szCs w:val="28"/>
              </w:rPr>
              <w:t>2</w:t>
            </w:r>
            <w:r w:rsidR="007B19D4">
              <w:rPr>
                <w:rFonts w:eastAsia="Calibri"/>
                <w:sz w:val="28"/>
                <w:szCs w:val="28"/>
              </w:rPr>
              <w:t>5</w:t>
            </w:r>
            <w:r w:rsidR="00B5211B">
              <w:rPr>
                <w:rFonts w:eastAsia="Calibri"/>
                <w:sz w:val="28"/>
                <w:szCs w:val="28"/>
              </w:rPr>
              <w:t>.06.</w:t>
            </w:r>
            <w:r w:rsidRPr="00984427">
              <w:rPr>
                <w:rFonts w:eastAsia="Calibri"/>
                <w:sz w:val="28"/>
                <w:szCs w:val="28"/>
              </w:rPr>
              <w:t>20</w:t>
            </w:r>
            <w:r w:rsidR="007B19D4">
              <w:rPr>
                <w:rFonts w:eastAsia="Calibri"/>
                <w:sz w:val="28"/>
                <w:szCs w:val="28"/>
              </w:rPr>
              <w:t>2</w:t>
            </w:r>
            <w:r w:rsidRPr="00984427">
              <w:rPr>
                <w:rFonts w:eastAsia="Calibri"/>
                <w:sz w:val="28"/>
                <w:szCs w:val="28"/>
              </w:rPr>
              <w:t xml:space="preserve">5 </w:t>
            </w:r>
          </w:p>
        </w:tc>
      </w:tr>
      <w:tr w:rsidR="00B5211B" w:rsidRPr="00750B77" w14:paraId="47630CF3" w14:textId="77777777" w:rsidTr="002A182F">
        <w:tc>
          <w:tcPr>
            <w:tcW w:w="5699" w:type="dxa"/>
          </w:tcPr>
          <w:p w14:paraId="531C0A83" w14:textId="77777777" w:rsidR="00B5211B" w:rsidRPr="00750B77" w:rsidRDefault="00B5211B" w:rsidP="003F375F">
            <w:pPr>
              <w:pStyle w:val="a7"/>
              <w:rPr>
                <w:sz w:val="20"/>
                <w:szCs w:val="20"/>
                <w:lang w:val="ru-RU"/>
              </w:rPr>
            </w:pPr>
          </w:p>
        </w:tc>
        <w:tc>
          <w:tcPr>
            <w:tcW w:w="4338" w:type="dxa"/>
          </w:tcPr>
          <w:p w14:paraId="75CC18EE" w14:textId="77777777" w:rsidR="00B5211B" w:rsidRPr="00750B77" w:rsidRDefault="00B5211B" w:rsidP="00984427">
            <w:pPr>
              <w:ind w:right="-114"/>
              <w:rPr>
                <w:rFonts w:eastAsia="Calibri"/>
                <w:sz w:val="28"/>
                <w:szCs w:val="28"/>
              </w:rPr>
            </w:pPr>
            <w:r w:rsidRPr="00750B77">
              <w:rPr>
                <w:rFonts w:eastAsia="Calibri"/>
                <w:sz w:val="28"/>
                <w:szCs w:val="28"/>
              </w:rPr>
              <w:t>На бланке №</w:t>
            </w:r>
            <w:r>
              <w:rPr>
                <w:rFonts w:eastAsia="Calibri"/>
                <w:sz w:val="28"/>
                <w:szCs w:val="28"/>
              </w:rPr>
              <w:t xml:space="preserve"> ____________</w:t>
            </w:r>
          </w:p>
        </w:tc>
        <w:tc>
          <w:tcPr>
            <w:tcW w:w="283" w:type="dxa"/>
          </w:tcPr>
          <w:p w14:paraId="31E55E65" w14:textId="77777777" w:rsidR="00B5211B" w:rsidRPr="00750B77" w:rsidRDefault="00B5211B" w:rsidP="00984427">
            <w:pPr>
              <w:ind w:right="-114"/>
              <w:rPr>
                <w:rFonts w:eastAsia="Calibri"/>
                <w:sz w:val="28"/>
                <w:szCs w:val="28"/>
              </w:rPr>
            </w:pPr>
          </w:p>
        </w:tc>
      </w:tr>
      <w:tr w:rsidR="00C57E19" w:rsidRPr="00750B77" w14:paraId="4E54EDDC" w14:textId="77777777" w:rsidTr="00B5211B">
        <w:tc>
          <w:tcPr>
            <w:tcW w:w="5699" w:type="dxa"/>
          </w:tcPr>
          <w:p w14:paraId="3DF4B253" w14:textId="77777777" w:rsidR="00C57E19" w:rsidRPr="00750B77" w:rsidRDefault="00C57E19" w:rsidP="003F375F">
            <w:pPr>
              <w:pStyle w:val="a7"/>
              <w:rPr>
                <w:sz w:val="16"/>
                <w:szCs w:val="16"/>
                <w:lang w:val="ru-RU"/>
              </w:rPr>
            </w:pPr>
          </w:p>
        </w:tc>
        <w:tc>
          <w:tcPr>
            <w:tcW w:w="4621" w:type="dxa"/>
            <w:gridSpan w:val="2"/>
          </w:tcPr>
          <w:p w14:paraId="6F69F124" w14:textId="77777777" w:rsidR="00C57E19" w:rsidRPr="00750B77" w:rsidRDefault="00C57E19" w:rsidP="00B5211B">
            <w:pPr>
              <w:ind w:right="-114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</w:t>
            </w:r>
            <w:r w:rsidRPr="00750B77">
              <w:rPr>
                <w:rFonts w:eastAsia="Calibri"/>
                <w:sz w:val="28"/>
                <w:szCs w:val="28"/>
              </w:rPr>
              <w:t xml:space="preserve">а </w:t>
            </w:r>
            <w:r>
              <w:rPr>
                <w:rFonts w:eastAsia="Calibri"/>
                <w:sz w:val="28"/>
                <w:szCs w:val="28"/>
              </w:rPr>
              <w:t>2</w:t>
            </w:r>
            <w:r w:rsidRPr="00750B77">
              <w:rPr>
                <w:rFonts w:eastAsia="Calibri"/>
                <w:sz w:val="28"/>
                <w:szCs w:val="28"/>
              </w:rPr>
              <w:t xml:space="preserve"> листах</w:t>
            </w:r>
          </w:p>
        </w:tc>
      </w:tr>
      <w:tr w:rsidR="00C57E19" w:rsidRPr="00750B77" w14:paraId="09DFBB0C" w14:textId="77777777" w:rsidTr="00B5211B">
        <w:tc>
          <w:tcPr>
            <w:tcW w:w="5699" w:type="dxa"/>
          </w:tcPr>
          <w:p w14:paraId="2B35ED76" w14:textId="77777777" w:rsidR="00C57E19" w:rsidRPr="00750B77" w:rsidRDefault="00C57E19" w:rsidP="003F375F">
            <w:pPr>
              <w:pStyle w:val="a7"/>
              <w:rPr>
                <w:sz w:val="16"/>
                <w:szCs w:val="16"/>
                <w:lang w:val="ru-RU"/>
              </w:rPr>
            </w:pPr>
          </w:p>
        </w:tc>
        <w:tc>
          <w:tcPr>
            <w:tcW w:w="4621" w:type="dxa"/>
            <w:gridSpan w:val="2"/>
          </w:tcPr>
          <w:p w14:paraId="4EE387DB" w14:textId="77777777" w:rsidR="00C57E19" w:rsidRPr="00750B77" w:rsidRDefault="00C57E19" w:rsidP="00B5211B">
            <w:pPr>
              <w:ind w:right="-114"/>
              <w:rPr>
                <w:rFonts w:eastAsia="Calibri"/>
                <w:sz w:val="28"/>
                <w:szCs w:val="28"/>
              </w:rPr>
            </w:pPr>
            <w:r w:rsidRPr="00750B77">
              <w:rPr>
                <w:rFonts w:eastAsia="Calibri"/>
                <w:sz w:val="28"/>
                <w:szCs w:val="28"/>
              </w:rPr>
              <w:t xml:space="preserve">Редакция </w:t>
            </w:r>
            <w:r w:rsidR="00B32042">
              <w:rPr>
                <w:rFonts w:eastAsia="Calibri"/>
                <w:sz w:val="28"/>
                <w:szCs w:val="28"/>
              </w:rPr>
              <w:t>0</w:t>
            </w:r>
            <w:r w:rsidR="00055C7E">
              <w:rPr>
                <w:rFonts w:eastAsia="Calibri"/>
                <w:sz w:val="28"/>
                <w:szCs w:val="28"/>
              </w:rPr>
              <w:t>2</w:t>
            </w:r>
          </w:p>
        </w:tc>
      </w:tr>
    </w:tbl>
    <w:p w14:paraId="671770B5" w14:textId="77777777" w:rsidR="00C57E19" w:rsidRDefault="00C57E19" w:rsidP="00500CCE">
      <w:pPr>
        <w:pStyle w:val="a7"/>
        <w:rPr>
          <w:b/>
          <w:bCs/>
          <w:sz w:val="24"/>
          <w:szCs w:val="24"/>
          <w:lang w:val="ru-RU"/>
        </w:rPr>
      </w:pPr>
    </w:p>
    <w:tbl>
      <w:tblPr>
        <w:tblW w:w="10398" w:type="dxa"/>
        <w:tblLayout w:type="fixed"/>
        <w:tblLook w:val="01E0" w:firstRow="1" w:lastRow="1" w:firstColumn="1" w:lastColumn="1" w:noHBand="0" w:noVBand="0"/>
      </w:tblPr>
      <w:tblGrid>
        <w:gridCol w:w="900"/>
        <w:gridCol w:w="1902"/>
        <w:gridCol w:w="992"/>
        <w:gridCol w:w="1984"/>
        <w:gridCol w:w="2127"/>
        <w:gridCol w:w="2493"/>
      </w:tblGrid>
      <w:tr w:rsidR="00B50988" w:rsidRPr="00934579" w14:paraId="3898E82A" w14:textId="77777777" w:rsidTr="00650CFA">
        <w:trPr>
          <w:trHeight w:val="241"/>
        </w:trPr>
        <w:tc>
          <w:tcPr>
            <w:tcW w:w="10398" w:type="dxa"/>
            <w:gridSpan w:val="6"/>
            <w:vAlign w:val="center"/>
          </w:tcPr>
          <w:p w14:paraId="094BB62F" w14:textId="77777777" w:rsidR="00B50988" w:rsidRPr="00934579" w:rsidRDefault="00C57E19" w:rsidP="002B40D0">
            <w:pPr>
              <w:pStyle w:val="a7"/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15693E">
              <w:rPr>
                <w:b/>
                <w:sz w:val="28"/>
                <w:szCs w:val="28"/>
                <w:lang w:val="ru-RU"/>
              </w:rPr>
              <w:t xml:space="preserve">ОБЛАСТЬ АККРЕДИТАЦИИ </w:t>
            </w:r>
            <w:r w:rsidRPr="0015693E">
              <w:rPr>
                <w:sz w:val="28"/>
                <w:szCs w:val="28"/>
                <w:lang w:val="ru-RU"/>
              </w:rPr>
              <w:t>от «</w:t>
            </w:r>
            <w:r w:rsidR="00055C7E">
              <w:rPr>
                <w:sz w:val="28"/>
                <w:szCs w:val="28"/>
                <w:lang w:val="ru-RU"/>
              </w:rPr>
              <w:t>31</w:t>
            </w:r>
            <w:r w:rsidRPr="0015693E">
              <w:rPr>
                <w:sz w:val="28"/>
                <w:szCs w:val="28"/>
                <w:lang w:val="ru-RU"/>
              </w:rPr>
              <w:t>»</w:t>
            </w:r>
            <w:r w:rsidR="002A5E26">
              <w:rPr>
                <w:sz w:val="28"/>
                <w:szCs w:val="28"/>
                <w:lang w:val="ru-RU"/>
              </w:rPr>
              <w:t xml:space="preserve"> </w:t>
            </w:r>
            <w:r w:rsidR="00055C7E">
              <w:rPr>
                <w:sz w:val="28"/>
                <w:szCs w:val="28"/>
                <w:lang w:val="ru-RU"/>
              </w:rPr>
              <w:t>октября</w:t>
            </w:r>
            <w:r w:rsidRPr="0015693E">
              <w:rPr>
                <w:color w:val="FFFFFF"/>
                <w:sz w:val="28"/>
                <w:szCs w:val="28"/>
                <w:lang w:val="ru-RU"/>
              </w:rPr>
              <w:t>.</w:t>
            </w:r>
            <w:r w:rsidRPr="0015693E">
              <w:rPr>
                <w:sz w:val="28"/>
                <w:szCs w:val="28"/>
                <w:lang w:val="ru-RU"/>
              </w:rPr>
              <w:t xml:space="preserve"> </w:t>
            </w:r>
            <w:r w:rsidR="002A5E26" w:rsidRPr="00B32042">
              <w:rPr>
                <w:sz w:val="28"/>
                <w:szCs w:val="28"/>
                <w:lang w:val="ru-RU"/>
              </w:rPr>
              <w:t>20</w:t>
            </w:r>
            <w:r w:rsidR="00B32042" w:rsidRPr="00B32042">
              <w:rPr>
                <w:sz w:val="28"/>
                <w:szCs w:val="28"/>
                <w:lang w:val="ru-RU"/>
              </w:rPr>
              <w:t>2</w:t>
            </w:r>
            <w:r w:rsidR="007B19D4">
              <w:rPr>
                <w:sz w:val="28"/>
                <w:szCs w:val="28"/>
                <w:lang w:val="ru-RU"/>
              </w:rPr>
              <w:t>5</w:t>
            </w:r>
            <w:r w:rsidR="002A5E26" w:rsidRPr="002A5E26">
              <w:rPr>
                <w:sz w:val="28"/>
                <w:szCs w:val="28"/>
                <w:lang w:val="ru-RU"/>
              </w:rPr>
              <w:t xml:space="preserve"> </w:t>
            </w:r>
            <w:r w:rsidRPr="0015693E">
              <w:rPr>
                <w:sz w:val="28"/>
                <w:szCs w:val="28"/>
                <w:lang w:val="ru-RU"/>
              </w:rPr>
              <w:t>года</w:t>
            </w:r>
          </w:p>
        </w:tc>
      </w:tr>
      <w:tr w:rsidR="00B50988" w:rsidRPr="00934579" w14:paraId="40E341C8" w14:textId="77777777" w:rsidTr="00650CFA">
        <w:trPr>
          <w:trHeight w:val="218"/>
        </w:trPr>
        <w:tc>
          <w:tcPr>
            <w:tcW w:w="10398" w:type="dxa"/>
            <w:gridSpan w:val="6"/>
            <w:vAlign w:val="center"/>
          </w:tcPr>
          <w:p w14:paraId="5D0F6AD9" w14:textId="77777777" w:rsidR="00984427" w:rsidRDefault="00FF371F" w:rsidP="009844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измерительной</w:t>
            </w:r>
            <w:r w:rsidR="00984427" w:rsidRPr="005F6AE5">
              <w:rPr>
                <w:sz w:val="28"/>
                <w:szCs w:val="28"/>
              </w:rPr>
              <w:t xml:space="preserve"> лаборатории </w:t>
            </w:r>
          </w:p>
          <w:p w14:paraId="3382EDA2" w14:textId="77777777" w:rsidR="00B50988" w:rsidRPr="00984427" w:rsidRDefault="00FF371F" w:rsidP="00984427">
            <w:pPr>
              <w:pStyle w:val="a7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Общества с ограниченной ответственностью «</w:t>
            </w:r>
            <w:proofErr w:type="spellStart"/>
            <w:r>
              <w:rPr>
                <w:rFonts w:eastAsia="Calibri"/>
                <w:sz w:val="28"/>
                <w:szCs w:val="28"/>
                <w:lang w:val="ru-RU"/>
              </w:rPr>
              <w:t>Связьгрупп</w:t>
            </w:r>
            <w:proofErr w:type="spellEnd"/>
            <w:r>
              <w:rPr>
                <w:rFonts w:eastAsia="Calibri"/>
                <w:sz w:val="28"/>
                <w:szCs w:val="28"/>
                <w:lang w:val="ru-RU"/>
              </w:rPr>
              <w:t>»</w:t>
            </w:r>
          </w:p>
        </w:tc>
      </w:tr>
      <w:tr w:rsidR="00B50988" w:rsidRPr="00934579" w14:paraId="0F98320B" w14:textId="77777777" w:rsidTr="00650CFA">
        <w:trPr>
          <w:trHeight w:val="277"/>
        </w:trPr>
        <w:tc>
          <w:tcPr>
            <w:tcW w:w="10398" w:type="dxa"/>
            <w:gridSpan w:val="6"/>
            <w:vAlign w:val="center"/>
          </w:tcPr>
          <w:p w14:paraId="695F7F01" w14:textId="77777777" w:rsidR="00B50988" w:rsidRPr="00934579" w:rsidRDefault="00B50988" w:rsidP="00403048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B5211B" w:rsidRPr="00750B77" w14:paraId="414E2AE3" w14:textId="77777777" w:rsidTr="004B62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977"/>
        </w:trPr>
        <w:tc>
          <w:tcPr>
            <w:tcW w:w="900" w:type="dxa"/>
          </w:tcPr>
          <w:p w14:paraId="5CC479F4" w14:textId="77777777" w:rsidR="00B5211B" w:rsidRPr="00043782" w:rsidRDefault="00B5211B" w:rsidP="00B5211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043782">
              <w:rPr>
                <w:sz w:val="22"/>
                <w:szCs w:val="22"/>
              </w:rPr>
              <w:t>№ п/п</w:t>
            </w:r>
          </w:p>
        </w:tc>
        <w:tc>
          <w:tcPr>
            <w:tcW w:w="1902" w:type="dxa"/>
          </w:tcPr>
          <w:p w14:paraId="78877B0D" w14:textId="77777777" w:rsidR="00B5211B" w:rsidRPr="00043782" w:rsidRDefault="00B5211B" w:rsidP="00B5211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992" w:type="dxa"/>
          </w:tcPr>
          <w:p w14:paraId="008893C5" w14:textId="77777777" w:rsidR="00B5211B" w:rsidRPr="00043782" w:rsidRDefault="00B5211B" w:rsidP="00B5211B">
            <w:pPr>
              <w:jc w:val="center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Код</w:t>
            </w:r>
          </w:p>
        </w:tc>
        <w:tc>
          <w:tcPr>
            <w:tcW w:w="1984" w:type="dxa"/>
          </w:tcPr>
          <w:p w14:paraId="12998B5D" w14:textId="77777777" w:rsidR="00B5211B" w:rsidRPr="00043782" w:rsidRDefault="00B5211B" w:rsidP="00B5211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Наименование</w:t>
            </w:r>
          </w:p>
          <w:p w14:paraId="27843B5D" w14:textId="77777777" w:rsidR="00B5211B" w:rsidRPr="00043782" w:rsidRDefault="00B5211B" w:rsidP="00B5211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характеристики (показатель,</w:t>
            </w:r>
            <w:r>
              <w:rPr>
                <w:sz w:val="22"/>
                <w:szCs w:val="22"/>
              </w:rPr>
              <w:t xml:space="preserve"> </w:t>
            </w:r>
            <w:r w:rsidRPr="00043782">
              <w:rPr>
                <w:sz w:val="22"/>
                <w:szCs w:val="22"/>
              </w:rPr>
              <w:t>параметры)</w:t>
            </w:r>
          </w:p>
        </w:tc>
        <w:tc>
          <w:tcPr>
            <w:tcW w:w="2127" w:type="dxa"/>
          </w:tcPr>
          <w:p w14:paraId="16E63631" w14:textId="77777777" w:rsidR="00B5211B" w:rsidRPr="00043782" w:rsidRDefault="00B5211B" w:rsidP="00B5211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Обозначение</w:t>
            </w:r>
          </w:p>
          <w:p w14:paraId="18B9B801" w14:textId="77777777" w:rsidR="00B5211B" w:rsidRPr="00043782" w:rsidRDefault="00B5211B" w:rsidP="00B5211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документа,</w:t>
            </w:r>
          </w:p>
          <w:p w14:paraId="27D4B10E" w14:textId="77777777" w:rsidR="00B5211B" w:rsidRPr="00043782" w:rsidRDefault="00B5211B" w:rsidP="00B5211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устанавливающего требования к</w:t>
            </w:r>
          </w:p>
          <w:p w14:paraId="25992823" w14:textId="77777777" w:rsidR="00B5211B" w:rsidRPr="00043782" w:rsidRDefault="00B5211B" w:rsidP="00B5211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объекту</w:t>
            </w:r>
          </w:p>
        </w:tc>
        <w:tc>
          <w:tcPr>
            <w:tcW w:w="2493" w:type="dxa"/>
          </w:tcPr>
          <w:p w14:paraId="7FA591D4" w14:textId="77777777" w:rsidR="00B5211B" w:rsidRPr="00043782" w:rsidRDefault="00B5211B" w:rsidP="00B5211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Обозначение</w:t>
            </w:r>
          </w:p>
          <w:p w14:paraId="0DD862AC" w14:textId="77777777" w:rsidR="00B5211B" w:rsidRPr="00043782" w:rsidRDefault="00B5211B" w:rsidP="004B62C4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документа,</w:t>
            </w:r>
            <w:r w:rsidR="004B62C4">
              <w:rPr>
                <w:sz w:val="22"/>
                <w:szCs w:val="22"/>
              </w:rPr>
              <w:t xml:space="preserve"> </w:t>
            </w:r>
            <w:r w:rsidRPr="00043782">
              <w:rPr>
                <w:sz w:val="22"/>
                <w:szCs w:val="22"/>
              </w:rPr>
              <w:t>устанавливающего метод исследований (испытаний) и</w:t>
            </w:r>
            <w:r w:rsidR="004B62C4">
              <w:rPr>
                <w:sz w:val="22"/>
                <w:szCs w:val="22"/>
              </w:rPr>
              <w:t xml:space="preserve"> </w:t>
            </w:r>
            <w:r w:rsidRPr="00043782">
              <w:rPr>
                <w:sz w:val="22"/>
                <w:szCs w:val="22"/>
              </w:rPr>
              <w:t>измерений, в том числе правила</w:t>
            </w:r>
            <w:r w:rsidR="004B62C4">
              <w:rPr>
                <w:sz w:val="22"/>
                <w:szCs w:val="22"/>
              </w:rPr>
              <w:t xml:space="preserve"> </w:t>
            </w:r>
            <w:r w:rsidRPr="00043782">
              <w:rPr>
                <w:sz w:val="22"/>
                <w:szCs w:val="22"/>
              </w:rPr>
              <w:t>отбора образцов</w:t>
            </w:r>
          </w:p>
        </w:tc>
      </w:tr>
      <w:tr w:rsidR="00B5211B" w:rsidRPr="00750B77" w14:paraId="6DDE446C" w14:textId="77777777" w:rsidTr="004B62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900" w:type="dxa"/>
            <w:tcBorders>
              <w:bottom w:val="single" w:sz="4" w:space="0" w:color="auto"/>
            </w:tcBorders>
          </w:tcPr>
          <w:p w14:paraId="6ED02E76" w14:textId="77777777" w:rsidR="00B5211B" w:rsidRPr="00750B77" w:rsidRDefault="00B5211B" w:rsidP="00B5211B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  <w:r w:rsidRPr="00750B77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902" w:type="dxa"/>
          </w:tcPr>
          <w:p w14:paraId="43936991" w14:textId="77777777" w:rsidR="00B5211B" w:rsidRPr="00750B77" w:rsidRDefault="00B5211B" w:rsidP="00B5211B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  <w:r w:rsidRPr="00750B77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14:paraId="0945AD88" w14:textId="77777777" w:rsidR="00B5211B" w:rsidRPr="00750B77" w:rsidRDefault="00B5211B" w:rsidP="00B5211B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  <w:r w:rsidRPr="00750B77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984" w:type="dxa"/>
          </w:tcPr>
          <w:p w14:paraId="511EE351" w14:textId="77777777" w:rsidR="00B5211B" w:rsidRPr="00750B77" w:rsidRDefault="00B5211B" w:rsidP="00B5211B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  <w:r w:rsidRPr="00750B77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127" w:type="dxa"/>
            <w:vAlign w:val="center"/>
          </w:tcPr>
          <w:p w14:paraId="29037B03" w14:textId="77777777" w:rsidR="00B5211B" w:rsidRPr="00750B77" w:rsidRDefault="00B5211B" w:rsidP="00B5211B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  <w:r w:rsidRPr="00750B77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493" w:type="dxa"/>
            <w:vAlign w:val="center"/>
          </w:tcPr>
          <w:p w14:paraId="0592DABD" w14:textId="77777777" w:rsidR="00B5211B" w:rsidRPr="00750B77" w:rsidRDefault="00B5211B" w:rsidP="00B5211B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  <w:r w:rsidRPr="00750B77">
              <w:rPr>
                <w:sz w:val="24"/>
                <w:szCs w:val="24"/>
                <w:lang w:val="ru-RU"/>
              </w:rPr>
              <w:t>6</w:t>
            </w:r>
          </w:p>
        </w:tc>
      </w:tr>
      <w:tr w:rsidR="007B19D4" w:rsidRPr="00B5211B" w14:paraId="5EF94D92" w14:textId="77777777" w:rsidTr="00170A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10398" w:type="dxa"/>
            <w:gridSpan w:val="6"/>
            <w:tcBorders>
              <w:bottom w:val="single" w:sz="4" w:space="0" w:color="auto"/>
            </w:tcBorders>
          </w:tcPr>
          <w:p w14:paraId="02F3D32E" w14:textId="77777777" w:rsidR="007B19D4" w:rsidRPr="007B19D4" w:rsidRDefault="007B19D4" w:rsidP="007B19D4">
            <w:pPr>
              <w:ind w:firstLine="142"/>
              <w:jc w:val="center"/>
              <w:rPr>
                <w:b/>
                <w:bCs/>
              </w:rPr>
            </w:pPr>
            <w:r w:rsidRPr="007B19D4">
              <w:rPr>
                <w:b/>
                <w:bCs/>
                <w:sz w:val="22"/>
                <w:szCs w:val="22"/>
              </w:rPr>
              <w:t>ул. Федосеенко, 4, 246028, г. Гомель, Гомельская область</w:t>
            </w:r>
          </w:p>
        </w:tc>
      </w:tr>
      <w:tr w:rsidR="00055C7E" w:rsidRPr="00B5211B" w14:paraId="3F0C69EF" w14:textId="77777777" w:rsidTr="004B62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900" w:type="dxa"/>
            <w:tcBorders>
              <w:bottom w:val="single" w:sz="4" w:space="0" w:color="auto"/>
            </w:tcBorders>
          </w:tcPr>
          <w:p w14:paraId="1D21CD49" w14:textId="77777777" w:rsidR="00055C7E" w:rsidRPr="007B19D4" w:rsidRDefault="00055C7E" w:rsidP="00055C7E">
            <w:pPr>
              <w:pStyle w:val="a7"/>
              <w:jc w:val="center"/>
              <w:rPr>
                <w:lang w:val="ru-RU"/>
              </w:rPr>
            </w:pPr>
            <w:r w:rsidRPr="007B19D4">
              <w:rPr>
                <w:lang w:val="ru-RU"/>
              </w:rPr>
              <w:t>1.1***</w:t>
            </w:r>
          </w:p>
        </w:tc>
        <w:tc>
          <w:tcPr>
            <w:tcW w:w="1902" w:type="dxa"/>
            <w:vMerge w:val="restart"/>
          </w:tcPr>
          <w:p w14:paraId="34CD1B93" w14:textId="77777777" w:rsidR="00055C7E" w:rsidRPr="007B19D4" w:rsidRDefault="00055C7E" w:rsidP="00055C7E">
            <w:pPr>
              <w:pStyle w:val="a7"/>
              <w:rPr>
                <w:lang w:val="ru-RU"/>
              </w:rPr>
            </w:pPr>
            <w:r w:rsidRPr="007B19D4">
              <w:rPr>
                <w:lang w:val="ru-RU"/>
              </w:rPr>
              <w:t>Заземляющие устройства</w:t>
            </w:r>
          </w:p>
        </w:tc>
        <w:tc>
          <w:tcPr>
            <w:tcW w:w="992" w:type="dxa"/>
          </w:tcPr>
          <w:p w14:paraId="3BA796C4" w14:textId="77777777" w:rsidR="00055C7E" w:rsidRPr="007B19D4" w:rsidRDefault="00055C7E" w:rsidP="00055C7E">
            <w:pPr>
              <w:pStyle w:val="a7"/>
              <w:jc w:val="center"/>
              <w:rPr>
                <w:lang w:val="ru-RU"/>
              </w:rPr>
            </w:pPr>
            <w:r w:rsidRPr="007B19D4">
              <w:rPr>
                <w:lang w:val="ru-RU"/>
              </w:rPr>
              <w:t>27.90/</w:t>
            </w:r>
          </w:p>
          <w:p w14:paraId="274FB82B" w14:textId="77777777" w:rsidR="00055C7E" w:rsidRPr="007B19D4" w:rsidRDefault="00055C7E" w:rsidP="00055C7E">
            <w:pPr>
              <w:pStyle w:val="a7"/>
              <w:jc w:val="center"/>
              <w:rPr>
                <w:lang w:val="ru-RU"/>
              </w:rPr>
            </w:pPr>
            <w:r w:rsidRPr="007B19D4">
              <w:rPr>
                <w:lang w:val="ru-RU"/>
              </w:rPr>
              <w:t>22.000</w:t>
            </w:r>
          </w:p>
        </w:tc>
        <w:tc>
          <w:tcPr>
            <w:tcW w:w="1984" w:type="dxa"/>
          </w:tcPr>
          <w:p w14:paraId="385910BB" w14:textId="77777777" w:rsidR="00055C7E" w:rsidRPr="007B19D4" w:rsidRDefault="00055C7E" w:rsidP="00055C7E">
            <w:pPr>
              <w:pStyle w:val="a7"/>
              <w:rPr>
                <w:lang w:val="ru-RU"/>
              </w:rPr>
            </w:pPr>
            <w:r w:rsidRPr="007B19D4">
              <w:rPr>
                <w:lang w:val="ru-RU"/>
              </w:rPr>
              <w:t>Сопротивление заземляющих устройств</w:t>
            </w:r>
          </w:p>
        </w:tc>
        <w:tc>
          <w:tcPr>
            <w:tcW w:w="2127" w:type="dxa"/>
          </w:tcPr>
          <w:p w14:paraId="4BE397DF" w14:textId="77777777" w:rsidR="00055C7E" w:rsidRPr="007B19D4" w:rsidRDefault="00055C7E" w:rsidP="00055C7E">
            <w:pPr>
              <w:pStyle w:val="a7"/>
              <w:rPr>
                <w:lang w:val="ru-RU"/>
              </w:rPr>
            </w:pPr>
            <w:r w:rsidRPr="007B19D4">
              <w:rPr>
                <w:lang w:val="ru-RU"/>
              </w:rPr>
              <w:t>ТКП 181-20</w:t>
            </w:r>
            <w:r>
              <w:rPr>
                <w:lang w:val="ru-RU"/>
              </w:rPr>
              <w:t>23</w:t>
            </w:r>
            <w:r w:rsidRPr="007B19D4">
              <w:rPr>
                <w:lang w:val="ru-RU"/>
              </w:rPr>
              <w:t>,</w:t>
            </w:r>
          </w:p>
          <w:p w14:paraId="754619DB" w14:textId="77777777" w:rsidR="00055C7E" w:rsidRPr="007B19D4" w:rsidRDefault="00055C7E" w:rsidP="00055C7E">
            <w:pPr>
              <w:pStyle w:val="a7"/>
              <w:rPr>
                <w:lang w:val="ru-RU"/>
              </w:rPr>
            </w:pPr>
            <w:r w:rsidRPr="007B19D4">
              <w:rPr>
                <w:lang w:val="ru-RU"/>
              </w:rPr>
              <w:t xml:space="preserve">п.Б.29.4 </w:t>
            </w:r>
            <w:r w:rsidRPr="007B19D4">
              <w:rPr>
                <w:lang w:val="ru-RU"/>
              </w:rPr>
              <w:br/>
              <w:t>ТКП 339-2022, п.4.3, п.4.4.28.6</w:t>
            </w:r>
          </w:p>
        </w:tc>
        <w:tc>
          <w:tcPr>
            <w:tcW w:w="2493" w:type="dxa"/>
          </w:tcPr>
          <w:p w14:paraId="1D5ACA37" w14:textId="77777777" w:rsidR="00055C7E" w:rsidRPr="007B19D4" w:rsidRDefault="00055C7E" w:rsidP="00055C7E">
            <w:pPr>
              <w:pStyle w:val="a7"/>
              <w:ind w:right="-108"/>
              <w:jc w:val="center"/>
              <w:rPr>
                <w:lang w:val="ru-RU"/>
              </w:rPr>
            </w:pPr>
            <w:r>
              <w:t xml:space="preserve">- </w:t>
            </w:r>
            <w:r>
              <w:rPr>
                <w:vertAlign w:val="superscript"/>
              </w:rPr>
              <w:t>1)</w:t>
            </w:r>
          </w:p>
        </w:tc>
      </w:tr>
      <w:tr w:rsidR="00055C7E" w:rsidRPr="00B5211B" w14:paraId="5C918199" w14:textId="77777777" w:rsidTr="004B62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900" w:type="dxa"/>
            <w:tcBorders>
              <w:bottom w:val="single" w:sz="4" w:space="0" w:color="auto"/>
            </w:tcBorders>
          </w:tcPr>
          <w:p w14:paraId="5A48DA60" w14:textId="77777777" w:rsidR="00055C7E" w:rsidRPr="007B19D4" w:rsidRDefault="00055C7E" w:rsidP="00055C7E">
            <w:pPr>
              <w:pStyle w:val="a7"/>
              <w:jc w:val="center"/>
              <w:rPr>
                <w:lang w:val="ru-RU"/>
              </w:rPr>
            </w:pPr>
            <w:r w:rsidRPr="007B19D4">
              <w:rPr>
                <w:lang w:val="ru-RU"/>
              </w:rPr>
              <w:t>1.2**</w:t>
            </w:r>
          </w:p>
        </w:tc>
        <w:tc>
          <w:tcPr>
            <w:tcW w:w="1902" w:type="dxa"/>
            <w:vMerge/>
          </w:tcPr>
          <w:p w14:paraId="37EE8BF0" w14:textId="77777777" w:rsidR="00055C7E" w:rsidRPr="007B19D4" w:rsidRDefault="00055C7E" w:rsidP="00055C7E">
            <w:pPr>
              <w:pStyle w:val="a7"/>
              <w:jc w:val="center"/>
              <w:rPr>
                <w:lang w:val="ru-RU"/>
              </w:rPr>
            </w:pPr>
          </w:p>
        </w:tc>
        <w:tc>
          <w:tcPr>
            <w:tcW w:w="992" w:type="dxa"/>
          </w:tcPr>
          <w:p w14:paraId="557B41B7" w14:textId="77777777" w:rsidR="00055C7E" w:rsidRPr="007B19D4" w:rsidRDefault="00055C7E" w:rsidP="00055C7E">
            <w:pPr>
              <w:pStyle w:val="a7"/>
              <w:jc w:val="center"/>
              <w:rPr>
                <w:lang w:val="ru-RU"/>
              </w:rPr>
            </w:pPr>
            <w:r w:rsidRPr="007B19D4">
              <w:rPr>
                <w:lang w:val="ru-RU"/>
              </w:rPr>
              <w:t>27.90/</w:t>
            </w:r>
          </w:p>
          <w:p w14:paraId="7494E6EA" w14:textId="77777777" w:rsidR="00055C7E" w:rsidRPr="007B19D4" w:rsidRDefault="00055C7E" w:rsidP="00055C7E">
            <w:pPr>
              <w:pStyle w:val="a7"/>
              <w:jc w:val="center"/>
              <w:rPr>
                <w:lang w:val="ru-RU"/>
              </w:rPr>
            </w:pPr>
            <w:r w:rsidRPr="007B19D4">
              <w:rPr>
                <w:lang w:val="ru-RU"/>
              </w:rPr>
              <w:t>22.000</w:t>
            </w:r>
          </w:p>
        </w:tc>
        <w:tc>
          <w:tcPr>
            <w:tcW w:w="1984" w:type="dxa"/>
          </w:tcPr>
          <w:p w14:paraId="0F6B8C42" w14:textId="77777777" w:rsidR="00055C7E" w:rsidRPr="007B19D4" w:rsidRDefault="00055C7E" w:rsidP="00055C7E">
            <w:pPr>
              <w:pStyle w:val="a7"/>
              <w:rPr>
                <w:lang w:val="ru-RU"/>
              </w:rPr>
            </w:pPr>
            <w:r w:rsidRPr="007B19D4">
              <w:rPr>
                <w:lang w:val="ru-RU"/>
              </w:rPr>
              <w:t>Проверка соединений заземлителей с заземляемыми элементами</w:t>
            </w:r>
          </w:p>
          <w:p w14:paraId="2BF06D29" w14:textId="77777777" w:rsidR="00055C7E" w:rsidRPr="007B19D4" w:rsidRDefault="00055C7E" w:rsidP="00055C7E">
            <w:pPr>
              <w:pStyle w:val="a7"/>
              <w:rPr>
                <w:lang w:val="ru-RU"/>
              </w:rPr>
            </w:pPr>
          </w:p>
        </w:tc>
        <w:tc>
          <w:tcPr>
            <w:tcW w:w="2127" w:type="dxa"/>
          </w:tcPr>
          <w:p w14:paraId="419885AD" w14:textId="77777777" w:rsidR="00055C7E" w:rsidRPr="007B19D4" w:rsidRDefault="00055C7E" w:rsidP="00055C7E">
            <w:pPr>
              <w:pStyle w:val="a7"/>
              <w:rPr>
                <w:lang w:val="ru-RU"/>
              </w:rPr>
            </w:pPr>
            <w:r w:rsidRPr="007B19D4">
              <w:rPr>
                <w:lang w:val="ru-RU"/>
              </w:rPr>
              <w:t>ТКП 181-20</w:t>
            </w:r>
            <w:r>
              <w:rPr>
                <w:lang w:val="ru-RU"/>
              </w:rPr>
              <w:t>23</w:t>
            </w:r>
            <w:r w:rsidRPr="007B19D4">
              <w:rPr>
                <w:lang w:val="ru-RU"/>
              </w:rPr>
              <w:t>,</w:t>
            </w:r>
          </w:p>
          <w:p w14:paraId="134D1824" w14:textId="77777777" w:rsidR="00055C7E" w:rsidRPr="007B19D4" w:rsidRDefault="00055C7E" w:rsidP="00055C7E">
            <w:pPr>
              <w:pStyle w:val="a7"/>
              <w:rPr>
                <w:lang w:val="ru-RU"/>
              </w:rPr>
            </w:pPr>
            <w:r w:rsidRPr="007B19D4">
              <w:rPr>
                <w:lang w:val="ru-RU"/>
              </w:rPr>
              <w:t>п.Б.29.2</w:t>
            </w:r>
          </w:p>
          <w:p w14:paraId="0FA3CBD6" w14:textId="77777777" w:rsidR="00055C7E" w:rsidRPr="007B19D4" w:rsidRDefault="00055C7E" w:rsidP="00055C7E">
            <w:pPr>
              <w:pStyle w:val="a7"/>
              <w:rPr>
                <w:lang w:val="ru-RU"/>
              </w:rPr>
            </w:pPr>
            <w:r w:rsidRPr="007B19D4">
              <w:rPr>
                <w:lang w:val="ru-RU"/>
              </w:rPr>
              <w:t>ТКП 339-2022,</w:t>
            </w:r>
          </w:p>
          <w:p w14:paraId="19CF9168" w14:textId="77777777" w:rsidR="00055C7E" w:rsidRPr="007B19D4" w:rsidRDefault="00055C7E" w:rsidP="00055C7E">
            <w:pPr>
              <w:pStyle w:val="a7"/>
              <w:rPr>
                <w:lang w:val="ru-RU"/>
              </w:rPr>
            </w:pPr>
            <w:r w:rsidRPr="007B19D4">
              <w:rPr>
                <w:lang w:val="ru-RU"/>
              </w:rPr>
              <w:t>п.4.3, п.4.4.28.2</w:t>
            </w:r>
          </w:p>
        </w:tc>
        <w:tc>
          <w:tcPr>
            <w:tcW w:w="2493" w:type="dxa"/>
          </w:tcPr>
          <w:p w14:paraId="4B0A1341" w14:textId="77777777" w:rsidR="00055C7E" w:rsidRPr="007B19D4" w:rsidRDefault="00055C7E" w:rsidP="00055C7E">
            <w:pPr>
              <w:pStyle w:val="a7"/>
              <w:jc w:val="center"/>
              <w:rPr>
                <w:lang w:val="ru-RU"/>
              </w:rPr>
            </w:pPr>
            <w:r>
              <w:t xml:space="preserve">- </w:t>
            </w:r>
            <w:r>
              <w:rPr>
                <w:vertAlign w:val="superscript"/>
              </w:rPr>
              <w:t>1)</w:t>
            </w:r>
          </w:p>
        </w:tc>
      </w:tr>
      <w:tr w:rsidR="00055C7E" w:rsidRPr="00B5211B" w14:paraId="40497F5C" w14:textId="77777777" w:rsidTr="004B62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900" w:type="dxa"/>
            <w:tcBorders>
              <w:bottom w:val="single" w:sz="4" w:space="0" w:color="auto"/>
            </w:tcBorders>
          </w:tcPr>
          <w:p w14:paraId="5525B461" w14:textId="77777777" w:rsidR="00055C7E" w:rsidRPr="007B19D4" w:rsidRDefault="00055C7E" w:rsidP="00055C7E">
            <w:pPr>
              <w:pStyle w:val="a7"/>
              <w:jc w:val="center"/>
              <w:rPr>
                <w:lang w:val="ru-RU"/>
              </w:rPr>
            </w:pPr>
            <w:r w:rsidRPr="007B19D4">
              <w:rPr>
                <w:lang w:val="ru-RU"/>
              </w:rPr>
              <w:t>2.1**</w:t>
            </w:r>
          </w:p>
        </w:tc>
        <w:tc>
          <w:tcPr>
            <w:tcW w:w="1902" w:type="dxa"/>
            <w:vMerge w:val="restart"/>
          </w:tcPr>
          <w:p w14:paraId="2285D95D" w14:textId="77777777" w:rsidR="00055C7E" w:rsidRPr="007B19D4" w:rsidRDefault="00055C7E" w:rsidP="00055C7E">
            <w:pPr>
              <w:pStyle w:val="a7"/>
              <w:rPr>
                <w:lang w:val="ru-RU"/>
              </w:rPr>
            </w:pPr>
            <w:r w:rsidRPr="007B19D4">
              <w:rPr>
                <w:lang w:val="ru-RU" w:eastAsia="ru-RU"/>
              </w:rPr>
              <w:t>Линии электросвязи абонентского доступа</w:t>
            </w:r>
          </w:p>
        </w:tc>
        <w:tc>
          <w:tcPr>
            <w:tcW w:w="992" w:type="dxa"/>
          </w:tcPr>
          <w:p w14:paraId="03F07C63" w14:textId="77777777" w:rsidR="00055C7E" w:rsidRPr="007B19D4" w:rsidRDefault="00055C7E" w:rsidP="00055C7E">
            <w:pPr>
              <w:pStyle w:val="a7"/>
              <w:jc w:val="center"/>
              <w:rPr>
                <w:lang w:val="ru-RU"/>
              </w:rPr>
            </w:pPr>
            <w:r w:rsidRPr="007B19D4">
              <w:rPr>
                <w:lang w:val="ru-RU"/>
              </w:rPr>
              <w:t>27.31/</w:t>
            </w:r>
          </w:p>
          <w:p w14:paraId="3BE08CE6" w14:textId="77777777" w:rsidR="00055C7E" w:rsidRPr="007B19D4" w:rsidRDefault="00055C7E" w:rsidP="00055C7E">
            <w:pPr>
              <w:pStyle w:val="a7"/>
              <w:jc w:val="center"/>
              <w:rPr>
                <w:lang w:val="ru-RU"/>
              </w:rPr>
            </w:pPr>
            <w:r w:rsidRPr="007B19D4">
              <w:rPr>
                <w:lang w:val="ru-RU"/>
              </w:rPr>
              <w:t>22.000</w:t>
            </w:r>
          </w:p>
        </w:tc>
        <w:tc>
          <w:tcPr>
            <w:tcW w:w="1984" w:type="dxa"/>
          </w:tcPr>
          <w:p w14:paraId="308A3078" w14:textId="77777777" w:rsidR="00055C7E" w:rsidRPr="007B19D4" w:rsidRDefault="00055C7E" w:rsidP="00055C7E">
            <w:pPr>
              <w:pStyle w:val="a7"/>
              <w:rPr>
                <w:lang w:val="ru-RU"/>
              </w:rPr>
            </w:pPr>
            <w:r w:rsidRPr="007B19D4">
              <w:rPr>
                <w:lang w:val="ru-RU"/>
              </w:rPr>
              <w:t>Электрическое сопротивление изоляции жил</w:t>
            </w:r>
          </w:p>
        </w:tc>
        <w:tc>
          <w:tcPr>
            <w:tcW w:w="2127" w:type="dxa"/>
          </w:tcPr>
          <w:p w14:paraId="40722810" w14:textId="77777777" w:rsidR="00055C7E" w:rsidRPr="007B19D4" w:rsidRDefault="00055C7E" w:rsidP="00055C7E">
            <w:pPr>
              <w:pStyle w:val="a7"/>
              <w:rPr>
                <w:lang w:val="ru-RU"/>
              </w:rPr>
            </w:pPr>
            <w:r w:rsidRPr="007B19D4">
              <w:rPr>
                <w:lang w:val="ru-RU"/>
              </w:rPr>
              <w:t>ТКП 206-20</w:t>
            </w:r>
            <w:r>
              <w:rPr>
                <w:lang w:val="ru-RU"/>
              </w:rPr>
              <w:t>09</w:t>
            </w:r>
            <w:r w:rsidRPr="007B19D4">
              <w:rPr>
                <w:lang w:val="ru-RU"/>
              </w:rPr>
              <w:t>, п.А.1.3, таблица А.2</w:t>
            </w:r>
          </w:p>
          <w:p w14:paraId="7677B7B0" w14:textId="77777777" w:rsidR="00055C7E" w:rsidRPr="007B19D4" w:rsidRDefault="00055C7E" w:rsidP="00055C7E">
            <w:pPr>
              <w:pStyle w:val="a7"/>
              <w:jc w:val="center"/>
              <w:rPr>
                <w:lang w:val="ru-RU"/>
              </w:rPr>
            </w:pPr>
          </w:p>
        </w:tc>
        <w:tc>
          <w:tcPr>
            <w:tcW w:w="2493" w:type="dxa"/>
          </w:tcPr>
          <w:p w14:paraId="69CEDEE2" w14:textId="77777777" w:rsidR="00055C7E" w:rsidRPr="007B19D4" w:rsidRDefault="00055C7E" w:rsidP="00055C7E">
            <w:pPr>
              <w:pStyle w:val="a7"/>
              <w:jc w:val="center"/>
              <w:rPr>
                <w:lang w:val="ru-RU"/>
              </w:rPr>
            </w:pPr>
            <w:r>
              <w:t xml:space="preserve">- </w:t>
            </w:r>
            <w:r>
              <w:rPr>
                <w:vertAlign w:val="superscript"/>
              </w:rPr>
              <w:t>1)</w:t>
            </w:r>
          </w:p>
        </w:tc>
      </w:tr>
      <w:tr w:rsidR="00055C7E" w:rsidRPr="00B5211B" w14:paraId="3007F147" w14:textId="77777777" w:rsidTr="004B62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900" w:type="dxa"/>
            <w:tcBorders>
              <w:bottom w:val="single" w:sz="4" w:space="0" w:color="auto"/>
            </w:tcBorders>
          </w:tcPr>
          <w:p w14:paraId="5EA7BE8B" w14:textId="77777777" w:rsidR="00055C7E" w:rsidRPr="007B19D4" w:rsidRDefault="00055C7E" w:rsidP="00055C7E">
            <w:pPr>
              <w:pStyle w:val="a7"/>
              <w:jc w:val="center"/>
              <w:rPr>
                <w:lang w:val="ru-RU"/>
              </w:rPr>
            </w:pPr>
            <w:r w:rsidRPr="007B19D4">
              <w:rPr>
                <w:lang w:val="ru-RU"/>
              </w:rPr>
              <w:t>2.2**</w:t>
            </w:r>
          </w:p>
        </w:tc>
        <w:tc>
          <w:tcPr>
            <w:tcW w:w="1902" w:type="dxa"/>
            <w:vMerge/>
          </w:tcPr>
          <w:p w14:paraId="6445B755" w14:textId="77777777" w:rsidR="00055C7E" w:rsidRPr="007B19D4" w:rsidRDefault="00055C7E" w:rsidP="00055C7E">
            <w:pPr>
              <w:pStyle w:val="a7"/>
              <w:jc w:val="center"/>
              <w:rPr>
                <w:lang w:val="ru-RU"/>
              </w:rPr>
            </w:pPr>
          </w:p>
        </w:tc>
        <w:tc>
          <w:tcPr>
            <w:tcW w:w="992" w:type="dxa"/>
          </w:tcPr>
          <w:p w14:paraId="619713BD" w14:textId="77777777" w:rsidR="00055C7E" w:rsidRPr="007B19D4" w:rsidRDefault="00055C7E" w:rsidP="00055C7E">
            <w:pPr>
              <w:pStyle w:val="a7"/>
              <w:jc w:val="center"/>
              <w:rPr>
                <w:lang w:val="ru-RU"/>
              </w:rPr>
            </w:pPr>
            <w:r w:rsidRPr="007B19D4">
              <w:rPr>
                <w:lang w:val="ru-RU"/>
              </w:rPr>
              <w:t>27.31/</w:t>
            </w:r>
          </w:p>
          <w:p w14:paraId="7BDD2E05" w14:textId="77777777" w:rsidR="00055C7E" w:rsidRPr="007B19D4" w:rsidRDefault="00055C7E" w:rsidP="00055C7E">
            <w:pPr>
              <w:pStyle w:val="a7"/>
              <w:jc w:val="center"/>
              <w:rPr>
                <w:lang w:val="ru-RU"/>
              </w:rPr>
            </w:pPr>
            <w:r w:rsidRPr="007B19D4">
              <w:rPr>
                <w:lang w:val="ru-RU"/>
              </w:rPr>
              <w:t>22.000</w:t>
            </w:r>
          </w:p>
        </w:tc>
        <w:tc>
          <w:tcPr>
            <w:tcW w:w="1984" w:type="dxa"/>
          </w:tcPr>
          <w:p w14:paraId="6F3B7963" w14:textId="77777777" w:rsidR="00055C7E" w:rsidRPr="007B19D4" w:rsidRDefault="00055C7E" w:rsidP="00055C7E">
            <w:pPr>
              <w:pStyle w:val="a7"/>
              <w:rPr>
                <w:lang w:val="ru-RU"/>
              </w:rPr>
            </w:pPr>
            <w:r w:rsidRPr="007B19D4">
              <w:rPr>
                <w:lang w:val="ru-RU"/>
              </w:rPr>
              <w:t>Электрическое сопротивление цепей постоянному току</w:t>
            </w:r>
          </w:p>
        </w:tc>
        <w:tc>
          <w:tcPr>
            <w:tcW w:w="2127" w:type="dxa"/>
          </w:tcPr>
          <w:p w14:paraId="57ACC9AB" w14:textId="77777777" w:rsidR="00055C7E" w:rsidRPr="007B19D4" w:rsidRDefault="00055C7E" w:rsidP="00055C7E">
            <w:pPr>
              <w:pStyle w:val="a7"/>
              <w:rPr>
                <w:lang w:val="ru-RU"/>
              </w:rPr>
            </w:pPr>
            <w:r w:rsidRPr="007B19D4">
              <w:rPr>
                <w:lang w:val="ru-RU"/>
              </w:rPr>
              <w:t>ТКП 206-20</w:t>
            </w:r>
            <w:r>
              <w:rPr>
                <w:lang w:val="ru-RU"/>
              </w:rPr>
              <w:t>09</w:t>
            </w:r>
            <w:r w:rsidRPr="007B19D4">
              <w:rPr>
                <w:lang w:val="ru-RU"/>
              </w:rPr>
              <w:t>, п.А.1, таблица А.1</w:t>
            </w:r>
          </w:p>
          <w:p w14:paraId="1AC184F5" w14:textId="77777777" w:rsidR="00055C7E" w:rsidRPr="007B19D4" w:rsidRDefault="00055C7E" w:rsidP="00055C7E">
            <w:pPr>
              <w:pStyle w:val="a7"/>
              <w:jc w:val="center"/>
              <w:rPr>
                <w:lang w:val="ru-RU"/>
              </w:rPr>
            </w:pPr>
          </w:p>
        </w:tc>
        <w:tc>
          <w:tcPr>
            <w:tcW w:w="2493" w:type="dxa"/>
          </w:tcPr>
          <w:p w14:paraId="0D166AB2" w14:textId="77777777" w:rsidR="00055C7E" w:rsidRPr="007B19D4" w:rsidRDefault="00055C7E" w:rsidP="00055C7E">
            <w:pPr>
              <w:pStyle w:val="a7"/>
              <w:jc w:val="center"/>
              <w:rPr>
                <w:lang w:val="ru-RU"/>
              </w:rPr>
            </w:pPr>
            <w:r>
              <w:t xml:space="preserve">- </w:t>
            </w:r>
            <w:r>
              <w:rPr>
                <w:vertAlign w:val="superscript"/>
              </w:rPr>
              <w:t>1)</w:t>
            </w:r>
          </w:p>
        </w:tc>
      </w:tr>
      <w:tr w:rsidR="00055C7E" w:rsidRPr="00B5211B" w14:paraId="7D9FB039" w14:textId="77777777" w:rsidTr="004B62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900" w:type="dxa"/>
            <w:tcBorders>
              <w:bottom w:val="single" w:sz="4" w:space="0" w:color="auto"/>
            </w:tcBorders>
          </w:tcPr>
          <w:p w14:paraId="3BBFF6A0" w14:textId="77777777" w:rsidR="00055C7E" w:rsidRPr="007B19D4" w:rsidRDefault="00055C7E" w:rsidP="00055C7E">
            <w:pPr>
              <w:pStyle w:val="a7"/>
              <w:jc w:val="center"/>
              <w:rPr>
                <w:lang w:val="ru-RU"/>
              </w:rPr>
            </w:pPr>
            <w:r w:rsidRPr="007B19D4">
              <w:rPr>
                <w:lang w:val="ru-RU"/>
              </w:rPr>
              <w:t>2.3**</w:t>
            </w:r>
          </w:p>
        </w:tc>
        <w:tc>
          <w:tcPr>
            <w:tcW w:w="1902" w:type="dxa"/>
            <w:vMerge/>
          </w:tcPr>
          <w:p w14:paraId="4E653D0E" w14:textId="77777777" w:rsidR="00055C7E" w:rsidRPr="007B19D4" w:rsidRDefault="00055C7E" w:rsidP="00055C7E">
            <w:pPr>
              <w:pStyle w:val="a7"/>
              <w:jc w:val="center"/>
              <w:rPr>
                <w:lang w:val="ru-RU"/>
              </w:rPr>
            </w:pPr>
          </w:p>
        </w:tc>
        <w:tc>
          <w:tcPr>
            <w:tcW w:w="992" w:type="dxa"/>
          </w:tcPr>
          <w:p w14:paraId="1CE40F44" w14:textId="77777777" w:rsidR="00055C7E" w:rsidRPr="007B19D4" w:rsidRDefault="00055C7E" w:rsidP="00055C7E">
            <w:pPr>
              <w:pStyle w:val="a7"/>
              <w:jc w:val="center"/>
              <w:rPr>
                <w:lang w:val="ru-RU"/>
              </w:rPr>
            </w:pPr>
            <w:r w:rsidRPr="007B19D4">
              <w:rPr>
                <w:lang w:val="ru-RU"/>
              </w:rPr>
              <w:t>27.31/</w:t>
            </w:r>
          </w:p>
          <w:p w14:paraId="742A5A9F" w14:textId="77777777" w:rsidR="00055C7E" w:rsidRPr="007B19D4" w:rsidRDefault="00055C7E" w:rsidP="00055C7E">
            <w:pPr>
              <w:pStyle w:val="a7"/>
              <w:jc w:val="center"/>
              <w:rPr>
                <w:lang w:val="ru-RU"/>
              </w:rPr>
            </w:pPr>
            <w:r w:rsidRPr="007B19D4">
              <w:rPr>
                <w:lang w:val="ru-RU"/>
              </w:rPr>
              <w:t>22.000</w:t>
            </w:r>
          </w:p>
        </w:tc>
        <w:tc>
          <w:tcPr>
            <w:tcW w:w="1984" w:type="dxa"/>
          </w:tcPr>
          <w:p w14:paraId="17E38B70" w14:textId="77777777" w:rsidR="00055C7E" w:rsidRPr="007B19D4" w:rsidRDefault="00055C7E" w:rsidP="00055C7E">
            <w:pPr>
              <w:pStyle w:val="a7"/>
              <w:rPr>
                <w:lang w:val="ru-RU"/>
              </w:rPr>
            </w:pPr>
            <w:r w:rsidRPr="007B19D4">
              <w:rPr>
                <w:lang w:val="ru-RU"/>
              </w:rPr>
              <w:t>Асимметрия сопротивлений жил постоянному току</w:t>
            </w:r>
          </w:p>
        </w:tc>
        <w:tc>
          <w:tcPr>
            <w:tcW w:w="2127" w:type="dxa"/>
          </w:tcPr>
          <w:p w14:paraId="0F68FCF7" w14:textId="77777777" w:rsidR="00055C7E" w:rsidRPr="007B19D4" w:rsidRDefault="00055C7E" w:rsidP="00055C7E">
            <w:pPr>
              <w:pStyle w:val="a7"/>
              <w:rPr>
                <w:lang w:val="ru-RU"/>
              </w:rPr>
            </w:pPr>
            <w:r w:rsidRPr="007B19D4">
              <w:rPr>
                <w:lang w:val="ru-RU"/>
              </w:rPr>
              <w:t>ТКП 206-20</w:t>
            </w:r>
            <w:r>
              <w:rPr>
                <w:lang w:val="ru-RU"/>
              </w:rPr>
              <w:t>09</w:t>
            </w:r>
            <w:r w:rsidRPr="007B19D4">
              <w:rPr>
                <w:lang w:val="ru-RU"/>
              </w:rPr>
              <w:t>, п.А.1.2</w:t>
            </w:r>
          </w:p>
        </w:tc>
        <w:tc>
          <w:tcPr>
            <w:tcW w:w="2493" w:type="dxa"/>
          </w:tcPr>
          <w:p w14:paraId="49BD48D3" w14:textId="77777777" w:rsidR="00055C7E" w:rsidRPr="007B19D4" w:rsidRDefault="00055C7E" w:rsidP="00055C7E">
            <w:pPr>
              <w:pStyle w:val="a7"/>
              <w:jc w:val="center"/>
              <w:rPr>
                <w:lang w:val="ru-RU"/>
              </w:rPr>
            </w:pPr>
            <w:r>
              <w:t xml:space="preserve">- </w:t>
            </w:r>
            <w:r>
              <w:rPr>
                <w:vertAlign w:val="superscript"/>
              </w:rPr>
              <w:t>1)</w:t>
            </w:r>
          </w:p>
        </w:tc>
      </w:tr>
      <w:tr w:rsidR="00055C7E" w:rsidRPr="00B5211B" w14:paraId="52A5E193" w14:textId="77777777" w:rsidTr="004B62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900" w:type="dxa"/>
            <w:tcBorders>
              <w:bottom w:val="single" w:sz="4" w:space="0" w:color="auto"/>
            </w:tcBorders>
          </w:tcPr>
          <w:p w14:paraId="72387849" w14:textId="77777777" w:rsidR="00055C7E" w:rsidRPr="007B19D4" w:rsidRDefault="00055C7E" w:rsidP="00055C7E">
            <w:pPr>
              <w:pStyle w:val="a7"/>
              <w:jc w:val="center"/>
              <w:rPr>
                <w:lang w:val="ru-RU"/>
              </w:rPr>
            </w:pPr>
            <w:r w:rsidRPr="007B19D4">
              <w:rPr>
                <w:lang w:val="ru-RU"/>
              </w:rPr>
              <w:t>2.4**</w:t>
            </w:r>
          </w:p>
        </w:tc>
        <w:tc>
          <w:tcPr>
            <w:tcW w:w="1902" w:type="dxa"/>
            <w:vMerge/>
          </w:tcPr>
          <w:p w14:paraId="7B6B72D7" w14:textId="77777777" w:rsidR="00055C7E" w:rsidRPr="007B19D4" w:rsidRDefault="00055C7E" w:rsidP="00055C7E">
            <w:pPr>
              <w:pStyle w:val="a7"/>
              <w:jc w:val="center"/>
              <w:rPr>
                <w:lang w:val="ru-RU"/>
              </w:rPr>
            </w:pPr>
          </w:p>
        </w:tc>
        <w:tc>
          <w:tcPr>
            <w:tcW w:w="992" w:type="dxa"/>
          </w:tcPr>
          <w:p w14:paraId="642198B7" w14:textId="77777777" w:rsidR="00055C7E" w:rsidRPr="007B19D4" w:rsidRDefault="00055C7E" w:rsidP="00055C7E">
            <w:pPr>
              <w:pStyle w:val="a7"/>
              <w:jc w:val="center"/>
              <w:rPr>
                <w:lang w:val="ru-RU"/>
              </w:rPr>
            </w:pPr>
            <w:r w:rsidRPr="007B19D4">
              <w:rPr>
                <w:lang w:val="ru-RU"/>
              </w:rPr>
              <w:t>27.31/</w:t>
            </w:r>
          </w:p>
          <w:p w14:paraId="77EC92FF" w14:textId="77777777" w:rsidR="00055C7E" w:rsidRPr="007B19D4" w:rsidRDefault="00055C7E" w:rsidP="00055C7E">
            <w:pPr>
              <w:pStyle w:val="a7"/>
              <w:jc w:val="center"/>
              <w:rPr>
                <w:lang w:val="ru-RU"/>
              </w:rPr>
            </w:pPr>
            <w:r w:rsidRPr="007B19D4">
              <w:rPr>
                <w:lang w:val="ru-RU"/>
              </w:rPr>
              <w:t>22.000</w:t>
            </w:r>
          </w:p>
        </w:tc>
        <w:tc>
          <w:tcPr>
            <w:tcW w:w="1984" w:type="dxa"/>
          </w:tcPr>
          <w:p w14:paraId="49D03DC4" w14:textId="77777777" w:rsidR="00055C7E" w:rsidRPr="007B19D4" w:rsidRDefault="00055C7E" w:rsidP="00055C7E">
            <w:pPr>
              <w:pStyle w:val="a7"/>
              <w:rPr>
                <w:lang w:val="ru-RU"/>
              </w:rPr>
            </w:pPr>
            <w:r w:rsidRPr="007B19D4">
              <w:rPr>
                <w:lang w:val="ru-RU"/>
              </w:rPr>
              <w:t>Рабочая емкость электрических цепей</w:t>
            </w:r>
          </w:p>
        </w:tc>
        <w:tc>
          <w:tcPr>
            <w:tcW w:w="2127" w:type="dxa"/>
          </w:tcPr>
          <w:p w14:paraId="54DE6F3B" w14:textId="77777777" w:rsidR="00055C7E" w:rsidRPr="007B19D4" w:rsidRDefault="00055C7E" w:rsidP="00055C7E">
            <w:pPr>
              <w:pStyle w:val="a7"/>
              <w:ind w:right="-108"/>
              <w:rPr>
                <w:lang w:val="ru-RU"/>
              </w:rPr>
            </w:pPr>
            <w:r w:rsidRPr="007B19D4">
              <w:rPr>
                <w:lang w:val="ru-RU"/>
              </w:rPr>
              <w:t>ТКП 206-20</w:t>
            </w:r>
            <w:r>
              <w:rPr>
                <w:lang w:val="ru-RU"/>
              </w:rPr>
              <w:t>09</w:t>
            </w:r>
            <w:r w:rsidRPr="007B19D4">
              <w:rPr>
                <w:lang w:val="ru-RU"/>
              </w:rPr>
              <w:t xml:space="preserve">, п.А.1.4, </w:t>
            </w:r>
          </w:p>
          <w:p w14:paraId="745DFAE7" w14:textId="77777777" w:rsidR="00055C7E" w:rsidRPr="007B19D4" w:rsidRDefault="00055C7E" w:rsidP="00055C7E">
            <w:pPr>
              <w:pStyle w:val="a7"/>
              <w:ind w:right="-108"/>
              <w:rPr>
                <w:lang w:val="ru-RU"/>
              </w:rPr>
            </w:pPr>
            <w:r w:rsidRPr="007B19D4">
              <w:rPr>
                <w:lang w:val="ru-RU"/>
              </w:rPr>
              <w:t>таблица А.3</w:t>
            </w:r>
          </w:p>
        </w:tc>
        <w:tc>
          <w:tcPr>
            <w:tcW w:w="2493" w:type="dxa"/>
          </w:tcPr>
          <w:p w14:paraId="546F7344" w14:textId="77777777" w:rsidR="00055C7E" w:rsidRPr="007B19D4" w:rsidRDefault="00055C7E" w:rsidP="00055C7E">
            <w:pPr>
              <w:pStyle w:val="a7"/>
              <w:jc w:val="center"/>
              <w:rPr>
                <w:lang w:val="ru-RU"/>
              </w:rPr>
            </w:pPr>
            <w:r>
              <w:t xml:space="preserve">- </w:t>
            </w:r>
            <w:r>
              <w:rPr>
                <w:vertAlign w:val="superscript"/>
              </w:rPr>
              <w:t>1)</w:t>
            </w:r>
          </w:p>
        </w:tc>
      </w:tr>
    </w:tbl>
    <w:p w14:paraId="40CBB77E" w14:textId="77777777" w:rsidR="00DA5AB9" w:rsidRPr="00B5211B" w:rsidRDefault="00DA5AB9">
      <w:pPr>
        <w:rPr>
          <w:sz w:val="22"/>
          <w:szCs w:val="22"/>
        </w:rPr>
      </w:pPr>
      <w:r w:rsidRPr="00B5211B">
        <w:rPr>
          <w:sz w:val="22"/>
          <w:szCs w:val="22"/>
        </w:rPr>
        <w:br w:type="page"/>
      </w:r>
    </w:p>
    <w:tbl>
      <w:tblPr>
        <w:tblW w:w="10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1902"/>
        <w:gridCol w:w="992"/>
        <w:gridCol w:w="1984"/>
        <w:gridCol w:w="2127"/>
        <w:gridCol w:w="2493"/>
      </w:tblGrid>
      <w:tr w:rsidR="00DA5AB9" w:rsidRPr="00B5211B" w14:paraId="60683DDB" w14:textId="77777777" w:rsidTr="004B62C4">
        <w:trPr>
          <w:trHeight w:val="266"/>
        </w:trPr>
        <w:tc>
          <w:tcPr>
            <w:tcW w:w="900" w:type="dxa"/>
            <w:tcBorders>
              <w:bottom w:val="single" w:sz="4" w:space="0" w:color="auto"/>
            </w:tcBorders>
          </w:tcPr>
          <w:p w14:paraId="624B369C" w14:textId="77777777" w:rsidR="00DA5AB9" w:rsidRPr="00B5211B" w:rsidRDefault="00DA5AB9" w:rsidP="00DA5AB9">
            <w:pPr>
              <w:pStyle w:val="a7"/>
              <w:jc w:val="center"/>
              <w:rPr>
                <w:lang w:val="ru-RU"/>
              </w:rPr>
            </w:pPr>
            <w:r w:rsidRPr="00B5211B">
              <w:rPr>
                <w:lang w:val="ru-RU"/>
              </w:rPr>
              <w:t>1</w:t>
            </w:r>
          </w:p>
        </w:tc>
        <w:tc>
          <w:tcPr>
            <w:tcW w:w="1902" w:type="dxa"/>
          </w:tcPr>
          <w:p w14:paraId="7A7AF6B4" w14:textId="77777777" w:rsidR="00DA5AB9" w:rsidRPr="00B5211B" w:rsidRDefault="00DA5AB9" w:rsidP="00DA5AB9">
            <w:pPr>
              <w:pStyle w:val="a7"/>
              <w:jc w:val="center"/>
              <w:rPr>
                <w:lang w:val="ru-RU"/>
              </w:rPr>
            </w:pPr>
            <w:r w:rsidRPr="00B5211B">
              <w:rPr>
                <w:lang w:val="ru-RU"/>
              </w:rPr>
              <w:t>2</w:t>
            </w:r>
          </w:p>
        </w:tc>
        <w:tc>
          <w:tcPr>
            <w:tcW w:w="992" w:type="dxa"/>
          </w:tcPr>
          <w:p w14:paraId="5A575724" w14:textId="77777777" w:rsidR="00DA5AB9" w:rsidRPr="00B5211B" w:rsidRDefault="00DA5AB9" w:rsidP="00DA5AB9">
            <w:pPr>
              <w:pStyle w:val="a7"/>
              <w:jc w:val="center"/>
              <w:rPr>
                <w:lang w:val="ru-RU"/>
              </w:rPr>
            </w:pPr>
            <w:r w:rsidRPr="00B5211B">
              <w:rPr>
                <w:lang w:val="ru-RU"/>
              </w:rPr>
              <w:t>3</w:t>
            </w:r>
          </w:p>
        </w:tc>
        <w:tc>
          <w:tcPr>
            <w:tcW w:w="1984" w:type="dxa"/>
          </w:tcPr>
          <w:p w14:paraId="63B6F4BD" w14:textId="77777777" w:rsidR="00DA5AB9" w:rsidRPr="00B5211B" w:rsidRDefault="00DA5AB9" w:rsidP="00DA5AB9">
            <w:pPr>
              <w:pStyle w:val="a7"/>
              <w:jc w:val="center"/>
              <w:rPr>
                <w:lang w:val="ru-RU"/>
              </w:rPr>
            </w:pPr>
            <w:r w:rsidRPr="00B5211B">
              <w:rPr>
                <w:lang w:val="ru-RU"/>
              </w:rPr>
              <w:t>4</w:t>
            </w:r>
          </w:p>
        </w:tc>
        <w:tc>
          <w:tcPr>
            <w:tcW w:w="2127" w:type="dxa"/>
          </w:tcPr>
          <w:p w14:paraId="7CD7EFBE" w14:textId="77777777" w:rsidR="00DA5AB9" w:rsidRPr="00B5211B" w:rsidRDefault="00DA5AB9" w:rsidP="00DA5AB9">
            <w:pPr>
              <w:pStyle w:val="a7"/>
              <w:ind w:right="-108"/>
              <w:jc w:val="center"/>
              <w:rPr>
                <w:lang w:val="ru-RU"/>
              </w:rPr>
            </w:pPr>
            <w:r w:rsidRPr="00B5211B">
              <w:rPr>
                <w:lang w:val="ru-RU"/>
              </w:rPr>
              <w:t>5</w:t>
            </w:r>
          </w:p>
        </w:tc>
        <w:tc>
          <w:tcPr>
            <w:tcW w:w="2493" w:type="dxa"/>
          </w:tcPr>
          <w:p w14:paraId="03153A3F" w14:textId="77777777" w:rsidR="00DA5AB9" w:rsidRPr="00B5211B" w:rsidRDefault="00DA5AB9" w:rsidP="00DA5AB9">
            <w:pPr>
              <w:pStyle w:val="a7"/>
              <w:jc w:val="center"/>
              <w:rPr>
                <w:lang w:val="ru-RU"/>
              </w:rPr>
            </w:pPr>
            <w:r w:rsidRPr="00B5211B">
              <w:rPr>
                <w:lang w:val="ru-RU"/>
              </w:rPr>
              <w:t>6</w:t>
            </w:r>
          </w:p>
        </w:tc>
      </w:tr>
      <w:tr w:rsidR="00055C7E" w:rsidRPr="00B5211B" w14:paraId="2E5C03D1" w14:textId="77777777" w:rsidTr="004B62C4">
        <w:trPr>
          <w:trHeight w:val="266"/>
        </w:trPr>
        <w:tc>
          <w:tcPr>
            <w:tcW w:w="900" w:type="dxa"/>
            <w:tcBorders>
              <w:bottom w:val="single" w:sz="4" w:space="0" w:color="auto"/>
            </w:tcBorders>
          </w:tcPr>
          <w:p w14:paraId="1A19D288" w14:textId="77777777" w:rsidR="00055C7E" w:rsidRPr="007B19D4" w:rsidRDefault="00055C7E" w:rsidP="00055C7E">
            <w:pPr>
              <w:pStyle w:val="a7"/>
              <w:jc w:val="center"/>
              <w:rPr>
                <w:lang w:val="ru-RU"/>
              </w:rPr>
            </w:pPr>
            <w:r w:rsidRPr="007B19D4">
              <w:rPr>
                <w:lang w:val="ru-RU"/>
              </w:rPr>
              <w:t>3.1**</w:t>
            </w:r>
          </w:p>
        </w:tc>
        <w:tc>
          <w:tcPr>
            <w:tcW w:w="1902" w:type="dxa"/>
            <w:vMerge w:val="restart"/>
          </w:tcPr>
          <w:p w14:paraId="6BAE58F6" w14:textId="77777777" w:rsidR="00055C7E" w:rsidRPr="007B19D4" w:rsidRDefault="00055C7E" w:rsidP="00055C7E">
            <w:pPr>
              <w:pStyle w:val="a7"/>
              <w:rPr>
                <w:lang w:val="ru-RU"/>
              </w:rPr>
            </w:pPr>
            <w:r w:rsidRPr="007B19D4">
              <w:rPr>
                <w:lang w:val="ru-RU"/>
              </w:rPr>
              <w:t>Волоконно-оптические линии связи (ВОЛС), включая пассивные оптические сети (</w:t>
            </w:r>
            <w:r w:rsidRPr="007B19D4">
              <w:t>PON</w:t>
            </w:r>
            <w:r w:rsidRPr="007B19D4">
              <w:rPr>
                <w:lang w:val="ru-RU"/>
              </w:rPr>
              <w:t>)</w:t>
            </w:r>
          </w:p>
        </w:tc>
        <w:tc>
          <w:tcPr>
            <w:tcW w:w="992" w:type="dxa"/>
          </w:tcPr>
          <w:p w14:paraId="1A97BFFE" w14:textId="77777777" w:rsidR="00055C7E" w:rsidRPr="007B19D4" w:rsidRDefault="00055C7E" w:rsidP="00055C7E">
            <w:pPr>
              <w:pStyle w:val="a7"/>
              <w:jc w:val="center"/>
              <w:rPr>
                <w:lang w:val="ru-RU"/>
              </w:rPr>
            </w:pPr>
            <w:r w:rsidRPr="007B19D4">
              <w:rPr>
                <w:lang w:val="ru-RU"/>
              </w:rPr>
              <w:t>27.31/</w:t>
            </w:r>
          </w:p>
          <w:p w14:paraId="4AAD3908" w14:textId="77777777" w:rsidR="00055C7E" w:rsidRPr="007B19D4" w:rsidRDefault="00055C7E" w:rsidP="00055C7E">
            <w:pPr>
              <w:pStyle w:val="a7"/>
              <w:jc w:val="center"/>
            </w:pPr>
            <w:r w:rsidRPr="007B19D4">
              <w:rPr>
                <w:lang w:val="ru-RU"/>
              </w:rPr>
              <w:t>33.110</w:t>
            </w:r>
          </w:p>
        </w:tc>
        <w:tc>
          <w:tcPr>
            <w:tcW w:w="1984" w:type="dxa"/>
          </w:tcPr>
          <w:p w14:paraId="7271C5DD" w14:textId="77777777" w:rsidR="00055C7E" w:rsidRPr="007B19D4" w:rsidRDefault="00055C7E" w:rsidP="00055C7E">
            <w:pPr>
              <w:pStyle w:val="a7"/>
              <w:ind w:right="-96"/>
              <w:rPr>
                <w:lang w:val="ru-RU"/>
              </w:rPr>
            </w:pPr>
            <w:r w:rsidRPr="007B19D4">
              <w:rPr>
                <w:lang w:val="ru-RU"/>
              </w:rPr>
              <w:t xml:space="preserve">Общее затухание ВОЛС (затухание элементарного кабельного участка, общее затухание на распределительно-абонентском участке сети </w:t>
            </w:r>
            <w:r w:rsidRPr="007B19D4">
              <w:t>PON</w:t>
            </w:r>
            <w:r w:rsidRPr="007B19D4">
              <w:rPr>
                <w:lang w:val="ru-RU"/>
              </w:rPr>
              <w:t>) оптическим рефлектометром</w:t>
            </w:r>
          </w:p>
        </w:tc>
        <w:tc>
          <w:tcPr>
            <w:tcW w:w="2127" w:type="dxa"/>
          </w:tcPr>
          <w:p w14:paraId="11C0A6F3" w14:textId="77777777" w:rsidR="00055C7E" w:rsidRPr="007B19D4" w:rsidRDefault="00055C7E" w:rsidP="00055C7E">
            <w:pPr>
              <w:pStyle w:val="a7"/>
              <w:rPr>
                <w:lang w:val="ru-RU"/>
              </w:rPr>
            </w:pPr>
            <w:r w:rsidRPr="007B19D4">
              <w:rPr>
                <w:lang w:val="ru-RU"/>
              </w:rPr>
              <w:t>ТКП 212-2010,</w:t>
            </w:r>
          </w:p>
          <w:p w14:paraId="26D16EE7" w14:textId="77777777" w:rsidR="00055C7E" w:rsidRPr="007B19D4" w:rsidRDefault="00055C7E" w:rsidP="00055C7E">
            <w:pPr>
              <w:pStyle w:val="a7"/>
              <w:ind w:right="-108"/>
              <w:rPr>
                <w:lang w:val="ru-RU"/>
              </w:rPr>
            </w:pPr>
            <w:r w:rsidRPr="007B19D4">
              <w:rPr>
                <w:lang w:val="ru-RU"/>
              </w:rPr>
              <w:t>п.А.1.3, Б.6, Б.9</w:t>
            </w:r>
          </w:p>
        </w:tc>
        <w:tc>
          <w:tcPr>
            <w:tcW w:w="2493" w:type="dxa"/>
          </w:tcPr>
          <w:p w14:paraId="4B98575A" w14:textId="77777777" w:rsidR="00055C7E" w:rsidRPr="007B19D4" w:rsidRDefault="00055C7E" w:rsidP="00055C7E">
            <w:pPr>
              <w:pStyle w:val="a7"/>
              <w:ind w:right="-108"/>
              <w:jc w:val="center"/>
              <w:rPr>
                <w:lang w:val="ru-RU"/>
              </w:rPr>
            </w:pPr>
            <w:r>
              <w:t xml:space="preserve">- </w:t>
            </w:r>
            <w:r>
              <w:rPr>
                <w:vertAlign w:val="superscript"/>
              </w:rPr>
              <w:t>1)</w:t>
            </w:r>
          </w:p>
        </w:tc>
      </w:tr>
      <w:tr w:rsidR="00055C7E" w:rsidRPr="00B5211B" w14:paraId="1E8E8093" w14:textId="77777777" w:rsidTr="004B62C4">
        <w:trPr>
          <w:trHeight w:val="266"/>
        </w:trPr>
        <w:tc>
          <w:tcPr>
            <w:tcW w:w="900" w:type="dxa"/>
            <w:tcBorders>
              <w:bottom w:val="single" w:sz="4" w:space="0" w:color="auto"/>
            </w:tcBorders>
          </w:tcPr>
          <w:p w14:paraId="1B0B46E3" w14:textId="77777777" w:rsidR="00055C7E" w:rsidRPr="007B19D4" w:rsidRDefault="00055C7E" w:rsidP="00055C7E">
            <w:pPr>
              <w:pStyle w:val="a7"/>
              <w:jc w:val="center"/>
              <w:rPr>
                <w:lang w:val="ru-RU"/>
              </w:rPr>
            </w:pPr>
            <w:r w:rsidRPr="007B19D4">
              <w:rPr>
                <w:lang w:val="ru-RU"/>
              </w:rPr>
              <w:t>3.2**</w:t>
            </w:r>
          </w:p>
        </w:tc>
        <w:tc>
          <w:tcPr>
            <w:tcW w:w="1902" w:type="dxa"/>
            <w:vMerge/>
          </w:tcPr>
          <w:p w14:paraId="1AAB43C4" w14:textId="77777777" w:rsidR="00055C7E" w:rsidRPr="007B19D4" w:rsidRDefault="00055C7E" w:rsidP="00055C7E">
            <w:pPr>
              <w:pStyle w:val="a7"/>
              <w:jc w:val="center"/>
              <w:rPr>
                <w:lang w:val="ru-RU"/>
              </w:rPr>
            </w:pPr>
          </w:p>
        </w:tc>
        <w:tc>
          <w:tcPr>
            <w:tcW w:w="992" w:type="dxa"/>
          </w:tcPr>
          <w:p w14:paraId="37536CC0" w14:textId="77777777" w:rsidR="00055C7E" w:rsidRPr="007B19D4" w:rsidRDefault="00055C7E" w:rsidP="00055C7E">
            <w:pPr>
              <w:pStyle w:val="a7"/>
              <w:jc w:val="center"/>
              <w:rPr>
                <w:lang w:val="ru-RU"/>
              </w:rPr>
            </w:pPr>
            <w:r w:rsidRPr="007B19D4">
              <w:rPr>
                <w:lang w:val="ru-RU"/>
              </w:rPr>
              <w:t>27.31/</w:t>
            </w:r>
          </w:p>
          <w:p w14:paraId="167FE495" w14:textId="77777777" w:rsidR="00055C7E" w:rsidRPr="007B19D4" w:rsidRDefault="00055C7E" w:rsidP="00055C7E">
            <w:pPr>
              <w:pStyle w:val="a7"/>
              <w:jc w:val="center"/>
            </w:pPr>
            <w:r w:rsidRPr="007B19D4">
              <w:rPr>
                <w:lang w:val="ru-RU"/>
              </w:rPr>
              <w:t>33.110</w:t>
            </w:r>
          </w:p>
        </w:tc>
        <w:tc>
          <w:tcPr>
            <w:tcW w:w="1984" w:type="dxa"/>
          </w:tcPr>
          <w:p w14:paraId="4370F202" w14:textId="77777777" w:rsidR="00055C7E" w:rsidRPr="007B19D4" w:rsidRDefault="00055C7E" w:rsidP="00055C7E">
            <w:pPr>
              <w:pStyle w:val="a7"/>
              <w:rPr>
                <w:lang w:val="ru-RU"/>
              </w:rPr>
            </w:pPr>
            <w:r w:rsidRPr="007B19D4">
              <w:rPr>
                <w:lang w:val="ru-RU"/>
              </w:rPr>
              <w:t>Расстояние до мест соединения оптического волокна</w:t>
            </w:r>
          </w:p>
        </w:tc>
        <w:tc>
          <w:tcPr>
            <w:tcW w:w="2127" w:type="dxa"/>
          </w:tcPr>
          <w:p w14:paraId="5F01144F" w14:textId="77777777" w:rsidR="00055C7E" w:rsidRPr="007B19D4" w:rsidRDefault="00055C7E" w:rsidP="00055C7E">
            <w:pPr>
              <w:pStyle w:val="a7"/>
              <w:rPr>
                <w:lang w:val="ru-RU"/>
              </w:rPr>
            </w:pPr>
            <w:r w:rsidRPr="007B19D4">
              <w:rPr>
                <w:lang w:val="ru-RU"/>
              </w:rPr>
              <w:t>ТКП 212-2010,</w:t>
            </w:r>
          </w:p>
          <w:p w14:paraId="477515E2" w14:textId="77777777" w:rsidR="00055C7E" w:rsidRPr="007B19D4" w:rsidRDefault="00055C7E" w:rsidP="00055C7E">
            <w:pPr>
              <w:pStyle w:val="a7"/>
              <w:rPr>
                <w:lang w:val="ru-RU"/>
              </w:rPr>
            </w:pPr>
            <w:r w:rsidRPr="007B19D4">
              <w:rPr>
                <w:lang w:val="ru-RU"/>
              </w:rPr>
              <w:t>п.Б.5</w:t>
            </w:r>
          </w:p>
        </w:tc>
        <w:tc>
          <w:tcPr>
            <w:tcW w:w="2493" w:type="dxa"/>
          </w:tcPr>
          <w:p w14:paraId="71D54A40" w14:textId="77777777" w:rsidR="00055C7E" w:rsidRPr="007B19D4" w:rsidRDefault="00055C7E" w:rsidP="00055C7E">
            <w:pPr>
              <w:pStyle w:val="a7"/>
              <w:ind w:right="-108"/>
              <w:jc w:val="center"/>
              <w:rPr>
                <w:lang w:val="ru-RU"/>
              </w:rPr>
            </w:pPr>
            <w:r>
              <w:t xml:space="preserve">- </w:t>
            </w:r>
            <w:r>
              <w:rPr>
                <w:vertAlign w:val="superscript"/>
              </w:rPr>
              <w:t>1)</w:t>
            </w:r>
          </w:p>
        </w:tc>
      </w:tr>
      <w:tr w:rsidR="00055C7E" w:rsidRPr="00B5211B" w14:paraId="54132F13" w14:textId="77777777" w:rsidTr="004B62C4">
        <w:trPr>
          <w:trHeight w:val="266"/>
        </w:trPr>
        <w:tc>
          <w:tcPr>
            <w:tcW w:w="900" w:type="dxa"/>
            <w:tcBorders>
              <w:bottom w:val="single" w:sz="4" w:space="0" w:color="auto"/>
            </w:tcBorders>
          </w:tcPr>
          <w:p w14:paraId="5BE73CAD" w14:textId="77777777" w:rsidR="00055C7E" w:rsidRPr="007B19D4" w:rsidRDefault="00055C7E" w:rsidP="00055C7E">
            <w:pPr>
              <w:pStyle w:val="a7"/>
              <w:jc w:val="center"/>
              <w:rPr>
                <w:lang w:val="ru-RU"/>
              </w:rPr>
            </w:pPr>
            <w:r w:rsidRPr="007B19D4">
              <w:rPr>
                <w:lang w:val="ru-RU"/>
              </w:rPr>
              <w:t>3.3**</w:t>
            </w:r>
          </w:p>
        </w:tc>
        <w:tc>
          <w:tcPr>
            <w:tcW w:w="1902" w:type="dxa"/>
            <w:vMerge/>
          </w:tcPr>
          <w:p w14:paraId="510F984E" w14:textId="77777777" w:rsidR="00055C7E" w:rsidRPr="007B19D4" w:rsidRDefault="00055C7E" w:rsidP="00055C7E">
            <w:pPr>
              <w:pStyle w:val="a7"/>
              <w:jc w:val="center"/>
              <w:rPr>
                <w:lang w:val="ru-RU"/>
              </w:rPr>
            </w:pPr>
          </w:p>
        </w:tc>
        <w:tc>
          <w:tcPr>
            <w:tcW w:w="992" w:type="dxa"/>
          </w:tcPr>
          <w:p w14:paraId="5E52D1E9" w14:textId="77777777" w:rsidR="00055C7E" w:rsidRPr="007B19D4" w:rsidRDefault="00055C7E" w:rsidP="00055C7E">
            <w:pPr>
              <w:pStyle w:val="a7"/>
              <w:jc w:val="center"/>
              <w:rPr>
                <w:lang w:val="ru-RU"/>
              </w:rPr>
            </w:pPr>
            <w:r w:rsidRPr="007B19D4">
              <w:rPr>
                <w:lang w:val="ru-RU"/>
              </w:rPr>
              <w:t>27.31/</w:t>
            </w:r>
          </w:p>
          <w:p w14:paraId="2A4BAEDD" w14:textId="77777777" w:rsidR="00055C7E" w:rsidRPr="007B19D4" w:rsidRDefault="00055C7E" w:rsidP="00055C7E">
            <w:pPr>
              <w:pStyle w:val="a7"/>
              <w:jc w:val="center"/>
            </w:pPr>
            <w:r w:rsidRPr="007B19D4">
              <w:rPr>
                <w:lang w:val="ru-RU"/>
              </w:rPr>
              <w:t>33.110</w:t>
            </w:r>
          </w:p>
        </w:tc>
        <w:tc>
          <w:tcPr>
            <w:tcW w:w="1984" w:type="dxa"/>
          </w:tcPr>
          <w:p w14:paraId="3480183F" w14:textId="77777777" w:rsidR="00055C7E" w:rsidRPr="007B19D4" w:rsidRDefault="00055C7E" w:rsidP="00055C7E">
            <w:pPr>
              <w:pStyle w:val="a7"/>
              <w:rPr>
                <w:lang w:val="ru-RU"/>
              </w:rPr>
            </w:pPr>
            <w:r w:rsidRPr="007B19D4">
              <w:rPr>
                <w:lang w:val="ru-RU"/>
              </w:rPr>
              <w:t xml:space="preserve">Оптическая длина волоконно-оптической линии связи </w:t>
            </w:r>
          </w:p>
        </w:tc>
        <w:tc>
          <w:tcPr>
            <w:tcW w:w="2127" w:type="dxa"/>
          </w:tcPr>
          <w:p w14:paraId="312EF910" w14:textId="77777777" w:rsidR="00055C7E" w:rsidRPr="007B19D4" w:rsidRDefault="00055C7E" w:rsidP="00055C7E">
            <w:pPr>
              <w:pStyle w:val="a7"/>
              <w:rPr>
                <w:lang w:val="ru-RU"/>
              </w:rPr>
            </w:pPr>
            <w:r w:rsidRPr="007B19D4">
              <w:rPr>
                <w:lang w:val="ru-RU"/>
              </w:rPr>
              <w:t>ТКП 212-2010</w:t>
            </w:r>
          </w:p>
          <w:p w14:paraId="72159BEC" w14:textId="77777777" w:rsidR="00055C7E" w:rsidRPr="007B19D4" w:rsidRDefault="00055C7E" w:rsidP="00055C7E">
            <w:pPr>
              <w:pStyle w:val="a7"/>
              <w:rPr>
                <w:lang w:val="ru-RU"/>
              </w:rPr>
            </w:pPr>
            <w:r w:rsidRPr="007B19D4">
              <w:rPr>
                <w:lang w:val="ru-RU"/>
              </w:rPr>
              <w:t>п.Б.2, Б.4, Б.7</w:t>
            </w:r>
          </w:p>
        </w:tc>
        <w:tc>
          <w:tcPr>
            <w:tcW w:w="2493" w:type="dxa"/>
          </w:tcPr>
          <w:p w14:paraId="420BA704" w14:textId="77777777" w:rsidR="00055C7E" w:rsidRPr="007B19D4" w:rsidRDefault="00055C7E" w:rsidP="00055C7E">
            <w:pPr>
              <w:pStyle w:val="a7"/>
              <w:ind w:right="-108"/>
              <w:jc w:val="center"/>
              <w:rPr>
                <w:lang w:val="ru-RU"/>
              </w:rPr>
            </w:pPr>
            <w:r>
              <w:t xml:space="preserve">- </w:t>
            </w:r>
            <w:r>
              <w:rPr>
                <w:vertAlign w:val="superscript"/>
              </w:rPr>
              <w:t>1)</w:t>
            </w:r>
          </w:p>
        </w:tc>
      </w:tr>
      <w:tr w:rsidR="00055C7E" w:rsidRPr="00B5211B" w14:paraId="295151F3" w14:textId="77777777" w:rsidTr="004B62C4">
        <w:trPr>
          <w:trHeight w:val="266"/>
        </w:trPr>
        <w:tc>
          <w:tcPr>
            <w:tcW w:w="900" w:type="dxa"/>
            <w:tcBorders>
              <w:bottom w:val="single" w:sz="4" w:space="0" w:color="auto"/>
            </w:tcBorders>
          </w:tcPr>
          <w:p w14:paraId="7F01D7F2" w14:textId="77777777" w:rsidR="00055C7E" w:rsidRPr="007B19D4" w:rsidRDefault="00055C7E" w:rsidP="00055C7E">
            <w:pPr>
              <w:pStyle w:val="a7"/>
              <w:jc w:val="center"/>
              <w:rPr>
                <w:lang w:val="ru-RU"/>
              </w:rPr>
            </w:pPr>
            <w:r w:rsidRPr="007B19D4">
              <w:rPr>
                <w:lang w:val="ru-RU"/>
              </w:rPr>
              <w:t>3.4**</w:t>
            </w:r>
          </w:p>
        </w:tc>
        <w:tc>
          <w:tcPr>
            <w:tcW w:w="1902" w:type="dxa"/>
            <w:vMerge/>
          </w:tcPr>
          <w:p w14:paraId="04C65C46" w14:textId="77777777" w:rsidR="00055C7E" w:rsidRPr="007B19D4" w:rsidRDefault="00055C7E" w:rsidP="00055C7E">
            <w:pPr>
              <w:pStyle w:val="a7"/>
              <w:jc w:val="center"/>
              <w:rPr>
                <w:lang w:val="ru-RU"/>
              </w:rPr>
            </w:pPr>
          </w:p>
        </w:tc>
        <w:tc>
          <w:tcPr>
            <w:tcW w:w="992" w:type="dxa"/>
          </w:tcPr>
          <w:p w14:paraId="48CE988F" w14:textId="77777777" w:rsidR="00055C7E" w:rsidRPr="007B19D4" w:rsidRDefault="00055C7E" w:rsidP="00055C7E">
            <w:pPr>
              <w:pStyle w:val="a7"/>
              <w:jc w:val="center"/>
              <w:rPr>
                <w:lang w:val="ru-RU"/>
              </w:rPr>
            </w:pPr>
            <w:r w:rsidRPr="007B19D4">
              <w:rPr>
                <w:lang w:val="ru-RU"/>
              </w:rPr>
              <w:t>27.31/</w:t>
            </w:r>
          </w:p>
          <w:p w14:paraId="38BF8974" w14:textId="77777777" w:rsidR="00055C7E" w:rsidRPr="007B19D4" w:rsidRDefault="00055C7E" w:rsidP="00055C7E">
            <w:pPr>
              <w:pStyle w:val="a7"/>
              <w:jc w:val="center"/>
            </w:pPr>
            <w:r w:rsidRPr="007B19D4">
              <w:rPr>
                <w:lang w:val="ru-RU"/>
              </w:rPr>
              <w:t>33.110</w:t>
            </w:r>
          </w:p>
        </w:tc>
        <w:tc>
          <w:tcPr>
            <w:tcW w:w="1984" w:type="dxa"/>
          </w:tcPr>
          <w:p w14:paraId="27090960" w14:textId="77777777" w:rsidR="00055C7E" w:rsidRPr="007B19D4" w:rsidRDefault="00055C7E" w:rsidP="00055C7E">
            <w:pPr>
              <w:pStyle w:val="a7"/>
              <w:rPr>
                <w:lang w:val="ru-RU"/>
              </w:rPr>
            </w:pPr>
            <w:r w:rsidRPr="007B19D4">
              <w:rPr>
                <w:lang w:val="ru-RU"/>
              </w:rPr>
              <w:t>Распределение значений потерь в неразъемных соединениях</w:t>
            </w:r>
          </w:p>
        </w:tc>
        <w:tc>
          <w:tcPr>
            <w:tcW w:w="2127" w:type="dxa"/>
          </w:tcPr>
          <w:p w14:paraId="20B96060" w14:textId="77777777" w:rsidR="00055C7E" w:rsidRPr="007B19D4" w:rsidRDefault="00055C7E" w:rsidP="00055C7E">
            <w:pPr>
              <w:pStyle w:val="a7"/>
              <w:rPr>
                <w:lang w:val="ru-RU"/>
              </w:rPr>
            </w:pPr>
            <w:r w:rsidRPr="007B19D4">
              <w:rPr>
                <w:lang w:val="ru-RU"/>
              </w:rPr>
              <w:t>ТКП 212-2010,</w:t>
            </w:r>
          </w:p>
          <w:p w14:paraId="02B2F4B5" w14:textId="77777777" w:rsidR="00055C7E" w:rsidRPr="007B19D4" w:rsidRDefault="00055C7E" w:rsidP="00055C7E">
            <w:pPr>
              <w:pStyle w:val="a7"/>
              <w:rPr>
                <w:lang w:val="ru-RU"/>
              </w:rPr>
            </w:pPr>
            <w:r w:rsidRPr="007B19D4">
              <w:rPr>
                <w:lang w:val="ru-RU"/>
              </w:rPr>
              <w:t>п.А.1.4, А.1.5, п.Б.3</w:t>
            </w:r>
          </w:p>
        </w:tc>
        <w:tc>
          <w:tcPr>
            <w:tcW w:w="2493" w:type="dxa"/>
          </w:tcPr>
          <w:p w14:paraId="26626F37" w14:textId="77777777" w:rsidR="00055C7E" w:rsidRPr="007B19D4" w:rsidRDefault="00055C7E" w:rsidP="00055C7E">
            <w:pPr>
              <w:pStyle w:val="a7"/>
              <w:ind w:right="-108"/>
              <w:jc w:val="center"/>
              <w:rPr>
                <w:lang w:val="ru-RU"/>
              </w:rPr>
            </w:pPr>
            <w:r>
              <w:t xml:space="preserve">- </w:t>
            </w:r>
            <w:r>
              <w:rPr>
                <w:vertAlign w:val="superscript"/>
              </w:rPr>
              <w:t>1)</w:t>
            </w:r>
          </w:p>
        </w:tc>
      </w:tr>
      <w:tr w:rsidR="00055C7E" w:rsidRPr="00B5211B" w14:paraId="6278E383" w14:textId="77777777" w:rsidTr="00731C15">
        <w:trPr>
          <w:trHeight w:val="782"/>
        </w:trPr>
        <w:tc>
          <w:tcPr>
            <w:tcW w:w="900" w:type="dxa"/>
          </w:tcPr>
          <w:p w14:paraId="2FC18DE7" w14:textId="77777777" w:rsidR="00055C7E" w:rsidRPr="007B19D4" w:rsidRDefault="00055C7E" w:rsidP="00055C7E">
            <w:pPr>
              <w:pStyle w:val="a7"/>
              <w:jc w:val="center"/>
              <w:rPr>
                <w:lang w:val="ru-RU"/>
              </w:rPr>
            </w:pPr>
            <w:r w:rsidRPr="007B19D4">
              <w:rPr>
                <w:lang w:val="ru-RU"/>
              </w:rPr>
              <w:t>3.5**</w:t>
            </w:r>
          </w:p>
        </w:tc>
        <w:tc>
          <w:tcPr>
            <w:tcW w:w="1902" w:type="dxa"/>
            <w:vMerge/>
          </w:tcPr>
          <w:p w14:paraId="2F6D9A5B" w14:textId="77777777" w:rsidR="00055C7E" w:rsidRPr="007B19D4" w:rsidRDefault="00055C7E" w:rsidP="00055C7E">
            <w:pPr>
              <w:pStyle w:val="a7"/>
              <w:jc w:val="center"/>
              <w:rPr>
                <w:lang w:val="ru-RU"/>
              </w:rPr>
            </w:pPr>
          </w:p>
        </w:tc>
        <w:tc>
          <w:tcPr>
            <w:tcW w:w="992" w:type="dxa"/>
          </w:tcPr>
          <w:p w14:paraId="1AC75AD2" w14:textId="77777777" w:rsidR="00055C7E" w:rsidRPr="007B19D4" w:rsidRDefault="00055C7E" w:rsidP="00055C7E">
            <w:pPr>
              <w:pStyle w:val="a7"/>
              <w:jc w:val="center"/>
              <w:rPr>
                <w:lang w:val="ru-RU"/>
              </w:rPr>
            </w:pPr>
            <w:r w:rsidRPr="007B19D4">
              <w:rPr>
                <w:lang w:val="ru-RU"/>
              </w:rPr>
              <w:t>27.31/</w:t>
            </w:r>
          </w:p>
          <w:p w14:paraId="6CF3E1E2" w14:textId="77777777" w:rsidR="00055C7E" w:rsidRPr="007B19D4" w:rsidRDefault="00055C7E" w:rsidP="00055C7E">
            <w:pPr>
              <w:pStyle w:val="a7"/>
              <w:jc w:val="center"/>
              <w:rPr>
                <w:lang w:val="ru-RU"/>
              </w:rPr>
            </w:pPr>
            <w:r w:rsidRPr="007B19D4">
              <w:rPr>
                <w:lang w:val="ru-RU"/>
              </w:rPr>
              <w:t>33.110</w:t>
            </w:r>
          </w:p>
        </w:tc>
        <w:tc>
          <w:tcPr>
            <w:tcW w:w="1984" w:type="dxa"/>
          </w:tcPr>
          <w:p w14:paraId="632D92C3" w14:textId="77777777" w:rsidR="00055C7E" w:rsidRPr="007B19D4" w:rsidRDefault="00055C7E" w:rsidP="00055C7E">
            <w:pPr>
              <w:pStyle w:val="a7"/>
              <w:ind w:right="-122"/>
              <w:rPr>
                <w:lang w:val="ru-RU"/>
              </w:rPr>
            </w:pPr>
            <w:proofErr w:type="spellStart"/>
            <w:r w:rsidRPr="007B19D4">
              <w:rPr>
                <w:lang w:val="ru-RU"/>
              </w:rPr>
              <w:t>Километрическое</w:t>
            </w:r>
            <w:proofErr w:type="spellEnd"/>
            <w:r w:rsidRPr="007B19D4">
              <w:rPr>
                <w:lang w:val="ru-RU"/>
              </w:rPr>
              <w:t xml:space="preserve"> затухание (коэффициент затухания)</w:t>
            </w:r>
          </w:p>
        </w:tc>
        <w:tc>
          <w:tcPr>
            <w:tcW w:w="2127" w:type="dxa"/>
          </w:tcPr>
          <w:p w14:paraId="66641FD3" w14:textId="77777777" w:rsidR="00055C7E" w:rsidRPr="007B19D4" w:rsidRDefault="00055C7E" w:rsidP="00055C7E">
            <w:pPr>
              <w:pStyle w:val="a7"/>
              <w:ind w:right="-108"/>
              <w:rPr>
                <w:lang w:val="ru-RU"/>
              </w:rPr>
            </w:pPr>
            <w:r w:rsidRPr="007B19D4">
              <w:rPr>
                <w:lang w:val="ru-RU"/>
              </w:rPr>
              <w:t>ТКП 212-2010,</w:t>
            </w:r>
          </w:p>
          <w:p w14:paraId="2A25CB74" w14:textId="77777777" w:rsidR="00055C7E" w:rsidRPr="007B19D4" w:rsidRDefault="00055C7E" w:rsidP="00055C7E">
            <w:pPr>
              <w:pStyle w:val="a7"/>
              <w:ind w:right="-108"/>
              <w:rPr>
                <w:lang w:val="ru-RU"/>
              </w:rPr>
            </w:pPr>
            <w:r w:rsidRPr="007B19D4">
              <w:rPr>
                <w:lang w:val="ru-RU"/>
              </w:rPr>
              <w:t>п.А.1.2, п.Б.2, Б.8</w:t>
            </w:r>
          </w:p>
        </w:tc>
        <w:tc>
          <w:tcPr>
            <w:tcW w:w="2493" w:type="dxa"/>
          </w:tcPr>
          <w:p w14:paraId="06FAE6E7" w14:textId="77777777" w:rsidR="00055C7E" w:rsidRPr="007B19D4" w:rsidRDefault="00055C7E" w:rsidP="00055C7E">
            <w:pPr>
              <w:pStyle w:val="a7"/>
              <w:ind w:right="-108"/>
              <w:jc w:val="center"/>
              <w:rPr>
                <w:lang w:val="ru-RU"/>
              </w:rPr>
            </w:pPr>
            <w:r>
              <w:t xml:space="preserve">- </w:t>
            </w:r>
            <w:r>
              <w:rPr>
                <w:vertAlign w:val="superscript"/>
              </w:rPr>
              <w:t>1)</w:t>
            </w:r>
          </w:p>
        </w:tc>
      </w:tr>
    </w:tbl>
    <w:p w14:paraId="52BD1040" w14:textId="77777777" w:rsidR="007B19D4" w:rsidRDefault="007B19D4" w:rsidP="00B5211B">
      <w:pPr>
        <w:rPr>
          <w:b/>
        </w:rPr>
      </w:pPr>
    </w:p>
    <w:p w14:paraId="3A254429" w14:textId="77777777" w:rsidR="00B5211B" w:rsidRDefault="00B5211B" w:rsidP="00B5211B">
      <w:pPr>
        <w:rPr>
          <w:b/>
        </w:rPr>
      </w:pPr>
      <w:r w:rsidRPr="006D33D8">
        <w:rPr>
          <w:b/>
        </w:rPr>
        <w:t xml:space="preserve">Примечание: </w:t>
      </w:r>
    </w:p>
    <w:p w14:paraId="42B4BBBA" w14:textId="77777777" w:rsidR="00055C7E" w:rsidRPr="006D33D8" w:rsidRDefault="00055C7E" w:rsidP="00055C7E">
      <w:pPr>
        <w:jc w:val="both"/>
        <w:rPr>
          <w:b/>
        </w:rPr>
      </w:pPr>
      <w:r>
        <w:rPr>
          <w:vertAlign w:val="superscript"/>
        </w:rPr>
        <w:t xml:space="preserve">1) </w:t>
      </w:r>
      <w:r>
        <w:t xml:space="preserve">значение величины получают непосредственно от средства измерений в соответствии с эксплуатационной документацией на средство измерений (на основании п. 1. статьи 19 главы 3 Закона Республики Беларусь №3848-XII  от </w:t>
      </w:r>
      <w:smartTag w:uri="urn:schemas-microsoft-com:office:smarttags" w:element="date">
        <w:smartTagPr>
          <w:attr w:name="ls" w:val="trans"/>
          <w:attr w:name="Month" w:val="09"/>
          <w:attr w:name="Day" w:val="05"/>
          <w:attr w:name="Year" w:val="1995"/>
        </w:smartTagPr>
        <w:r>
          <w:t>05.09.1995</w:t>
        </w:r>
      </w:smartTag>
      <w:r>
        <w:t xml:space="preserve">  Об обеспечении единства измерений (в редакции Закона Республики Беларусь №254-З от 11.11.2019);</w:t>
      </w:r>
    </w:p>
    <w:p w14:paraId="2A929874" w14:textId="77777777" w:rsidR="00B5211B" w:rsidRPr="006D33D8" w:rsidRDefault="00B5211B" w:rsidP="00B5211B">
      <w:pPr>
        <w:rPr>
          <w:color w:val="000000"/>
        </w:rPr>
      </w:pPr>
      <w:r>
        <w:rPr>
          <w:bCs/>
        </w:rPr>
        <w:t xml:space="preserve">  </w:t>
      </w:r>
      <w:r w:rsidRPr="006D33D8">
        <w:rPr>
          <w:bCs/>
        </w:rPr>
        <w:t>* – деятельность осуществляется непосредственно в ООС;</w:t>
      </w:r>
      <w:r w:rsidRPr="006D33D8">
        <w:rPr>
          <w:bCs/>
        </w:rPr>
        <w:br/>
      </w:r>
      <w:r>
        <w:rPr>
          <w:bCs/>
        </w:rPr>
        <w:t xml:space="preserve">  </w:t>
      </w:r>
      <w:r w:rsidRPr="006D33D8">
        <w:rPr>
          <w:bCs/>
        </w:rPr>
        <w:t>** – деятельность осуществляется непосредственно в ООС и за пределами ООС;</w:t>
      </w:r>
      <w:r w:rsidRPr="006D33D8">
        <w:rPr>
          <w:bCs/>
        </w:rPr>
        <w:br/>
      </w:r>
      <w:r>
        <w:rPr>
          <w:bCs/>
        </w:rPr>
        <w:t xml:space="preserve">  </w:t>
      </w:r>
      <w:r w:rsidRPr="006D33D8">
        <w:rPr>
          <w:bCs/>
        </w:rPr>
        <w:t>*** – деятельность осуществляется за пределами ООС.</w:t>
      </w:r>
      <w:r w:rsidRPr="006D33D8">
        <w:rPr>
          <w:color w:val="000000"/>
        </w:rPr>
        <w:t xml:space="preserve"> </w:t>
      </w:r>
    </w:p>
    <w:p w14:paraId="54EF515D" w14:textId="77777777" w:rsidR="00B5211B" w:rsidRDefault="00B5211B" w:rsidP="00B5211B">
      <w:pPr>
        <w:rPr>
          <w:color w:val="000000"/>
          <w:sz w:val="28"/>
          <w:szCs w:val="28"/>
        </w:rPr>
      </w:pPr>
    </w:p>
    <w:p w14:paraId="7C11319A" w14:textId="77777777" w:rsidR="007B19D4" w:rsidRDefault="007B19D4" w:rsidP="007B19D4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AA8D276" w14:textId="77777777" w:rsidR="007B19D4" w:rsidRDefault="007B19D4" w:rsidP="007B19D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99ED9E5" w14:textId="77777777" w:rsidR="007B19D4" w:rsidRDefault="007B19D4" w:rsidP="007B19D4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5E1A2F02" w14:textId="77777777" w:rsidR="007B19D4" w:rsidRPr="001D02D0" w:rsidRDefault="007B19D4" w:rsidP="007B19D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2D8A53A4" w14:textId="77777777" w:rsidR="007B19D4" w:rsidRDefault="007B19D4" w:rsidP="007B19D4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Т.А. Николаева</w:t>
      </w:r>
    </w:p>
    <w:p w14:paraId="2EB79458" w14:textId="77777777" w:rsidR="00C850A0" w:rsidRDefault="00C850A0" w:rsidP="00A1771A">
      <w:pPr>
        <w:pStyle w:val="a7"/>
        <w:tabs>
          <w:tab w:val="left" w:pos="3385"/>
        </w:tabs>
        <w:rPr>
          <w:rStyle w:val="hps"/>
          <w:color w:val="000000"/>
          <w:sz w:val="2"/>
          <w:szCs w:val="2"/>
          <w:lang w:val="ru-RU"/>
        </w:rPr>
      </w:pPr>
    </w:p>
    <w:sectPr w:rsidR="00C850A0" w:rsidSect="00424FE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02BE5" w14:textId="77777777" w:rsidR="005C41BB" w:rsidRDefault="005C41BB" w:rsidP="00500CCE">
      <w:r>
        <w:separator/>
      </w:r>
    </w:p>
  </w:endnote>
  <w:endnote w:type="continuationSeparator" w:id="0">
    <w:p w14:paraId="19459E90" w14:textId="77777777" w:rsidR="005C41BB" w:rsidRDefault="005C41BB" w:rsidP="00500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157" w:type="pct"/>
      <w:tblLook w:val="00A0" w:firstRow="1" w:lastRow="0" w:firstColumn="1" w:lastColumn="0" w:noHBand="0" w:noVBand="0"/>
    </w:tblPr>
    <w:tblGrid>
      <w:gridCol w:w="3867"/>
      <w:gridCol w:w="3329"/>
      <w:gridCol w:w="3259"/>
    </w:tblGrid>
    <w:tr w:rsidR="00B5211B" w:rsidRPr="00E36003" w14:paraId="5BD8ACEC" w14:textId="77777777" w:rsidTr="004B62C4">
      <w:trPr>
        <w:trHeight w:val="106"/>
      </w:trPr>
      <w:tc>
        <w:tcPr>
          <w:tcW w:w="3867" w:type="dxa"/>
          <w:hideMark/>
        </w:tcPr>
        <w:p w14:paraId="44883AEC" w14:textId="77777777" w:rsidR="00B5211B" w:rsidRPr="008130C0" w:rsidRDefault="00B5211B" w:rsidP="00B5211B">
          <w:pPr>
            <w:pStyle w:val="6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3949400F" w14:textId="77777777" w:rsidR="00B5211B" w:rsidRPr="00693805" w:rsidRDefault="00B5211B" w:rsidP="00B5211B">
          <w:pPr>
            <w:pStyle w:val="6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9" w:type="dxa"/>
          <w:vAlign w:val="center"/>
          <w:hideMark/>
        </w:tcPr>
        <w:p w14:paraId="4A2B4E80" w14:textId="77777777" w:rsidR="00B5211B" w:rsidRPr="006D33D8" w:rsidRDefault="00055C7E" w:rsidP="00B5211B">
          <w:pPr>
            <w:pStyle w:val="6"/>
            <w:jc w:val="center"/>
            <w:rPr>
              <w:rFonts w:eastAsia="ArialMT"/>
              <w:sz w:val="24"/>
              <w:szCs w:val="24"/>
              <w:lang w:val="ru-RU"/>
            </w:rPr>
          </w:pPr>
          <w:r>
            <w:rPr>
              <w:rFonts w:eastAsia="ArialMT"/>
              <w:u w:val="single"/>
              <w:lang w:val="ru-RU"/>
            </w:rPr>
            <w:t>31</w:t>
          </w:r>
          <w:r w:rsidR="00B5211B" w:rsidRPr="007368CC">
            <w:rPr>
              <w:rFonts w:eastAsia="ArialMT"/>
              <w:u w:val="single"/>
              <w:lang w:val="ru-RU"/>
            </w:rPr>
            <w:t>.</w:t>
          </w:r>
          <w:r>
            <w:rPr>
              <w:rFonts w:eastAsia="ArialMT"/>
              <w:u w:val="single"/>
              <w:lang w:val="ru-RU"/>
            </w:rPr>
            <w:t>10</w:t>
          </w:r>
          <w:r w:rsidR="00B5211B" w:rsidRPr="007368CC">
            <w:rPr>
              <w:rFonts w:eastAsia="ArialMT"/>
              <w:u w:val="single"/>
              <w:lang w:val="ru-RU"/>
            </w:rPr>
            <w:t>.202</w:t>
          </w:r>
          <w:r w:rsidR="007B19D4">
            <w:rPr>
              <w:rFonts w:eastAsia="ArialMT"/>
              <w:u w:val="single"/>
              <w:lang w:val="ru-RU"/>
            </w:rPr>
            <w:t>5</w:t>
          </w:r>
        </w:p>
        <w:p w14:paraId="7A6F502D" w14:textId="77777777" w:rsidR="00B5211B" w:rsidRPr="00EC338F" w:rsidRDefault="00B5211B" w:rsidP="00B5211B">
          <w:pPr>
            <w:pStyle w:val="6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9" w:type="dxa"/>
          <w:vAlign w:val="center"/>
          <w:hideMark/>
        </w:tcPr>
        <w:p w14:paraId="1B63B9B9" w14:textId="77777777" w:rsidR="00B5211B" w:rsidRPr="00E36003" w:rsidRDefault="00B5211B" w:rsidP="00B5211B">
          <w:pPr>
            <w:pStyle w:val="6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436AC9">
            <w:rPr>
              <w:noProof/>
            </w:rPr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="00436AC9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</w:tbl>
  <w:p w14:paraId="226EB4D9" w14:textId="77777777" w:rsidR="00D16BA7" w:rsidRPr="007E1437" w:rsidRDefault="00D16BA7" w:rsidP="00360D38">
    <w:pPr>
      <w:pStyle w:val="a5"/>
      <w:ind w:firstLine="0"/>
      <w:rPr>
        <w:sz w:val="2"/>
        <w:szCs w:val="2"/>
        <w:lang w:val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157" w:type="pct"/>
      <w:tblLook w:val="00A0" w:firstRow="1" w:lastRow="0" w:firstColumn="1" w:lastColumn="0" w:noHBand="0" w:noVBand="0"/>
    </w:tblPr>
    <w:tblGrid>
      <w:gridCol w:w="3834"/>
      <w:gridCol w:w="3078"/>
      <w:gridCol w:w="3543"/>
    </w:tblGrid>
    <w:tr w:rsidR="00B5211B" w:rsidRPr="00E36003" w14:paraId="2FAD0137" w14:textId="77777777" w:rsidTr="004B62C4">
      <w:trPr>
        <w:trHeight w:val="106"/>
      </w:trPr>
      <w:tc>
        <w:tcPr>
          <w:tcW w:w="3834" w:type="dxa"/>
          <w:hideMark/>
        </w:tcPr>
        <w:p w14:paraId="3AF4DF89" w14:textId="77777777" w:rsidR="00B5211B" w:rsidRPr="008130C0" w:rsidRDefault="00B5211B" w:rsidP="00B5211B">
          <w:pPr>
            <w:pStyle w:val="6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5F30643B" w14:textId="77777777" w:rsidR="00B5211B" w:rsidRPr="00693805" w:rsidRDefault="00B5211B" w:rsidP="00B5211B">
          <w:pPr>
            <w:pStyle w:val="6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078" w:type="dxa"/>
          <w:vAlign w:val="center"/>
          <w:hideMark/>
        </w:tcPr>
        <w:p w14:paraId="5E8226FD" w14:textId="77777777" w:rsidR="00B5211B" w:rsidRPr="006D33D8" w:rsidRDefault="00055C7E" w:rsidP="00B5211B">
          <w:pPr>
            <w:pStyle w:val="6"/>
            <w:jc w:val="center"/>
            <w:rPr>
              <w:rFonts w:eastAsia="ArialMT"/>
              <w:sz w:val="24"/>
              <w:szCs w:val="24"/>
              <w:lang w:val="ru-RU"/>
            </w:rPr>
          </w:pPr>
          <w:r>
            <w:rPr>
              <w:rFonts w:eastAsia="ArialMT"/>
              <w:u w:val="single"/>
              <w:lang w:val="ru-RU"/>
            </w:rPr>
            <w:t>31</w:t>
          </w:r>
          <w:r w:rsidR="00B5211B" w:rsidRPr="007368CC">
            <w:rPr>
              <w:rFonts w:eastAsia="ArialMT"/>
              <w:u w:val="single"/>
              <w:lang w:val="ru-RU"/>
            </w:rPr>
            <w:t>.</w:t>
          </w:r>
          <w:r>
            <w:rPr>
              <w:rFonts w:eastAsia="ArialMT"/>
              <w:u w:val="single"/>
              <w:lang w:val="ru-RU"/>
            </w:rPr>
            <w:t>10</w:t>
          </w:r>
          <w:r w:rsidR="00B5211B" w:rsidRPr="007368CC">
            <w:rPr>
              <w:rFonts w:eastAsia="ArialMT"/>
              <w:u w:val="single"/>
              <w:lang w:val="ru-RU"/>
            </w:rPr>
            <w:t>.202</w:t>
          </w:r>
          <w:r w:rsidR="007B19D4">
            <w:rPr>
              <w:rFonts w:eastAsia="ArialMT"/>
              <w:u w:val="single"/>
              <w:lang w:val="ru-RU"/>
            </w:rPr>
            <w:t>5</w:t>
          </w:r>
        </w:p>
        <w:p w14:paraId="421EA5E8" w14:textId="77777777" w:rsidR="00B5211B" w:rsidRPr="00EC338F" w:rsidRDefault="00B5211B" w:rsidP="00B5211B">
          <w:pPr>
            <w:pStyle w:val="6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543" w:type="dxa"/>
          <w:vAlign w:val="center"/>
          <w:hideMark/>
        </w:tcPr>
        <w:p w14:paraId="2CCF81A2" w14:textId="77777777" w:rsidR="00B5211B" w:rsidRPr="00E36003" w:rsidRDefault="00B5211B" w:rsidP="00B5211B">
          <w:pPr>
            <w:pStyle w:val="6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436AC9">
            <w:rPr>
              <w:noProof/>
            </w:rPr>
            <w:t>1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="00436AC9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</w:tbl>
  <w:p w14:paraId="1B145AE6" w14:textId="77777777" w:rsidR="00D16BA7" w:rsidRPr="007E1437" w:rsidRDefault="00D16BA7" w:rsidP="004B62C4">
    <w:pPr>
      <w:pStyle w:val="a5"/>
      <w:tabs>
        <w:tab w:val="clear" w:pos="8306"/>
      </w:tabs>
      <w:ind w:firstLine="0"/>
      <w:rPr>
        <w:sz w:val="2"/>
        <w:szCs w:val="2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9A9FE" w14:textId="77777777" w:rsidR="005C41BB" w:rsidRDefault="005C41BB" w:rsidP="00500CCE">
      <w:r>
        <w:separator/>
      </w:r>
    </w:p>
  </w:footnote>
  <w:footnote w:type="continuationSeparator" w:id="0">
    <w:p w14:paraId="652AAFC2" w14:textId="77777777" w:rsidR="005C41BB" w:rsidRDefault="005C41BB" w:rsidP="00500C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26" w:type="dxa"/>
      <w:tblInd w:w="-12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808"/>
      <w:gridCol w:w="9518"/>
    </w:tblGrid>
    <w:tr w:rsidR="00D16BA7" w:rsidRPr="00F97744" w14:paraId="57E9129C" w14:textId="77777777" w:rsidTr="004B62C4">
      <w:trPr>
        <w:trHeight w:val="277"/>
      </w:trPr>
      <w:tc>
        <w:tcPr>
          <w:tcW w:w="808" w:type="dxa"/>
          <w:tcBorders>
            <w:bottom w:val="single" w:sz="8" w:space="0" w:color="auto"/>
          </w:tcBorders>
          <w:vAlign w:val="center"/>
        </w:tcPr>
        <w:p w14:paraId="2E5ADA54" w14:textId="77777777" w:rsidR="00D16BA7" w:rsidRPr="00F97744" w:rsidRDefault="00D16BA7" w:rsidP="00AC10A7">
          <w:pPr>
            <w:pStyle w:val="a7"/>
            <w:rPr>
              <w:b/>
              <w:bCs/>
              <w:sz w:val="24"/>
              <w:szCs w:val="24"/>
            </w:rPr>
          </w:pPr>
          <w:r w:rsidRPr="008223AE">
            <w:rPr>
              <w:b/>
              <w:noProof/>
              <w:sz w:val="16"/>
              <w:szCs w:val="16"/>
              <w:lang w:val="ru-RU" w:eastAsia="ru-RU"/>
            </w:rPr>
            <w:pict w14:anchorId="04C92DA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29.4pt;height:36.75pt;visibility:visible">
                <v:imagedata r:id="rId1" o:title=""/>
              </v:shape>
            </w:pict>
          </w:r>
        </w:p>
      </w:tc>
      <w:tc>
        <w:tcPr>
          <w:tcW w:w="9518" w:type="dxa"/>
          <w:tcBorders>
            <w:bottom w:val="single" w:sz="8" w:space="0" w:color="auto"/>
          </w:tcBorders>
          <w:vAlign w:val="center"/>
        </w:tcPr>
        <w:p w14:paraId="6E76A01B" w14:textId="77777777" w:rsidR="00D16BA7" w:rsidRPr="00436AC9" w:rsidRDefault="00D16BA7" w:rsidP="00055C7E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436AC9">
            <w:rPr>
              <w:bCs/>
              <w:sz w:val="24"/>
              <w:szCs w:val="24"/>
            </w:rPr>
            <w:t xml:space="preserve">Приложение №1 к аттестату аккредитации № </w:t>
          </w:r>
          <w:r w:rsidRPr="00436AC9">
            <w:rPr>
              <w:sz w:val="24"/>
              <w:szCs w:val="24"/>
            </w:rPr>
            <w:t xml:space="preserve">BY/112 </w:t>
          </w:r>
          <w:r w:rsidR="007B19D4">
            <w:rPr>
              <w:sz w:val="24"/>
              <w:szCs w:val="24"/>
            </w:rPr>
            <w:t>9</w:t>
          </w:r>
          <w:r w:rsidRPr="00436AC9">
            <w:rPr>
              <w:sz w:val="24"/>
              <w:szCs w:val="24"/>
            </w:rPr>
            <w:t>.</w:t>
          </w:r>
          <w:r w:rsidR="005A74A5">
            <w:rPr>
              <w:sz w:val="24"/>
              <w:szCs w:val="24"/>
            </w:rPr>
            <w:t>0091</w:t>
          </w:r>
        </w:p>
      </w:tc>
    </w:tr>
  </w:tbl>
  <w:p w14:paraId="237BCC9B" w14:textId="77777777" w:rsidR="00D16BA7" w:rsidRPr="00391CA4" w:rsidRDefault="00D16BA7" w:rsidP="00391CA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14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817"/>
      <w:gridCol w:w="9497"/>
    </w:tblGrid>
    <w:tr w:rsidR="00D16BA7" w:rsidRPr="00F97744" w14:paraId="1649C43B" w14:textId="77777777" w:rsidTr="00B5211B">
      <w:trPr>
        <w:trHeight w:val="277"/>
      </w:trPr>
      <w:tc>
        <w:tcPr>
          <w:tcW w:w="817" w:type="dxa"/>
          <w:tcBorders>
            <w:bottom w:val="single" w:sz="8" w:space="0" w:color="auto"/>
          </w:tcBorders>
          <w:vAlign w:val="center"/>
        </w:tcPr>
        <w:p w14:paraId="45AD1A6F" w14:textId="77777777" w:rsidR="00D16BA7" w:rsidRPr="00F97744" w:rsidRDefault="00D16BA7" w:rsidP="00AC10A7">
          <w:pPr>
            <w:pStyle w:val="a7"/>
            <w:rPr>
              <w:b/>
              <w:bCs/>
              <w:sz w:val="16"/>
              <w:szCs w:val="16"/>
            </w:rPr>
          </w:pPr>
          <w:r w:rsidRPr="008223AE">
            <w:rPr>
              <w:b/>
              <w:noProof/>
              <w:sz w:val="16"/>
              <w:szCs w:val="16"/>
              <w:lang w:val="ru-RU" w:eastAsia="ru-RU"/>
            </w:rPr>
            <w:pict w14:anchorId="34E7F658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10" o:spid="_x0000_i1025" type="#_x0000_t75" style="width:29.4pt;height:36.75pt;visibility:visible">
                <v:imagedata r:id="rId1" o:title=""/>
              </v:shape>
            </w:pict>
          </w:r>
        </w:p>
      </w:tc>
      <w:tc>
        <w:tcPr>
          <w:tcW w:w="9497" w:type="dxa"/>
          <w:tcBorders>
            <w:bottom w:val="single" w:sz="8" w:space="0" w:color="auto"/>
          </w:tcBorders>
          <w:vAlign w:val="center"/>
        </w:tcPr>
        <w:p w14:paraId="1CDBE8EC" w14:textId="77777777" w:rsidR="00D16BA7" w:rsidRPr="00A75FE8" w:rsidRDefault="00D16BA7" w:rsidP="00AC10A7">
          <w:pPr>
            <w:pStyle w:val="a7"/>
            <w:jc w:val="center"/>
            <w:rPr>
              <w:sz w:val="24"/>
              <w:szCs w:val="24"/>
              <w:lang w:val="ru-RU"/>
            </w:rPr>
          </w:pPr>
          <w:r w:rsidRPr="00A75FE8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3B835BFC" w14:textId="77777777" w:rsidR="00D16BA7" w:rsidRPr="00A75FE8" w:rsidRDefault="00D16BA7" w:rsidP="00AC10A7">
          <w:pPr>
            <w:pStyle w:val="a7"/>
            <w:jc w:val="center"/>
            <w:rPr>
              <w:sz w:val="24"/>
              <w:szCs w:val="24"/>
              <w:lang w:val="ru-RU"/>
            </w:rPr>
          </w:pPr>
          <w:r w:rsidRPr="00A75FE8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396C9981" w14:textId="77777777" w:rsidR="00D16BA7" w:rsidRPr="00F97744" w:rsidRDefault="00D16BA7" w:rsidP="00AC10A7">
          <w:pPr>
            <w:pStyle w:val="a7"/>
            <w:jc w:val="center"/>
            <w:rPr>
              <w:b/>
              <w:bCs/>
              <w:sz w:val="16"/>
              <w:szCs w:val="16"/>
            </w:rPr>
          </w:pPr>
          <w:r w:rsidRPr="00A75FE8">
            <w:rPr>
              <w:sz w:val="24"/>
              <w:szCs w:val="24"/>
            </w:rPr>
            <w:t>«БЕЛОРУССКИЙ ГОСУДАРСТВЕННЫЙ ЦЕНТР АККРЕДИТАЦИИ»</w:t>
          </w:r>
          <w:r w:rsidRPr="00F97744">
            <w:rPr>
              <w:b/>
              <w:sz w:val="16"/>
              <w:szCs w:val="16"/>
            </w:rPr>
            <w:t xml:space="preserve"> </w:t>
          </w:r>
        </w:p>
      </w:tc>
    </w:tr>
  </w:tbl>
  <w:p w14:paraId="26F9C129" w14:textId="77777777" w:rsidR="00D16BA7" w:rsidRPr="00391CA4" w:rsidRDefault="00D16BA7" w:rsidP="00391CA4">
    <w:pPr>
      <w:pStyle w:val="a3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0AC30D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17E1D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846CEE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22A1D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A424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60818D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24AF0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FF8AEC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92E26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90E17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39038055">
    <w:abstractNumId w:val="9"/>
  </w:num>
  <w:num w:numId="2" w16cid:durableId="2037731290">
    <w:abstractNumId w:val="7"/>
  </w:num>
  <w:num w:numId="3" w16cid:durableId="856114330">
    <w:abstractNumId w:val="6"/>
  </w:num>
  <w:num w:numId="4" w16cid:durableId="124739337">
    <w:abstractNumId w:val="5"/>
  </w:num>
  <w:num w:numId="5" w16cid:durableId="825440284">
    <w:abstractNumId w:val="4"/>
  </w:num>
  <w:num w:numId="6" w16cid:durableId="1481460473">
    <w:abstractNumId w:val="8"/>
  </w:num>
  <w:num w:numId="7" w16cid:durableId="1899317556">
    <w:abstractNumId w:val="3"/>
  </w:num>
  <w:num w:numId="8" w16cid:durableId="185102099">
    <w:abstractNumId w:val="2"/>
  </w:num>
  <w:num w:numId="9" w16cid:durableId="1850831553">
    <w:abstractNumId w:val="1"/>
  </w:num>
  <w:num w:numId="10" w16cid:durableId="849150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oNotTrackMoves/>
  <w:defaultTabStop w:val="708"/>
  <w:autoHyphenation/>
  <w:hyphenationZone w:val="357"/>
  <w:drawingGridHorizontalSpacing w:val="6"/>
  <w:drawingGridVerticalSpacing w:val="6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00CCE"/>
    <w:rsid w:val="00003938"/>
    <w:rsid w:val="0001516A"/>
    <w:rsid w:val="00020689"/>
    <w:rsid w:val="000227F6"/>
    <w:rsid w:val="0002327C"/>
    <w:rsid w:val="00055C7E"/>
    <w:rsid w:val="00067579"/>
    <w:rsid w:val="000741AC"/>
    <w:rsid w:val="0007685C"/>
    <w:rsid w:val="000A168F"/>
    <w:rsid w:val="000A2504"/>
    <w:rsid w:val="000A2E06"/>
    <w:rsid w:val="000A3CA5"/>
    <w:rsid w:val="000A677F"/>
    <w:rsid w:val="000B3488"/>
    <w:rsid w:val="000C0835"/>
    <w:rsid w:val="000C3F10"/>
    <w:rsid w:val="000E1E51"/>
    <w:rsid w:val="000E38D2"/>
    <w:rsid w:val="000E4117"/>
    <w:rsid w:val="000F0B44"/>
    <w:rsid w:val="00100EA2"/>
    <w:rsid w:val="001066D1"/>
    <w:rsid w:val="00123CC4"/>
    <w:rsid w:val="001252C0"/>
    <w:rsid w:val="00125394"/>
    <w:rsid w:val="0013431D"/>
    <w:rsid w:val="00135B43"/>
    <w:rsid w:val="00151C95"/>
    <w:rsid w:val="001523E5"/>
    <w:rsid w:val="00157DAA"/>
    <w:rsid w:val="0016075D"/>
    <w:rsid w:val="0016154B"/>
    <w:rsid w:val="001646E6"/>
    <w:rsid w:val="00170A34"/>
    <w:rsid w:val="00170F63"/>
    <w:rsid w:val="001731FD"/>
    <w:rsid w:val="00174FEA"/>
    <w:rsid w:val="00187FC4"/>
    <w:rsid w:val="00191F7C"/>
    <w:rsid w:val="001A2170"/>
    <w:rsid w:val="001B13A6"/>
    <w:rsid w:val="001C1176"/>
    <w:rsid w:val="001D2688"/>
    <w:rsid w:val="001E4398"/>
    <w:rsid w:val="001E7F7E"/>
    <w:rsid w:val="00210EC9"/>
    <w:rsid w:val="00211F6F"/>
    <w:rsid w:val="00230445"/>
    <w:rsid w:val="00230518"/>
    <w:rsid w:val="00234E74"/>
    <w:rsid w:val="00236BCA"/>
    <w:rsid w:val="0024471C"/>
    <w:rsid w:val="00253109"/>
    <w:rsid w:val="00265F0D"/>
    <w:rsid w:val="00267ED9"/>
    <w:rsid w:val="00283EC6"/>
    <w:rsid w:val="00290DA4"/>
    <w:rsid w:val="00291A6A"/>
    <w:rsid w:val="002959B3"/>
    <w:rsid w:val="00295A72"/>
    <w:rsid w:val="002A182F"/>
    <w:rsid w:val="002A5E26"/>
    <w:rsid w:val="002A609A"/>
    <w:rsid w:val="002B0BD0"/>
    <w:rsid w:val="002B1C5B"/>
    <w:rsid w:val="002B40D0"/>
    <w:rsid w:val="002C3F17"/>
    <w:rsid w:val="002D0C03"/>
    <w:rsid w:val="002E08B0"/>
    <w:rsid w:val="002E7B69"/>
    <w:rsid w:val="002F7420"/>
    <w:rsid w:val="002F75BB"/>
    <w:rsid w:val="00303149"/>
    <w:rsid w:val="00315CA9"/>
    <w:rsid w:val="00316BEC"/>
    <w:rsid w:val="00331EB4"/>
    <w:rsid w:val="0033377B"/>
    <w:rsid w:val="00355876"/>
    <w:rsid w:val="00357FB2"/>
    <w:rsid w:val="00360D38"/>
    <w:rsid w:val="0036128F"/>
    <w:rsid w:val="00370D2B"/>
    <w:rsid w:val="003722F5"/>
    <w:rsid w:val="00391CA4"/>
    <w:rsid w:val="003A1BDF"/>
    <w:rsid w:val="003B1D53"/>
    <w:rsid w:val="003B6C50"/>
    <w:rsid w:val="003B7B57"/>
    <w:rsid w:val="003C02CB"/>
    <w:rsid w:val="003C168F"/>
    <w:rsid w:val="003D13AE"/>
    <w:rsid w:val="003D1DF5"/>
    <w:rsid w:val="003D69B5"/>
    <w:rsid w:val="003E130A"/>
    <w:rsid w:val="003E4DBC"/>
    <w:rsid w:val="003F375F"/>
    <w:rsid w:val="00403048"/>
    <w:rsid w:val="004077C6"/>
    <w:rsid w:val="00423460"/>
    <w:rsid w:val="00424FEB"/>
    <w:rsid w:val="00425E2D"/>
    <w:rsid w:val="0042627F"/>
    <w:rsid w:val="00436AC9"/>
    <w:rsid w:val="00453CF1"/>
    <w:rsid w:val="004611B7"/>
    <w:rsid w:val="00463472"/>
    <w:rsid w:val="00465514"/>
    <w:rsid w:val="004763B4"/>
    <w:rsid w:val="0048186D"/>
    <w:rsid w:val="00491114"/>
    <w:rsid w:val="004979B6"/>
    <w:rsid w:val="004A7402"/>
    <w:rsid w:val="004B62C4"/>
    <w:rsid w:val="004B77D9"/>
    <w:rsid w:val="004C0536"/>
    <w:rsid w:val="004C5BF1"/>
    <w:rsid w:val="004D07EE"/>
    <w:rsid w:val="004D0929"/>
    <w:rsid w:val="004E37EB"/>
    <w:rsid w:val="004E3FDD"/>
    <w:rsid w:val="004F6761"/>
    <w:rsid w:val="00500CCE"/>
    <w:rsid w:val="005014BD"/>
    <w:rsid w:val="00522B5C"/>
    <w:rsid w:val="005316FC"/>
    <w:rsid w:val="00532D81"/>
    <w:rsid w:val="00534B1D"/>
    <w:rsid w:val="00544FB0"/>
    <w:rsid w:val="005570FD"/>
    <w:rsid w:val="0057248C"/>
    <w:rsid w:val="00576F74"/>
    <w:rsid w:val="0057770C"/>
    <w:rsid w:val="005865E8"/>
    <w:rsid w:val="005A11C7"/>
    <w:rsid w:val="005A4B08"/>
    <w:rsid w:val="005A74A5"/>
    <w:rsid w:val="005B1CB2"/>
    <w:rsid w:val="005B4AC5"/>
    <w:rsid w:val="005B584E"/>
    <w:rsid w:val="005C41BB"/>
    <w:rsid w:val="005E3618"/>
    <w:rsid w:val="005E5162"/>
    <w:rsid w:val="005E6D38"/>
    <w:rsid w:val="005E702C"/>
    <w:rsid w:val="00601758"/>
    <w:rsid w:val="00605E2F"/>
    <w:rsid w:val="006164A5"/>
    <w:rsid w:val="00650CFA"/>
    <w:rsid w:val="00650EED"/>
    <w:rsid w:val="00654AAF"/>
    <w:rsid w:val="006658FC"/>
    <w:rsid w:val="006911B2"/>
    <w:rsid w:val="00694ADD"/>
    <w:rsid w:val="00697731"/>
    <w:rsid w:val="006A1B75"/>
    <w:rsid w:val="006B2082"/>
    <w:rsid w:val="006C083F"/>
    <w:rsid w:val="006D59A9"/>
    <w:rsid w:val="006D5DEF"/>
    <w:rsid w:val="006E0B48"/>
    <w:rsid w:val="006E2EA0"/>
    <w:rsid w:val="00700576"/>
    <w:rsid w:val="00714DAF"/>
    <w:rsid w:val="0071753B"/>
    <w:rsid w:val="0072442A"/>
    <w:rsid w:val="00724F28"/>
    <w:rsid w:val="00726514"/>
    <w:rsid w:val="00727CF9"/>
    <w:rsid w:val="00731C15"/>
    <w:rsid w:val="007325B4"/>
    <w:rsid w:val="00745401"/>
    <w:rsid w:val="007538E1"/>
    <w:rsid w:val="0076095E"/>
    <w:rsid w:val="007611B7"/>
    <w:rsid w:val="007747C0"/>
    <w:rsid w:val="0077480E"/>
    <w:rsid w:val="00785094"/>
    <w:rsid w:val="00787296"/>
    <w:rsid w:val="0078752F"/>
    <w:rsid w:val="007928B5"/>
    <w:rsid w:val="0079749C"/>
    <w:rsid w:val="007B0494"/>
    <w:rsid w:val="007B19D4"/>
    <w:rsid w:val="007B577F"/>
    <w:rsid w:val="007C1904"/>
    <w:rsid w:val="007C6333"/>
    <w:rsid w:val="007D2F25"/>
    <w:rsid w:val="007E1D0F"/>
    <w:rsid w:val="007E2D5B"/>
    <w:rsid w:val="007E40FB"/>
    <w:rsid w:val="007E7094"/>
    <w:rsid w:val="007E7AF9"/>
    <w:rsid w:val="007F10B6"/>
    <w:rsid w:val="007F37E3"/>
    <w:rsid w:val="00800D4B"/>
    <w:rsid w:val="00800E29"/>
    <w:rsid w:val="00801C79"/>
    <w:rsid w:val="00802937"/>
    <w:rsid w:val="008176C5"/>
    <w:rsid w:val="00820932"/>
    <w:rsid w:val="008221D4"/>
    <w:rsid w:val="008223AE"/>
    <w:rsid w:val="00823500"/>
    <w:rsid w:val="00823622"/>
    <w:rsid w:val="00824B6F"/>
    <w:rsid w:val="00827771"/>
    <w:rsid w:val="00832902"/>
    <w:rsid w:val="0083344D"/>
    <w:rsid w:val="00844BB2"/>
    <w:rsid w:val="00863DD9"/>
    <w:rsid w:val="00864C5B"/>
    <w:rsid w:val="00880F11"/>
    <w:rsid w:val="00894C3D"/>
    <w:rsid w:val="00895E30"/>
    <w:rsid w:val="008B0324"/>
    <w:rsid w:val="008C2072"/>
    <w:rsid w:val="008D1563"/>
    <w:rsid w:val="008D1748"/>
    <w:rsid w:val="008F2471"/>
    <w:rsid w:val="00905351"/>
    <w:rsid w:val="0092594C"/>
    <w:rsid w:val="00934579"/>
    <w:rsid w:val="00934D59"/>
    <w:rsid w:val="009352A3"/>
    <w:rsid w:val="00936809"/>
    <w:rsid w:val="00936BFB"/>
    <w:rsid w:val="00951410"/>
    <w:rsid w:val="009524DD"/>
    <w:rsid w:val="00955BE3"/>
    <w:rsid w:val="009656ED"/>
    <w:rsid w:val="00984427"/>
    <w:rsid w:val="00984BF6"/>
    <w:rsid w:val="00985FC9"/>
    <w:rsid w:val="009A3543"/>
    <w:rsid w:val="009A69C6"/>
    <w:rsid w:val="009A7E65"/>
    <w:rsid w:val="009E416E"/>
    <w:rsid w:val="009F1F4F"/>
    <w:rsid w:val="00A018F7"/>
    <w:rsid w:val="00A1771A"/>
    <w:rsid w:val="00A17E15"/>
    <w:rsid w:val="00A26441"/>
    <w:rsid w:val="00A27EE7"/>
    <w:rsid w:val="00A440C9"/>
    <w:rsid w:val="00A570A4"/>
    <w:rsid w:val="00A65D92"/>
    <w:rsid w:val="00A75FE8"/>
    <w:rsid w:val="00A90146"/>
    <w:rsid w:val="00A92B08"/>
    <w:rsid w:val="00AB1D64"/>
    <w:rsid w:val="00AB48BD"/>
    <w:rsid w:val="00AC10A7"/>
    <w:rsid w:val="00AC4B95"/>
    <w:rsid w:val="00AD28A2"/>
    <w:rsid w:val="00AE4801"/>
    <w:rsid w:val="00AF217B"/>
    <w:rsid w:val="00AF4E5A"/>
    <w:rsid w:val="00AF5D1D"/>
    <w:rsid w:val="00B00BF9"/>
    <w:rsid w:val="00B01203"/>
    <w:rsid w:val="00B0219F"/>
    <w:rsid w:val="00B0649B"/>
    <w:rsid w:val="00B12013"/>
    <w:rsid w:val="00B13305"/>
    <w:rsid w:val="00B14B15"/>
    <w:rsid w:val="00B3122B"/>
    <w:rsid w:val="00B32042"/>
    <w:rsid w:val="00B50988"/>
    <w:rsid w:val="00B5211B"/>
    <w:rsid w:val="00B52C57"/>
    <w:rsid w:val="00B579B4"/>
    <w:rsid w:val="00B66CD6"/>
    <w:rsid w:val="00B67DD4"/>
    <w:rsid w:val="00B776E2"/>
    <w:rsid w:val="00B8128F"/>
    <w:rsid w:val="00B90D9E"/>
    <w:rsid w:val="00B964A2"/>
    <w:rsid w:val="00BA2580"/>
    <w:rsid w:val="00BB3E8F"/>
    <w:rsid w:val="00BB4A6A"/>
    <w:rsid w:val="00BC118D"/>
    <w:rsid w:val="00BC6699"/>
    <w:rsid w:val="00BC6744"/>
    <w:rsid w:val="00BD1BEA"/>
    <w:rsid w:val="00BF7632"/>
    <w:rsid w:val="00C02CA6"/>
    <w:rsid w:val="00C1076D"/>
    <w:rsid w:val="00C15AE4"/>
    <w:rsid w:val="00C15C41"/>
    <w:rsid w:val="00C26B3C"/>
    <w:rsid w:val="00C421E9"/>
    <w:rsid w:val="00C43F7E"/>
    <w:rsid w:val="00C45532"/>
    <w:rsid w:val="00C5489E"/>
    <w:rsid w:val="00C5490B"/>
    <w:rsid w:val="00C57E19"/>
    <w:rsid w:val="00C7337B"/>
    <w:rsid w:val="00C73A64"/>
    <w:rsid w:val="00C75502"/>
    <w:rsid w:val="00C77733"/>
    <w:rsid w:val="00C850A0"/>
    <w:rsid w:val="00C909DE"/>
    <w:rsid w:val="00CA2497"/>
    <w:rsid w:val="00CA5BD9"/>
    <w:rsid w:val="00CB2D73"/>
    <w:rsid w:val="00CB6EC3"/>
    <w:rsid w:val="00CC4116"/>
    <w:rsid w:val="00CC4968"/>
    <w:rsid w:val="00CD2C6C"/>
    <w:rsid w:val="00CE03E6"/>
    <w:rsid w:val="00CE2582"/>
    <w:rsid w:val="00CE7699"/>
    <w:rsid w:val="00CE7A9B"/>
    <w:rsid w:val="00CF1E3F"/>
    <w:rsid w:val="00CF3286"/>
    <w:rsid w:val="00CF4F62"/>
    <w:rsid w:val="00CF5A04"/>
    <w:rsid w:val="00D00FEF"/>
    <w:rsid w:val="00D0187E"/>
    <w:rsid w:val="00D04958"/>
    <w:rsid w:val="00D12C90"/>
    <w:rsid w:val="00D16BA7"/>
    <w:rsid w:val="00D20295"/>
    <w:rsid w:val="00D429AF"/>
    <w:rsid w:val="00D63825"/>
    <w:rsid w:val="00D66A90"/>
    <w:rsid w:val="00D728F2"/>
    <w:rsid w:val="00D95DE4"/>
    <w:rsid w:val="00D979BA"/>
    <w:rsid w:val="00DA1239"/>
    <w:rsid w:val="00DA5AB9"/>
    <w:rsid w:val="00DB5DD6"/>
    <w:rsid w:val="00DC5735"/>
    <w:rsid w:val="00DE0662"/>
    <w:rsid w:val="00E27380"/>
    <w:rsid w:val="00E3433F"/>
    <w:rsid w:val="00E35C67"/>
    <w:rsid w:val="00E519DE"/>
    <w:rsid w:val="00E629EA"/>
    <w:rsid w:val="00E65312"/>
    <w:rsid w:val="00E71940"/>
    <w:rsid w:val="00E75046"/>
    <w:rsid w:val="00E76CE2"/>
    <w:rsid w:val="00E8670D"/>
    <w:rsid w:val="00E95B13"/>
    <w:rsid w:val="00EA092F"/>
    <w:rsid w:val="00EA0F56"/>
    <w:rsid w:val="00EB6310"/>
    <w:rsid w:val="00EC2C4A"/>
    <w:rsid w:val="00EC3EF0"/>
    <w:rsid w:val="00EC7244"/>
    <w:rsid w:val="00EF0FDF"/>
    <w:rsid w:val="00EF18CB"/>
    <w:rsid w:val="00EF69BB"/>
    <w:rsid w:val="00F12D7F"/>
    <w:rsid w:val="00F16A71"/>
    <w:rsid w:val="00F402E1"/>
    <w:rsid w:val="00F40DED"/>
    <w:rsid w:val="00F419D1"/>
    <w:rsid w:val="00F472CE"/>
    <w:rsid w:val="00F47331"/>
    <w:rsid w:val="00F601B4"/>
    <w:rsid w:val="00F674EA"/>
    <w:rsid w:val="00F70762"/>
    <w:rsid w:val="00F7384B"/>
    <w:rsid w:val="00F81430"/>
    <w:rsid w:val="00F91A78"/>
    <w:rsid w:val="00F94EB9"/>
    <w:rsid w:val="00FA7D72"/>
    <w:rsid w:val="00FB3BA5"/>
    <w:rsid w:val="00FB78B6"/>
    <w:rsid w:val="00FC4010"/>
    <w:rsid w:val="00FD4456"/>
    <w:rsid w:val="00FF3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3074"/>
    <o:shapelayout v:ext="edit">
      <o:idmap v:ext="edit" data="2"/>
    </o:shapelayout>
  </w:shapeDefaults>
  <w:decimalSymbol w:val=","/>
  <w:listSeparator w:val=";"/>
  <w14:docId w14:val="2217AB84"/>
  <w15:chartTrackingRefBased/>
  <w15:docId w15:val="{76676D73-2C96-49DE-A9D0-87243B457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2072"/>
    <w:rPr>
      <w:rFonts w:ascii="Times New Roman" w:eastAsia="Times New Roman" w:hAnsi="Times New Roman"/>
      <w:lang w:val="ru-RU" w:eastAsia="ru-RU"/>
    </w:rPr>
  </w:style>
  <w:style w:type="paragraph" w:styleId="7">
    <w:name w:val="heading 7"/>
    <w:basedOn w:val="a"/>
    <w:next w:val="a"/>
    <w:qFormat/>
    <w:rsid w:val="005A4B08"/>
    <w:pPr>
      <w:keepNext/>
      <w:jc w:val="both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00CCE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4">
    <w:name w:val="Верхний колонтитул Знак"/>
    <w:link w:val="a3"/>
    <w:rsid w:val="00500CCE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5">
    <w:name w:val="footer"/>
    <w:basedOn w:val="a"/>
    <w:link w:val="a6"/>
    <w:rsid w:val="00500CCE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6">
    <w:name w:val="Нижний колонтитул Знак"/>
    <w:link w:val="a5"/>
    <w:rsid w:val="00500CCE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7">
    <w:name w:val="No Spacing"/>
    <w:aliases w:val="Обычный_А"/>
    <w:link w:val="a8"/>
    <w:uiPriority w:val="1"/>
    <w:qFormat/>
    <w:rsid w:val="00500CCE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hps">
    <w:name w:val="hps"/>
    <w:basedOn w:val="a0"/>
    <w:rsid w:val="00500CCE"/>
  </w:style>
  <w:style w:type="character" w:customStyle="1" w:styleId="FontStyle37">
    <w:name w:val="Font Style37"/>
    <w:rsid w:val="00500CCE"/>
    <w:rPr>
      <w:rFonts w:ascii="Times New Roman" w:hAnsi="Times New Roman" w:cs="Times New Roman"/>
      <w:sz w:val="26"/>
      <w:szCs w:val="26"/>
    </w:rPr>
  </w:style>
  <w:style w:type="character" w:customStyle="1" w:styleId="a8">
    <w:name w:val="Без интервала Знак"/>
    <w:aliases w:val="Обычный_А Знак"/>
    <w:link w:val="a7"/>
    <w:rsid w:val="00500CCE"/>
    <w:rPr>
      <w:rFonts w:ascii="Times New Roman" w:eastAsia="Times New Roman" w:hAnsi="Times New Roman"/>
      <w:sz w:val="22"/>
      <w:szCs w:val="22"/>
      <w:lang w:val="en-US" w:eastAsia="en-US" w:bidi="ar-SA"/>
    </w:rPr>
  </w:style>
  <w:style w:type="paragraph" w:styleId="a9">
    <w:name w:val="Balloon Text"/>
    <w:basedOn w:val="a"/>
    <w:link w:val="aa"/>
    <w:uiPriority w:val="99"/>
    <w:semiHidden/>
    <w:unhideWhenUsed/>
    <w:rsid w:val="00500CCE"/>
    <w:rPr>
      <w:rFonts w:ascii="Tahoma" w:hAnsi="Tahoma"/>
      <w:sz w:val="16"/>
      <w:szCs w:val="16"/>
      <w:lang w:val="x-none"/>
    </w:rPr>
  </w:style>
  <w:style w:type="character" w:customStyle="1" w:styleId="aa">
    <w:name w:val="Текст выноски Знак"/>
    <w:link w:val="a9"/>
    <w:uiPriority w:val="99"/>
    <w:semiHidden/>
    <w:rsid w:val="00500CC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Spacing">
    <w:name w:val="No Spacing"/>
    <w:link w:val="NoSpacingChar"/>
    <w:rsid w:val="00B50988"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locked/>
    <w:rsid w:val="00B50988"/>
    <w:rPr>
      <w:sz w:val="22"/>
      <w:szCs w:val="22"/>
      <w:lang w:val="en-US" w:eastAsia="en-US" w:bidi="ar-SA"/>
    </w:rPr>
  </w:style>
  <w:style w:type="table" w:styleId="ab">
    <w:name w:val="Table Grid"/>
    <w:basedOn w:val="a1"/>
    <w:rsid w:val="00290D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page number"/>
    <w:basedOn w:val="a0"/>
    <w:rsid w:val="003E4DBC"/>
  </w:style>
  <w:style w:type="paragraph" w:styleId="2">
    <w:name w:val="Body Text 2"/>
    <w:basedOn w:val="a"/>
    <w:rsid w:val="00700576"/>
    <w:rPr>
      <w:sz w:val="24"/>
    </w:rPr>
  </w:style>
  <w:style w:type="character" w:customStyle="1" w:styleId="3">
    <w:name w:val=" Знак Знак3"/>
    <w:rsid w:val="00391CA4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customStyle="1" w:styleId="6">
    <w:name w:val="Без интервала6"/>
    <w:uiPriority w:val="99"/>
    <w:rsid w:val="00B5211B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8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3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D8AC54-463A-453C-978B-D3039AEDD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 к аттестату аккредитации BY/112 02</vt:lpstr>
    </vt:vector>
  </TitlesOfParts>
  <Company>Reanimator Extreme Edition</Company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 к аттестату аккредитации BY/112 02</dc:title>
  <dc:subject/>
  <dc:creator>Compaq_one</dc:creator>
  <cp:keywords/>
  <cp:lastModifiedBy>Григорян Наира Викторовна</cp:lastModifiedBy>
  <cp:revision>2</cp:revision>
  <cp:lastPrinted>2025-10-10T08:55:00Z</cp:lastPrinted>
  <dcterms:created xsi:type="dcterms:W3CDTF">2025-11-03T12:33:00Z</dcterms:created>
  <dcterms:modified xsi:type="dcterms:W3CDTF">2025-11-03T12:33:00Z</dcterms:modified>
</cp:coreProperties>
</file>