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91A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FEB4F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370A7F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1ADD860" w14:textId="77777777" w:rsidTr="005C4B0E">
        <w:tc>
          <w:tcPr>
            <w:tcW w:w="291" w:type="pct"/>
            <w:vAlign w:val="center"/>
          </w:tcPr>
          <w:p w14:paraId="23E898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D3EBE8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1FBD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BBC42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055F25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C3E95D8" w14:textId="77777777" w:rsidR="00156E05" w:rsidRPr="00AE1E8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80780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2C81A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52AAF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7739D" w14:paraId="156164B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F75F2F6" w14:textId="77777777" w:rsidR="00156E05" w:rsidRPr="00DD1A87" w:rsidRDefault="001036D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AF6C5C6" w14:textId="77777777" w:rsidR="0057739D" w:rsidRDefault="001036D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80E00E5" w14:textId="77777777" w:rsidR="0057739D" w:rsidRDefault="001036D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C44FB01" w14:textId="77777777" w:rsidR="0057739D" w:rsidRDefault="001036D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D5E167A" w14:textId="77777777" w:rsidR="0057739D" w:rsidRDefault="001036D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D911A3E" w14:textId="77777777" w:rsidR="0057739D" w:rsidRDefault="001036D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2A880CA" w14:textId="77777777" w:rsidR="0057739D" w:rsidRDefault="001036D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7739D" w14:paraId="47125E96" w14:textId="77777777">
        <w:trPr>
          <w:trHeight w:val="230"/>
        </w:trPr>
        <w:tc>
          <w:tcPr>
            <w:tcW w:w="290" w:type="pct"/>
            <w:vMerge w:val="restart"/>
          </w:tcPr>
          <w:p w14:paraId="54612462" w14:textId="77777777" w:rsidR="0057739D" w:rsidRDefault="001036D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DBDB006" w14:textId="77777777" w:rsidR="0057739D" w:rsidRDefault="001036D3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6116A9A6" w14:textId="77777777" w:rsidR="0057739D" w:rsidRDefault="001036D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D772C7B" w14:textId="77777777" w:rsidR="0057739D" w:rsidRDefault="001036D3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воздуховодах: - скорость движения воздуха; - расход воздуха; - давление; - потери полного давления; - коэффициент потерь давления; - давление вентилятора</w:t>
            </w:r>
          </w:p>
        </w:tc>
        <w:tc>
          <w:tcPr>
            <w:tcW w:w="1070" w:type="pct"/>
            <w:vMerge w:val="restart"/>
          </w:tcPr>
          <w:p w14:paraId="1FF24918" w14:textId="77777777" w:rsidR="0057739D" w:rsidRDefault="001036D3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2CEAF277" w14:textId="77777777" w:rsidR="0057739D" w:rsidRDefault="001036D3">
            <w:pPr>
              <w:ind w:left="-84" w:right="-84"/>
            </w:pPr>
            <w:r>
              <w:rPr>
                <w:sz w:val="22"/>
              </w:rPr>
              <w:t>пр-кт Пушкина, 85, 220093, г. Минск</w:t>
            </w:r>
          </w:p>
        </w:tc>
        <w:tc>
          <w:tcPr>
            <w:tcW w:w="815" w:type="pct"/>
            <w:vMerge w:val="restart"/>
          </w:tcPr>
          <w:p w14:paraId="4C64836A" w14:textId="77777777" w:rsidR="0057739D" w:rsidRDefault="0057739D">
            <w:pPr>
              <w:ind w:left="-84" w:right="-84"/>
            </w:pPr>
          </w:p>
        </w:tc>
      </w:tr>
      <w:tr w:rsidR="0057739D" w14:paraId="1E43ED13" w14:textId="77777777">
        <w:tc>
          <w:tcPr>
            <w:tcW w:w="290" w:type="pct"/>
          </w:tcPr>
          <w:p w14:paraId="26C37B9B" w14:textId="77777777" w:rsidR="0057739D" w:rsidRDefault="001036D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469BE5A" w14:textId="77777777" w:rsidR="0057739D" w:rsidRDefault="001036D3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57B862C1" w14:textId="77777777" w:rsidR="0057739D" w:rsidRDefault="001036D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7B15AB5" w14:textId="77777777" w:rsidR="0057739D" w:rsidRDefault="001036D3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условиям. Расход воздуха в дымоприемных устройствах</w:t>
            </w:r>
          </w:p>
        </w:tc>
        <w:tc>
          <w:tcPr>
            <w:tcW w:w="1070" w:type="pct"/>
            <w:vMerge w:val="restart"/>
          </w:tcPr>
          <w:p w14:paraId="49F1AE5D" w14:textId="77777777" w:rsidR="0057739D" w:rsidRDefault="001036D3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НПБ 23-2010 раздел 4</w:t>
            </w:r>
          </w:p>
        </w:tc>
        <w:tc>
          <w:tcPr>
            <w:tcW w:w="730" w:type="pct"/>
            <w:vMerge w:val="restart"/>
          </w:tcPr>
          <w:p w14:paraId="57BB131B" w14:textId="77777777" w:rsidR="0057739D" w:rsidRDefault="001036D3">
            <w:pPr>
              <w:ind w:left="-84" w:right="-84"/>
            </w:pPr>
            <w:r>
              <w:rPr>
                <w:sz w:val="22"/>
              </w:rPr>
              <w:t>пр-кт Пушкина, 85, 220093, г. Минск</w:t>
            </w:r>
          </w:p>
        </w:tc>
        <w:tc>
          <w:tcPr>
            <w:tcW w:w="815" w:type="pct"/>
            <w:vMerge w:val="restart"/>
          </w:tcPr>
          <w:p w14:paraId="3ED8CD2C" w14:textId="77777777" w:rsidR="0057739D" w:rsidRDefault="0057739D">
            <w:pPr>
              <w:ind w:left="-84" w:right="-84"/>
            </w:pPr>
          </w:p>
        </w:tc>
      </w:tr>
      <w:tr w:rsidR="0057739D" w14:paraId="39F2CB73" w14:textId="77777777">
        <w:tc>
          <w:tcPr>
            <w:tcW w:w="290" w:type="pct"/>
          </w:tcPr>
          <w:p w14:paraId="2EEAAE72" w14:textId="77777777" w:rsidR="0057739D" w:rsidRDefault="001036D3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7C331C42" w14:textId="77777777" w:rsidR="0057739D" w:rsidRDefault="0057739D"/>
        </w:tc>
        <w:tc>
          <w:tcPr>
            <w:tcW w:w="530" w:type="pct"/>
            <w:vMerge/>
          </w:tcPr>
          <w:p w14:paraId="4FD00FCE" w14:textId="77777777" w:rsidR="0057739D" w:rsidRDefault="0057739D"/>
        </w:tc>
        <w:tc>
          <w:tcPr>
            <w:tcW w:w="870" w:type="pct"/>
          </w:tcPr>
          <w:p w14:paraId="7BFB272D" w14:textId="77777777" w:rsidR="0057739D" w:rsidRDefault="001036D3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НЗ,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070" w:type="pct"/>
            <w:vMerge/>
          </w:tcPr>
          <w:p w14:paraId="6D1AE547" w14:textId="77777777" w:rsidR="0057739D" w:rsidRDefault="0057739D"/>
        </w:tc>
        <w:tc>
          <w:tcPr>
            <w:tcW w:w="730" w:type="pct"/>
            <w:vMerge/>
          </w:tcPr>
          <w:p w14:paraId="3BDABF6B" w14:textId="77777777" w:rsidR="0057739D" w:rsidRDefault="0057739D"/>
        </w:tc>
        <w:tc>
          <w:tcPr>
            <w:tcW w:w="815" w:type="pct"/>
            <w:vMerge/>
          </w:tcPr>
          <w:p w14:paraId="51EE31A1" w14:textId="77777777" w:rsidR="0057739D" w:rsidRDefault="0057739D"/>
        </w:tc>
      </w:tr>
      <w:tr w:rsidR="0057739D" w14:paraId="5A58C906" w14:textId="77777777">
        <w:tc>
          <w:tcPr>
            <w:tcW w:w="290" w:type="pct"/>
          </w:tcPr>
          <w:p w14:paraId="3273CC13" w14:textId="77777777" w:rsidR="0057739D" w:rsidRDefault="001036D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F68D1D1" w14:textId="77777777" w:rsidR="0057739D" w:rsidRDefault="0057739D"/>
        </w:tc>
        <w:tc>
          <w:tcPr>
            <w:tcW w:w="530" w:type="pct"/>
            <w:vMerge/>
          </w:tcPr>
          <w:p w14:paraId="1345FB65" w14:textId="77777777" w:rsidR="0057739D" w:rsidRDefault="0057739D"/>
        </w:tc>
        <w:tc>
          <w:tcPr>
            <w:tcW w:w="870" w:type="pct"/>
          </w:tcPr>
          <w:p w14:paraId="7ECA1B91" w14:textId="77777777" w:rsidR="0057739D" w:rsidRDefault="001036D3">
            <w:pPr>
              <w:ind w:left="-84" w:right="-84"/>
            </w:pPr>
            <w:r>
              <w:rPr>
                <w:sz w:val="22"/>
              </w:rPr>
              <w:t>Фактические значения избыточного давления воздуха в незадымляемых лестничных клетках типа Н2 (секций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защиты людей от дыма при пожаре</w:t>
            </w:r>
          </w:p>
        </w:tc>
        <w:tc>
          <w:tcPr>
            <w:tcW w:w="1070" w:type="pct"/>
            <w:vMerge/>
          </w:tcPr>
          <w:p w14:paraId="2A908DA0" w14:textId="77777777" w:rsidR="0057739D" w:rsidRDefault="0057739D"/>
        </w:tc>
        <w:tc>
          <w:tcPr>
            <w:tcW w:w="730" w:type="pct"/>
            <w:vMerge/>
          </w:tcPr>
          <w:p w14:paraId="06960806" w14:textId="77777777" w:rsidR="0057739D" w:rsidRDefault="0057739D"/>
        </w:tc>
        <w:tc>
          <w:tcPr>
            <w:tcW w:w="815" w:type="pct"/>
            <w:vMerge/>
          </w:tcPr>
          <w:p w14:paraId="44BE79F0" w14:textId="77777777" w:rsidR="0057739D" w:rsidRDefault="0057739D"/>
        </w:tc>
      </w:tr>
      <w:tr w:rsidR="0057739D" w14:paraId="26E81EBE" w14:textId="77777777">
        <w:trPr>
          <w:trHeight w:val="230"/>
        </w:trPr>
        <w:tc>
          <w:tcPr>
            <w:tcW w:w="290" w:type="pct"/>
            <w:vMerge w:val="restart"/>
          </w:tcPr>
          <w:p w14:paraId="1B24C70B" w14:textId="77777777" w:rsidR="0057739D" w:rsidRDefault="001036D3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CF4BEFE" w14:textId="77777777" w:rsidR="0057739D" w:rsidRDefault="0057739D"/>
        </w:tc>
        <w:tc>
          <w:tcPr>
            <w:tcW w:w="530" w:type="pct"/>
            <w:vMerge/>
          </w:tcPr>
          <w:p w14:paraId="045019DA" w14:textId="77777777" w:rsidR="0057739D" w:rsidRDefault="0057739D"/>
        </w:tc>
        <w:tc>
          <w:tcPr>
            <w:tcW w:w="870" w:type="pct"/>
            <w:vMerge w:val="restart"/>
          </w:tcPr>
          <w:p w14:paraId="0FFC722D" w14:textId="77777777" w:rsidR="0057739D" w:rsidRDefault="001036D3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/>
          </w:tcPr>
          <w:p w14:paraId="62B4E1BE" w14:textId="77777777" w:rsidR="0057739D" w:rsidRDefault="0057739D"/>
        </w:tc>
        <w:tc>
          <w:tcPr>
            <w:tcW w:w="730" w:type="pct"/>
            <w:vMerge/>
          </w:tcPr>
          <w:p w14:paraId="5045151B" w14:textId="77777777" w:rsidR="0057739D" w:rsidRDefault="0057739D"/>
        </w:tc>
        <w:tc>
          <w:tcPr>
            <w:tcW w:w="815" w:type="pct"/>
            <w:vMerge/>
          </w:tcPr>
          <w:p w14:paraId="054799E8" w14:textId="77777777" w:rsidR="0057739D" w:rsidRDefault="0057739D"/>
        </w:tc>
      </w:tr>
    </w:tbl>
    <w:p w14:paraId="31F0211D" w14:textId="77777777" w:rsidR="00103679" w:rsidRPr="00DD1A87" w:rsidRDefault="00103679">
      <w:pPr>
        <w:rPr>
          <w:noProof/>
          <w:sz w:val="24"/>
          <w:szCs w:val="24"/>
        </w:rPr>
      </w:pPr>
    </w:p>
    <w:p w14:paraId="643310F4" w14:textId="77777777" w:rsidR="00DD1A87" w:rsidRPr="00AE1E88" w:rsidRDefault="00DD1A87">
      <w:pPr>
        <w:rPr>
          <w:sz w:val="24"/>
          <w:szCs w:val="24"/>
        </w:rPr>
      </w:pPr>
    </w:p>
    <w:sectPr w:rsidR="00DD1A87" w:rsidRPr="00AE1E8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E6C1" w14:textId="77777777" w:rsidR="001036D3" w:rsidRDefault="001036D3" w:rsidP="0011070C">
      <w:r>
        <w:separator/>
      </w:r>
    </w:p>
  </w:endnote>
  <w:endnote w:type="continuationSeparator" w:id="0">
    <w:p w14:paraId="7AAA8A3B" w14:textId="77777777" w:rsidR="001036D3" w:rsidRDefault="001036D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CFBA98F" w14:textId="77777777" w:rsidR="00AE1E88" w:rsidRDefault="00AE1E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4D162E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29C2B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1F4CC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CB43D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D81C31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1D0BA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5482E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2E6FB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25EE9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5FAEA" w14:textId="77777777" w:rsidR="001036D3" w:rsidRDefault="001036D3" w:rsidP="0011070C">
      <w:r>
        <w:separator/>
      </w:r>
    </w:p>
  </w:footnote>
  <w:footnote w:type="continuationSeparator" w:id="0">
    <w:p w14:paraId="11BA2816" w14:textId="77777777" w:rsidR="001036D3" w:rsidRDefault="001036D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6AD1" w14:textId="77777777" w:rsidR="00AE1E88" w:rsidRDefault="00AE1E8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3A1AEFC" w14:textId="77777777" w:rsidTr="00AE1E88">
      <w:trPr>
        <w:trHeight w:val="221"/>
      </w:trPr>
      <w:tc>
        <w:tcPr>
          <w:tcW w:w="12186" w:type="dxa"/>
          <w:vAlign w:val="center"/>
        </w:tcPr>
        <w:p w14:paraId="2542CBB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E8E496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2.0151</w:t>
          </w:r>
        </w:p>
      </w:tc>
    </w:tr>
  </w:tbl>
  <w:p w14:paraId="6CC2BB7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EC8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C9FFEA5" w14:textId="77777777" w:rsidTr="00712049">
      <w:trPr>
        <w:trHeight w:val="221"/>
      </w:trPr>
      <w:tc>
        <w:tcPr>
          <w:tcW w:w="12186" w:type="dxa"/>
          <w:vAlign w:val="center"/>
        </w:tcPr>
        <w:p w14:paraId="2508A11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унитарное предприятие "ФОБИЛОН" Общественного объединения "БЕЛОРУССКОЕ ОБЩЕСТВО ИНВАЛИДОВ",</w:t>
          </w:r>
        </w:p>
        <w:p w14:paraId="5718524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B19821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2.0151</w:t>
          </w:r>
        </w:p>
      </w:tc>
    </w:tr>
  </w:tbl>
  <w:p w14:paraId="20F907C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2A98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036D3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7739D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2049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1E88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1937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2026-07-20T10:17:00Z</dcterms:created>
  <dcterms:modified xsi:type="dcterms:W3CDTF">2026-07-20T10:17:00Z</dcterms:modified>
</cp:coreProperties>
</file>