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884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F03C77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F08976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1A765BA" w14:textId="77777777" w:rsidTr="005C4B0E">
        <w:tc>
          <w:tcPr>
            <w:tcW w:w="291" w:type="pct"/>
            <w:vAlign w:val="center"/>
          </w:tcPr>
          <w:p w14:paraId="07A5C6B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DC4B15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DD4618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7AE228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E6F6E9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3F2264B" w14:textId="77777777" w:rsidR="00156E05" w:rsidRPr="005D5E67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BB3CEC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C0FB53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DF6889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E6E79" w14:paraId="0A9FC92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5E37BB3" w14:textId="77777777" w:rsidR="00156E05" w:rsidRPr="00DD1A87" w:rsidRDefault="005D5E6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30D5054" w14:textId="77777777" w:rsidR="00DE6E79" w:rsidRDefault="005D5E6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0CF793C" w14:textId="77777777" w:rsidR="00DE6E79" w:rsidRDefault="005D5E6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26AE104" w14:textId="77777777" w:rsidR="00DE6E79" w:rsidRDefault="005D5E6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94737B6" w14:textId="77777777" w:rsidR="00DE6E79" w:rsidRDefault="005D5E6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C31121D" w14:textId="77777777" w:rsidR="00DE6E79" w:rsidRDefault="005D5E6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190C9EF" w14:textId="77777777" w:rsidR="00DE6E79" w:rsidRDefault="005D5E6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E6E79" w14:paraId="5F7731CD" w14:textId="77777777">
        <w:tc>
          <w:tcPr>
            <w:tcW w:w="290" w:type="pct"/>
          </w:tcPr>
          <w:p w14:paraId="2EF43276" w14:textId="77777777" w:rsidR="00DE6E79" w:rsidRDefault="005D5E6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9409E2C" w14:textId="77777777" w:rsidR="00DE6E79" w:rsidRDefault="005D5E67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6F00FEDC" w14:textId="77777777" w:rsidR="00DE6E79" w:rsidRDefault="005D5E67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143E27F3" w14:textId="77777777" w:rsidR="00DE6E79" w:rsidRDefault="005D5E67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2F8F49A7" w14:textId="77777777" w:rsidR="00DE6E79" w:rsidRDefault="005D5E67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730" w:type="pct"/>
            <w:vMerge w:val="restart"/>
          </w:tcPr>
          <w:p w14:paraId="2709643C" w14:textId="77777777" w:rsidR="00DE6E79" w:rsidRDefault="005D5E67">
            <w:pPr>
              <w:ind w:left="-84" w:right="-84"/>
            </w:pPr>
            <w:r>
              <w:rPr>
                <w:sz w:val="22"/>
              </w:rPr>
              <w:t>ул. Каменногорская, 47, офис 128, 220055, г. Минск</w:t>
            </w:r>
          </w:p>
        </w:tc>
        <w:tc>
          <w:tcPr>
            <w:tcW w:w="815" w:type="pct"/>
            <w:vMerge w:val="restart"/>
          </w:tcPr>
          <w:p w14:paraId="2E572019" w14:textId="77777777" w:rsidR="00DE6E79" w:rsidRDefault="00DE6E79">
            <w:pPr>
              <w:ind w:left="-84" w:right="-84"/>
            </w:pPr>
          </w:p>
        </w:tc>
      </w:tr>
      <w:tr w:rsidR="00DE6E79" w14:paraId="7B0CC73B" w14:textId="77777777">
        <w:trPr>
          <w:trHeight w:val="230"/>
        </w:trPr>
        <w:tc>
          <w:tcPr>
            <w:tcW w:w="290" w:type="pct"/>
            <w:vMerge w:val="restart"/>
          </w:tcPr>
          <w:p w14:paraId="7ABE73B0" w14:textId="77777777" w:rsidR="00DE6E79" w:rsidRDefault="005D5E67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77692E8E" w14:textId="77777777" w:rsidR="00DE6E79" w:rsidRDefault="00DE6E79"/>
        </w:tc>
        <w:tc>
          <w:tcPr>
            <w:tcW w:w="530" w:type="pct"/>
            <w:vMerge w:val="restart"/>
          </w:tcPr>
          <w:p w14:paraId="192BF519" w14:textId="77777777" w:rsidR="00DE6E79" w:rsidRDefault="005D5E6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46668F22" w14:textId="77777777" w:rsidR="00DE6E79" w:rsidRDefault="005D5E67">
            <w:pPr>
              <w:ind w:left="-84" w:right="-84"/>
            </w:pPr>
            <w:r>
              <w:rPr>
                <w:sz w:val="22"/>
              </w:rPr>
              <w:t>Испытание цепи «фаза-нуль»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678DD707" w14:textId="77777777" w:rsidR="00DE6E79" w:rsidRDefault="005D5E67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730" w:type="pct"/>
            <w:vMerge/>
          </w:tcPr>
          <w:p w14:paraId="477F12EA" w14:textId="77777777" w:rsidR="00DE6E79" w:rsidRDefault="00DE6E79"/>
        </w:tc>
        <w:tc>
          <w:tcPr>
            <w:tcW w:w="815" w:type="pct"/>
            <w:vMerge/>
          </w:tcPr>
          <w:p w14:paraId="71058002" w14:textId="77777777" w:rsidR="00DE6E79" w:rsidRDefault="00DE6E79"/>
        </w:tc>
      </w:tr>
      <w:tr w:rsidR="00DE6E79" w14:paraId="39518A7E" w14:textId="77777777">
        <w:tc>
          <w:tcPr>
            <w:tcW w:w="290" w:type="pct"/>
          </w:tcPr>
          <w:p w14:paraId="3444220A" w14:textId="77777777" w:rsidR="00DE6E79" w:rsidRDefault="005D5E67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4DA99FF" w14:textId="77777777" w:rsidR="00DE6E79" w:rsidRDefault="005D5E67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4152A69A" w14:textId="77777777" w:rsidR="00DE6E79" w:rsidRDefault="005D5E6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ACE290E" w14:textId="77777777" w:rsidR="00DE6E79" w:rsidRDefault="005D5E67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7209C005" w14:textId="77777777" w:rsidR="00DE6E79" w:rsidRDefault="005D5E67">
            <w:pPr>
              <w:ind w:left="-84" w:right="-84"/>
            </w:pPr>
            <w:r>
              <w:rPr>
                <w:sz w:val="22"/>
              </w:rPr>
              <w:t>АМИ.ГР 0018-2021</w:t>
            </w:r>
          </w:p>
        </w:tc>
        <w:tc>
          <w:tcPr>
            <w:tcW w:w="730" w:type="pct"/>
            <w:vMerge w:val="restart"/>
          </w:tcPr>
          <w:p w14:paraId="7B187A05" w14:textId="77777777" w:rsidR="00DE6E79" w:rsidRDefault="005D5E67">
            <w:pPr>
              <w:ind w:left="-84" w:right="-84"/>
            </w:pPr>
            <w:r>
              <w:rPr>
                <w:sz w:val="22"/>
              </w:rPr>
              <w:t>ул. Каменногорская, 47, офис 128, 220055, г. Минск</w:t>
            </w:r>
          </w:p>
        </w:tc>
        <w:tc>
          <w:tcPr>
            <w:tcW w:w="815" w:type="pct"/>
            <w:vMerge w:val="restart"/>
          </w:tcPr>
          <w:p w14:paraId="750E1BE8" w14:textId="77777777" w:rsidR="00DE6E79" w:rsidRDefault="00DE6E79">
            <w:pPr>
              <w:ind w:left="-84" w:right="-84"/>
            </w:pPr>
          </w:p>
        </w:tc>
      </w:tr>
      <w:tr w:rsidR="00DE6E79" w14:paraId="66AF847B" w14:textId="77777777">
        <w:trPr>
          <w:trHeight w:val="230"/>
        </w:trPr>
        <w:tc>
          <w:tcPr>
            <w:tcW w:w="290" w:type="pct"/>
            <w:vMerge w:val="restart"/>
          </w:tcPr>
          <w:p w14:paraId="083ADD51" w14:textId="77777777" w:rsidR="00DE6E79" w:rsidRDefault="005D5E67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55492239" w14:textId="77777777" w:rsidR="00DE6E79" w:rsidRDefault="00DE6E79"/>
        </w:tc>
        <w:tc>
          <w:tcPr>
            <w:tcW w:w="530" w:type="pct"/>
            <w:vMerge/>
          </w:tcPr>
          <w:p w14:paraId="71B2CE94" w14:textId="77777777" w:rsidR="00DE6E79" w:rsidRDefault="00DE6E79"/>
        </w:tc>
        <w:tc>
          <w:tcPr>
            <w:tcW w:w="870" w:type="pct"/>
            <w:vMerge w:val="restart"/>
          </w:tcPr>
          <w:p w14:paraId="73ABF6DA" w14:textId="77777777" w:rsidR="00DE6E79" w:rsidRDefault="005D5E67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272A0966" w14:textId="77777777" w:rsidR="00DE6E79" w:rsidRDefault="005D5E67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730" w:type="pct"/>
            <w:vMerge/>
          </w:tcPr>
          <w:p w14:paraId="12B75FCE" w14:textId="77777777" w:rsidR="00DE6E79" w:rsidRDefault="00DE6E79"/>
        </w:tc>
        <w:tc>
          <w:tcPr>
            <w:tcW w:w="815" w:type="pct"/>
            <w:vMerge/>
          </w:tcPr>
          <w:p w14:paraId="1FE31BD5" w14:textId="77777777" w:rsidR="00DE6E79" w:rsidRDefault="00DE6E79"/>
        </w:tc>
      </w:tr>
      <w:tr w:rsidR="00DE6E79" w14:paraId="432FFD01" w14:textId="77777777">
        <w:trPr>
          <w:trHeight w:val="230"/>
        </w:trPr>
        <w:tc>
          <w:tcPr>
            <w:tcW w:w="290" w:type="pct"/>
            <w:vMerge w:val="restart"/>
          </w:tcPr>
          <w:p w14:paraId="767A552C" w14:textId="77777777" w:rsidR="00DE6E79" w:rsidRDefault="005D5E67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E2267CE" w14:textId="77777777" w:rsidR="00DE6E79" w:rsidRDefault="005D5E67">
            <w:pPr>
              <w:ind w:left="-84" w:right="-84"/>
            </w:pPr>
            <w:r>
              <w:rPr>
                <w:sz w:val="22"/>
              </w:rPr>
              <w:t xml:space="preserve">Электродвигатели переменного тока </w:t>
            </w:r>
            <w:r>
              <w:rPr>
                <w:sz w:val="22"/>
              </w:rPr>
              <w:lastRenderedPageBreak/>
              <w:t>напряжением до 1000 В</w:t>
            </w:r>
          </w:p>
        </w:tc>
        <w:tc>
          <w:tcPr>
            <w:tcW w:w="530" w:type="pct"/>
            <w:vMerge w:val="restart"/>
          </w:tcPr>
          <w:p w14:paraId="18F51631" w14:textId="77777777" w:rsidR="00DE6E79" w:rsidRDefault="005D5E67">
            <w:pPr>
              <w:ind w:left="-84" w:right="-84"/>
            </w:pPr>
            <w:r>
              <w:rPr>
                <w:sz w:val="22"/>
              </w:rPr>
              <w:lastRenderedPageBreak/>
              <w:t>27.11/22.000</w:t>
            </w:r>
          </w:p>
        </w:tc>
        <w:tc>
          <w:tcPr>
            <w:tcW w:w="870" w:type="pct"/>
            <w:vMerge w:val="restart"/>
          </w:tcPr>
          <w:p w14:paraId="0D610CCD" w14:textId="77777777" w:rsidR="00DE6E79" w:rsidRDefault="005D5E67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5F34D463" w14:textId="77777777" w:rsidR="00DE6E79" w:rsidRDefault="005D5E67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730" w:type="pct"/>
            <w:vMerge w:val="restart"/>
          </w:tcPr>
          <w:p w14:paraId="08C4B17C" w14:textId="77777777" w:rsidR="00DE6E79" w:rsidRDefault="005D5E67">
            <w:pPr>
              <w:ind w:left="-84" w:right="-84"/>
            </w:pPr>
            <w:r>
              <w:rPr>
                <w:sz w:val="22"/>
              </w:rPr>
              <w:t>ул. Каменногорская, 47, офис 128, 220055, г. Минск</w:t>
            </w:r>
          </w:p>
        </w:tc>
        <w:tc>
          <w:tcPr>
            <w:tcW w:w="815" w:type="pct"/>
            <w:vMerge w:val="restart"/>
          </w:tcPr>
          <w:p w14:paraId="7CD99B83" w14:textId="77777777" w:rsidR="00DE6E79" w:rsidRDefault="00DE6E79">
            <w:pPr>
              <w:ind w:left="-84" w:right="-84"/>
            </w:pPr>
          </w:p>
        </w:tc>
      </w:tr>
      <w:tr w:rsidR="00DE6E79" w14:paraId="07352710" w14:textId="77777777">
        <w:tc>
          <w:tcPr>
            <w:tcW w:w="290" w:type="pct"/>
          </w:tcPr>
          <w:p w14:paraId="2309F87D" w14:textId="77777777" w:rsidR="00DE6E79" w:rsidRDefault="005D5E67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08EA72E" w14:textId="77777777" w:rsidR="00DE6E79" w:rsidRDefault="005D5E67">
            <w:pPr>
              <w:ind w:left="-84" w:right="-84"/>
            </w:pPr>
            <w:r>
              <w:rPr>
                <w:sz w:val="22"/>
              </w:rPr>
              <w:t>Электрические грузоподъемные машины, лифты</w:t>
            </w:r>
          </w:p>
        </w:tc>
        <w:tc>
          <w:tcPr>
            <w:tcW w:w="530" w:type="pct"/>
          </w:tcPr>
          <w:p w14:paraId="0BB06C67" w14:textId="77777777" w:rsidR="00DE6E79" w:rsidRDefault="005D5E67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0A3B52FC" w14:textId="77777777" w:rsidR="00DE6E79" w:rsidRDefault="005D5E67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20EB3D6E" w14:textId="77777777" w:rsidR="00DE6E79" w:rsidRDefault="005D5E67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730" w:type="pct"/>
            <w:vMerge w:val="restart"/>
          </w:tcPr>
          <w:p w14:paraId="7BA05B0E" w14:textId="77777777" w:rsidR="00DE6E79" w:rsidRDefault="005D5E67">
            <w:pPr>
              <w:ind w:left="-84" w:right="-84"/>
            </w:pPr>
            <w:r>
              <w:rPr>
                <w:sz w:val="22"/>
              </w:rPr>
              <w:t>ул. Каменногорская, 47, офис 128, 220055, г. Минск</w:t>
            </w:r>
          </w:p>
        </w:tc>
        <w:tc>
          <w:tcPr>
            <w:tcW w:w="815" w:type="pct"/>
            <w:vMerge w:val="restart"/>
          </w:tcPr>
          <w:p w14:paraId="51D22DD5" w14:textId="77777777" w:rsidR="00DE6E79" w:rsidRDefault="00DE6E79">
            <w:pPr>
              <w:ind w:left="-84" w:right="-84"/>
            </w:pPr>
          </w:p>
        </w:tc>
      </w:tr>
      <w:tr w:rsidR="00DE6E79" w14:paraId="4C3BF1C9" w14:textId="77777777">
        <w:trPr>
          <w:trHeight w:val="230"/>
        </w:trPr>
        <w:tc>
          <w:tcPr>
            <w:tcW w:w="290" w:type="pct"/>
            <w:vMerge w:val="restart"/>
          </w:tcPr>
          <w:p w14:paraId="1D284CC2" w14:textId="77777777" w:rsidR="00DE6E79" w:rsidRDefault="005D5E67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2E156DF1" w14:textId="77777777" w:rsidR="00DE6E79" w:rsidRDefault="00DE6E79"/>
        </w:tc>
        <w:tc>
          <w:tcPr>
            <w:tcW w:w="530" w:type="pct"/>
            <w:vMerge w:val="restart"/>
          </w:tcPr>
          <w:p w14:paraId="07278AA0" w14:textId="77777777" w:rsidR="00DE6E79" w:rsidRDefault="005D5E6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12FDC7F6" w14:textId="77777777" w:rsidR="00DE6E79" w:rsidRDefault="005D5E67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  <w:vMerge w:val="restart"/>
          </w:tcPr>
          <w:p w14:paraId="2CECE5CF" w14:textId="77777777" w:rsidR="00DE6E79" w:rsidRDefault="005D5E67">
            <w:pPr>
              <w:ind w:left="-84" w:right="-84"/>
            </w:pPr>
            <w:r>
              <w:rPr>
                <w:sz w:val="22"/>
              </w:rPr>
              <w:t>АМИ.ГР 0018-2021</w:t>
            </w:r>
          </w:p>
        </w:tc>
        <w:tc>
          <w:tcPr>
            <w:tcW w:w="730" w:type="pct"/>
            <w:vMerge/>
          </w:tcPr>
          <w:p w14:paraId="17390DF1" w14:textId="77777777" w:rsidR="00DE6E79" w:rsidRDefault="00DE6E79"/>
        </w:tc>
        <w:tc>
          <w:tcPr>
            <w:tcW w:w="815" w:type="pct"/>
            <w:vMerge/>
          </w:tcPr>
          <w:p w14:paraId="02D8A4EE" w14:textId="77777777" w:rsidR="00DE6E79" w:rsidRDefault="00DE6E79"/>
        </w:tc>
      </w:tr>
      <w:tr w:rsidR="00DE6E79" w14:paraId="09791030" w14:textId="77777777">
        <w:tc>
          <w:tcPr>
            <w:tcW w:w="290" w:type="pct"/>
          </w:tcPr>
          <w:p w14:paraId="32B7961F" w14:textId="77777777" w:rsidR="00DE6E79" w:rsidRDefault="005D5E67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806F588" w14:textId="77777777" w:rsidR="00DE6E79" w:rsidRDefault="005D5E67">
            <w:pPr>
              <w:ind w:left="-84" w:right="-84"/>
            </w:pPr>
            <w:r>
              <w:rPr>
                <w:sz w:val="22"/>
              </w:rPr>
              <w:t>Лифты электрические и гидравлические, подъемники</w:t>
            </w:r>
          </w:p>
        </w:tc>
        <w:tc>
          <w:tcPr>
            <w:tcW w:w="530" w:type="pct"/>
          </w:tcPr>
          <w:p w14:paraId="4E064D2E" w14:textId="77777777" w:rsidR="00DE6E79" w:rsidRDefault="005D5E67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62CBB154" w14:textId="77777777" w:rsidR="00DE6E79" w:rsidRDefault="005D5E67">
            <w:pPr>
              <w:ind w:left="-84" w:right="-84"/>
            </w:pPr>
            <w:r>
              <w:rPr>
                <w:sz w:val="22"/>
              </w:rPr>
              <w:t>Оптический контроль (визуальный метод, внешний осмотр и измерения): -сварные соединения; -основной металл</w:t>
            </w:r>
          </w:p>
        </w:tc>
        <w:tc>
          <w:tcPr>
            <w:tcW w:w="1070" w:type="pct"/>
          </w:tcPr>
          <w:p w14:paraId="3B5ED8A1" w14:textId="77777777" w:rsidR="00DE6E79" w:rsidRDefault="005D5E67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 w:val="restart"/>
          </w:tcPr>
          <w:p w14:paraId="40A96EA8" w14:textId="77777777" w:rsidR="00DE6E79" w:rsidRDefault="005D5E67">
            <w:pPr>
              <w:ind w:left="-84" w:right="-84"/>
            </w:pPr>
            <w:r>
              <w:rPr>
                <w:sz w:val="22"/>
              </w:rPr>
              <w:t>ул. Каменногорская, 47, офис 128, 220055, г. Минск</w:t>
            </w:r>
          </w:p>
        </w:tc>
        <w:tc>
          <w:tcPr>
            <w:tcW w:w="815" w:type="pct"/>
            <w:vMerge w:val="restart"/>
          </w:tcPr>
          <w:p w14:paraId="3F06F886" w14:textId="77777777" w:rsidR="00DE6E79" w:rsidRDefault="00DE6E79">
            <w:pPr>
              <w:ind w:left="-84" w:right="-84"/>
            </w:pPr>
          </w:p>
        </w:tc>
      </w:tr>
      <w:tr w:rsidR="00DE6E79" w14:paraId="14FB4BE2" w14:textId="77777777">
        <w:tc>
          <w:tcPr>
            <w:tcW w:w="290" w:type="pct"/>
          </w:tcPr>
          <w:p w14:paraId="046EBD4F" w14:textId="77777777" w:rsidR="00DE6E79" w:rsidRDefault="005D5E67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27613832" w14:textId="77777777" w:rsidR="00DE6E79" w:rsidRDefault="00DE6E79"/>
        </w:tc>
        <w:tc>
          <w:tcPr>
            <w:tcW w:w="530" w:type="pct"/>
          </w:tcPr>
          <w:p w14:paraId="57B5AE5B" w14:textId="77777777" w:rsidR="00DE6E79" w:rsidRDefault="005D5E67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6FEEAAE1" w14:textId="77777777" w:rsidR="00DE6E79" w:rsidRDefault="005D5E67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-основной металл</w:t>
            </w:r>
          </w:p>
        </w:tc>
        <w:tc>
          <w:tcPr>
            <w:tcW w:w="1070" w:type="pct"/>
          </w:tcPr>
          <w:p w14:paraId="321E6111" w14:textId="77777777" w:rsidR="00DE6E79" w:rsidRDefault="005D5E67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527E8F3C" w14:textId="77777777" w:rsidR="00DE6E79" w:rsidRDefault="00DE6E79"/>
        </w:tc>
        <w:tc>
          <w:tcPr>
            <w:tcW w:w="815" w:type="pct"/>
            <w:vMerge/>
          </w:tcPr>
          <w:p w14:paraId="5C49C444" w14:textId="77777777" w:rsidR="00DE6E79" w:rsidRDefault="00DE6E79"/>
        </w:tc>
      </w:tr>
      <w:tr w:rsidR="00DE6E79" w14:paraId="20C009BB" w14:textId="77777777">
        <w:trPr>
          <w:trHeight w:val="230"/>
        </w:trPr>
        <w:tc>
          <w:tcPr>
            <w:tcW w:w="290" w:type="pct"/>
            <w:vMerge w:val="restart"/>
          </w:tcPr>
          <w:p w14:paraId="079AD527" w14:textId="77777777" w:rsidR="00DE6E79" w:rsidRDefault="005D5E67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59EFE78C" w14:textId="77777777" w:rsidR="00DE6E79" w:rsidRDefault="00DE6E79"/>
        </w:tc>
        <w:tc>
          <w:tcPr>
            <w:tcW w:w="530" w:type="pct"/>
            <w:vMerge w:val="restart"/>
          </w:tcPr>
          <w:p w14:paraId="6392D068" w14:textId="77777777" w:rsidR="00DE6E79" w:rsidRDefault="005D5E67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  <w:vMerge w:val="restart"/>
          </w:tcPr>
          <w:p w14:paraId="12520ADD" w14:textId="77777777" w:rsidR="00DE6E79" w:rsidRDefault="005D5E67">
            <w:pPr>
              <w:ind w:left="-84" w:right="-84"/>
            </w:pPr>
            <w:r>
              <w:rPr>
                <w:sz w:val="22"/>
              </w:rPr>
              <w:t>Контроль проникающими веществами (капиллярная (цветная) дефектоскопия):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70777508" w14:textId="77777777" w:rsidR="00DE6E79" w:rsidRDefault="005D5E67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31D1AF50" w14:textId="77777777" w:rsidR="00DE6E79" w:rsidRDefault="00DE6E79"/>
        </w:tc>
        <w:tc>
          <w:tcPr>
            <w:tcW w:w="815" w:type="pct"/>
            <w:vMerge/>
          </w:tcPr>
          <w:p w14:paraId="543F7032" w14:textId="77777777" w:rsidR="00DE6E79" w:rsidRDefault="00DE6E79"/>
        </w:tc>
      </w:tr>
      <w:tr w:rsidR="00DE6E79" w14:paraId="1B70E0E4" w14:textId="77777777">
        <w:trPr>
          <w:trHeight w:val="230"/>
        </w:trPr>
        <w:tc>
          <w:tcPr>
            <w:tcW w:w="290" w:type="pct"/>
            <w:vMerge w:val="restart"/>
          </w:tcPr>
          <w:p w14:paraId="0241FD11" w14:textId="77777777" w:rsidR="00DE6E79" w:rsidRDefault="005D5E67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38961625" w14:textId="77777777" w:rsidR="00DE6E79" w:rsidRDefault="005D5E67">
            <w:pPr>
              <w:ind w:left="-84" w:right="-84"/>
            </w:pPr>
            <w:r>
              <w:rPr>
                <w:sz w:val="22"/>
              </w:rPr>
              <w:t>Канаты стальные электрических и гидравлических лифтов</w:t>
            </w:r>
          </w:p>
        </w:tc>
        <w:tc>
          <w:tcPr>
            <w:tcW w:w="530" w:type="pct"/>
            <w:vMerge w:val="restart"/>
          </w:tcPr>
          <w:p w14:paraId="70DC6048" w14:textId="77777777" w:rsidR="00DE6E79" w:rsidRDefault="005D5E67">
            <w:pPr>
              <w:ind w:left="-84" w:right="-84"/>
            </w:pPr>
            <w:r>
              <w:rPr>
                <w:sz w:val="22"/>
              </w:rPr>
              <w:t>13.94/32.115</w:t>
            </w:r>
          </w:p>
        </w:tc>
        <w:tc>
          <w:tcPr>
            <w:tcW w:w="870" w:type="pct"/>
            <w:vMerge w:val="restart"/>
          </w:tcPr>
          <w:p w14:paraId="5166AF01" w14:textId="77777777" w:rsidR="00DE6E79" w:rsidRDefault="005D5E67">
            <w:pPr>
              <w:ind w:left="-84" w:right="-84"/>
            </w:pPr>
            <w:r>
              <w:rPr>
                <w:sz w:val="22"/>
              </w:rPr>
              <w:t>Оптический контроль (визуальный метод, внешний осмотр и измерения)</w:t>
            </w:r>
          </w:p>
        </w:tc>
        <w:tc>
          <w:tcPr>
            <w:tcW w:w="1070" w:type="pct"/>
            <w:vMerge w:val="restart"/>
          </w:tcPr>
          <w:p w14:paraId="6B549526" w14:textId="77777777" w:rsidR="00DE6E79" w:rsidRDefault="005D5E67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  <w:tc>
          <w:tcPr>
            <w:tcW w:w="730" w:type="pct"/>
            <w:vMerge w:val="restart"/>
          </w:tcPr>
          <w:p w14:paraId="26EAC034" w14:textId="77777777" w:rsidR="00DE6E79" w:rsidRDefault="005D5E67">
            <w:pPr>
              <w:ind w:left="-84" w:right="-84"/>
            </w:pPr>
            <w:r>
              <w:rPr>
                <w:sz w:val="22"/>
              </w:rPr>
              <w:t>ул. Каменногорская, 47, офис 128, 220055, г. Минск</w:t>
            </w:r>
          </w:p>
        </w:tc>
        <w:tc>
          <w:tcPr>
            <w:tcW w:w="815" w:type="pct"/>
            <w:vMerge w:val="restart"/>
          </w:tcPr>
          <w:p w14:paraId="16DC45DD" w14:textId="77777777" w:rsidR="00DE6E79" w:rsidRDefault="00DE6E79">
            <w:pPr>
              <w:ind w:left="-84" w:right="-84"/>
            </w:pPr>
          </w:p>
        </w:tc>
      </w:tr>
    </w:tbl>
    <w:p w14:paraId="547047BE" w14:textId="77777777" w:rsidR="00103679" w:rsidRPr="00DD1A87" w:rsidRDefault="00103679">
      <w:pPr>
        <w:rPr>
          <w:noProof/>
          <w:sz w:val="24"/>
          <w:szCs w:val="24"/>
        </w:rPr>
      </w:pPr>
    </w:p>
    <w:p w14:paraId="727D37B6" w14:textId="77777777" w:rsidR="00DD1A87" w:rsidRPr="005D5E67" w:rsidRDefault="00DD1A87">
      <w:pPr>
        <w:rPr>
          <w:sz w:val="24"/>
          <w:szCs w:val="24"/>
        </w:rPr>
      </w:pPr>
    </w:p>
    <w:sectPr w:rsidR="00DD1A87" w:rsidRPr="005D5E67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74F7D" w14:textId="77777777" w:rsidR="00562129" w:rsidRDefault="00562129" w:rsidP="0011070C">
      <w:r>
        <w:separator/>
      </w:r>
    </w:p>
  </w:endnote>
  <w:endnote w:type="continuationSeparator" w:id="0">
    <w:p w14:paraId="750874D1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0CEF4E4" w14:textId="77777777" w:rsidR="005D5E67" w:rsidRDefault="005D5E6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26124D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FFBF0D1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02.07.2026.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F52465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3D0010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FA32AD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43509F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02.07.2026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1CB2F0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AD8F10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1AFC58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4DCBF" w14:textId="77777777" w:rsidR="00562129" w:rsidRDefault="00562129" w:rsidP="0011070C">
      <w:r>
        <w:separator/>
      </w:r>
    </w:p>
  </w:footnote>
  <w:footnote w:type="continuationSeparator" w:id="0">
    <w:p w14:paraId="2EA64352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37F5" w14:textId="77777777" w:rsidR="005D5E67" w:rsidRDefault="005D5E6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F13A260" w14:textId="77777777" w:rsidTr="005D5E67">
      <w:trPr>
        <w:trHeight w:val="221"/>
      </w:trPr>
      <w:tc>
        <w:tcPr>
          <w:tcW w:w="12186" w:type="dxa"/>
          <w:vAlign w:val="center"/>
        </w:tcPr>
        <w:p w14:paraId="38152A6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F085E3A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2.5039</w:t>
          </w:r>
        </w:p>
      </w:tc>
    </w:tr>
  </w:tbl>
  <w:p w14:paraId="4F49056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7A2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99F2083" w14:textId="77777777" w:rsidTr="005D5E67">
      <w:trPr>
        <w:trHeight w:val="221"/>
      </w:trPr>
      <w:tc>
        <w:tcPr>
          <w:tcW w:w="12186" w:type="dxa"/>
          <w:vAlign w:val="center"/>
        </w:tcPr>
        <w:p w14:paraId="08F81A38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"Мегаполис-Эксперт",</w:t>
          </w:r>
        </w:p>
        <w:p w14:paraId="31129236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3080007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2.5039</w:t>
          </w:r>
        </w:p>
      </w:tc>
    </w:tr>
  </w:tbl>
  <w:p w14:paraId="28AF136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D5E67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17EE1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637BA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E79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5E8D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2026-07-02T10:48:00Z</dcterms:created>
  <dcterms:modified xsi:type="dcterms:W3CDTF">2026-07-02T10:49:00Z</dcterms:modified>
</cp:coreProperties>
</file>