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345C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448388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1ACB7E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706F1A5" w14:textId="77777777" w:rsidTr="005C4B0E">
        <w:tc>
          <w:tcPr>
            <w:tcW w:w="291" w:type="pct"/>
            <w:vAlign w:val="center"/>
          </w:tcPr>
          <w:p w14:paraId="0A1904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CBEF67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501323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9EFD7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11C9F1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2114074" w14:textId="77777777" w:rsidR="00156E05" w:rsidRPr="00BC4EC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AE273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C878B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07139C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66DF0" w14:paraId="06774B9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2C37F22" w14:textId="77777777" w:rsidR="00156E05" w:rsidRPr="00DD1A87" w:rsidRDefault="000E58D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0F11964" w14:textId="77777777" w:rsidR="00A66DF0" w:rsidRDefault="000E58D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C67C33B" w14:textId="77777777" w:rsidR="00A66DF0" w:rsidRDefault="000E58D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3B98739" w14:textId="77777777" w:rsidR="00A66DF0" w:rsidRDefault="000E58D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F858461" w14:textId="77777777" w:rsidR="00A66DF0" w:rsidRDefault="000E58D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0343BA8" w14:textId="77777777" w:rsidR="00A66DF0" w:rsidRDefault="000E58D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EE15B45" w14:textId="77777777" w:rsidR="00A66DF0" w:rsidRDefault="000E58D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66DF0" w14:paraId="4539BDCB" w14:textId="77777777">
        <w:tc>
          <w:tcPr>
            <w:tcW w:w="290" w:type="pct"/>
          </w:tcPr>
          <w:p w14:paraId="299BE4C8" w14:textId="77777777" w:rsidR="00A66DF0" w:rsidRDefault="000E58D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CA488F9" w14:textId="77777777" w:rsidR="00A66DF0" w:rsidRDefault="000E58D0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2F279AC4" w14:textId="77777777" w:rsidR="00A66DF0" w:rsidRDefault="000E58D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1D6910AB" w14:textId="77777777" w:rsidR="00A66DF0" w:rsidRDefault="000E58D0">
            <w:pPr>
              <w:ind w:left="-84" w:right="-84"/>
            </w:pPr>
            <w:r>
              <w:rPr>
                <w:sz w:val="22"/>
              </w:rPr>
              <w:t>Аэродинамические испытания: скорость потока воздуха в отверстии вентиляционного канала</w:t>
            </w:r>
          </w:p>
        </w:tc>
        <w:tc>
          <w:tcPr>
            <w:tcW w:w="1070" w:type="pct"/>
            <w:vMerge w:val="restart"/>
          </w:tcPr>
          <w:p w14:paraId="62B14430" w14:textId="77777777" w:rsidR="00A66DF0" w:rsidRDefault="000E58D0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4591DDFF" w14:textId="77777777" w:rsidR="00A66DF0" w:rsidRDefault="000E58D0">
            <w:pPr>
              <w:ind w:left="-84" w:right="-84"/>
            </w:pPr>
            <w:r>
              <w:rPr>
                <w:sz w:val="22"/>
              </w:rPr>
              <w:t>ул. Рокоссовского, 78, 213811,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07FE6372" w14:textId="77777777" w:rsidR="00A66DF0" w:rsidRDefault="00A66DF0">
            <w:pPr>
              <w:ind w:left="-84" w:right="-84"/>
            </w:pPr>
          </w:p>
        </w:tc>
      </w:tr>
      <w:tr w:rsidR="00A66DF0" w14:paraId="35EC8442" w14:textId="77777777">
        <w:tc>
          <w:tcPr>
            <w:tcW w:w="290" w:type="pct"/>
          </w:tcPr>
          <w:p w14:paraId="5332E31F" w14:textId="77777777" w:rsidR="00A66DF0" w:rsidRDefault="000E58D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23FF5F3" w14:textId="77777777" w:rsidR="00A66DF0" w:rsidRDefault="00A66DF0"/>
        </w:tc>
        <w:tc>
          <w:tcPr>
            <w:tcW w:w="530" w:type="pct"/>
            <w:vMerge/>
          </w:tcPr>
          <w:p w14:paraId="4ACB5560" w14:textId="77777777" w:rsidR="00A66DF0" w:rsidRDefault="00A66DF0"/>
        </w:tc>
        <w:tc>
          <w:tcPr>
            <w:tcW w:w="870" w:type="pct"/>
          </w:tcPr>
          <w:p w14:paraId="75972581" w14:textId="77777777" w:rsidR="00A66DF0" w:rsidRDefault="000E58D0">
            <w:pPr>
              <w:ind w:left="-84" w:right="-84"/>
            </w:pPr>
            <w:r>
              <w:rPr>
                <w:sz w:val="22"/>
              </w:rPr>
              <w:t>Аэродинамические испытания: объемный расход воздуха</w:t>
            </w:r>
          </w:p>
        </w:tc>
        <w:tc>
          <w:tcPr>
            <w:tcW w:w="1070" w:type="pct"/>
            <w:vMerge/>
          </w:tcPr>
          <w:p w14:paraId="4286B9B4" w14:textId="77777777" w:rsidR="00A66DF0" w:rsidRDefault="00A66DF0"/>
        </w:tc>
        <w:tc>
          <w:tcPr>
            <w:tcW w:w="730" w:type="pct"/>
            <w:vMerge/>
          </w:tcPr>
          <w:p w14:paraId="458F0156" w14:textId="77777777" w:rsidR="00A66DF0" w:rsidRDefault="00A66DF0"/>
        </w:tc>
        <w:tc>
          <w:tcPr>
            <w:tcW w:w="815" w:type="pct"/>
            <w:vMerge/>
          </w:tcPr>
          <w:p w14:paraId="1A331D02" w14:textId="77777777" w:rsidR="00A66DF0" w:rsidRDefault="00A66DF0"/>
        </w:tc>
      </w:tr>
      <w:tr w:rsidR="00A66DF0" w14:paraId="22B1AF79" w14:textId="77777777">
        <w:trPr>
          <w:trHeight w:val="230"/>
        </w:trPr>
        <w:tc>
          <w:tcPr>
            <w:tcW w:w="290" w:type="pct"/>
            <w:vMerge w:val="restart"/>
          </w:tcPr>
          <w:p w14:paraId="4D9AAA19" w14:textId="77777777" w:rsidR="00A66DF0" w:rsidRDefault="000E58D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17C5DEB" w14:textId="77777777" w:rsidR="00A66DF0" w:rsidRDefault="00A66DF0"/>
        </w:tc>
        <w:tc>
          <w:tcPr>
            <w:tcW w:w="530" w:type="pct"/>
            <w:vMerge w:val="restart"/>
          </w:tcPr>
          <w:p w14:paraId="5B2BDC3B" w14:textId="77777777" w:rsidR="00A66DF0" w:rsidRDefault="000E58D0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3CACB7CC" w14:textId="77777777" w:rsidR="00A66DF0" w:rsidRDefault="000E58D0">
            <w:pPr>
              <w:ind w:left="-84" w:right="-84"/>
            </w:pPr>
            <w:r>
              <w:rPr>
                <w:sz w:val="22"/>
              </w:rPr>
              <w:t>Аэродинамические испытания: геометрические размеры отверстия вентиляционного канала</w:t>
            </w:r>
          </w:p>
        </w:tc>
        <w:tc>
          <w:tcPr>
            <w:tcW w:w="1070" w:type="pct"/>
            <w:vMerge/>
          </w:tcPr>
          <w:p w14:paraId="4913EA52" w14:textId="77777777" w:rsidR="00A66DF0" w:rsidRDefault="00A66DF0"/>
        </w:tc>
        <w:tc>
          <w:tcPr>
            <w:tcW w:w="730" w:type="pct"/>
            <w:vMerge/>
          </w:tcPr>
          <w:p w14:paraId="1C112422" w14:textId="77777777" w:rsidR="00A66DF0" w:rsidRDefault="00A66DF0"/>
        </w:tc>
        <w:tc>
          <w:tcPr>
            <w:tcW w:w="815" w:type="pct"/>
            <w:vMerge/>
          </w:tcPr>
          <w:p w14:paraId="58A3E5BF" w14:textId="77777777" w:rsidR="00A66DF0" w:rsidRDefault="00A66DF0"/>
        </w:tc>
      </w:tr>
      <w:tr w:rsidR="00A66DF0" w14:paraId="04F898C1" w14:textId="77777777">
        <w:tc>
          <w:tcPr>
            <w:tcW w:w="290" w:type="pct"/>
          </w:tcPr>
          <w:p w14:paraId="15A57BB1" w14:textId="77777777" w:rsidR="00A66DF0" w:rsidRDefault="000E58D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886FAC3" w14:textId="77777777" w:rsidR="00A66DF0" w:rsidRDefault="000E58D0">
            <w:pPr>
              <w:ind w:left="-84" w:right="-84"/>
            </w:pPr>
            <w:r>
              <w:rPr>
                <w:sz w:val="22"/>
              </w:rPr>
              <w:t xml:space="preserve">Газоходы, дымовые каналы, дымовые трубы жилых, общественных, административных и производственных зданий, миникотельных, </w:t>
            </w:r>
            <w:r>
              <w:rPr>
                <w:sz w:val="22"/>
              </w:rPr>
              <w:lastRenderedPageBreak/>
              <w:t>котельных, газораспределительных подстанций</w:t>
            </w:r>
          </w:p>
        </w:tc>
        <w:tc>
          <w:tcPr>
            <w:tcW w:w="530" w:type="pct"/>
            <w:vMerge w:val="restart"/>
          </w:tcPr>
          <w:p w14:paraId="3D4ECCED" w14:textId="77777777" w:rsidR="00A66DF0" w:rsidRDefault="000E58D0">
            <w:pPr>
              <w:ind w:left="-84" w:right="-84"/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870" w:type="pct"/>
          </w:tcPr>
          <w:p w14:paraId="131881E2" w14:textId="77777777" w:rsidR="00A66DF0" w:rsidRDefault="000E58D0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</w:tcPr>
          <w:p w14:paraId="2E3B7027" w14:textId="77777777" w:rsidR="00A66DF0" w:rsidRDefault="000E58D0">
            <w:pPr>
              <w:ind w:left="-84" w:right="-84"/>
            </w:pPr>
            <w:r>
              <w:rPr>
                <w:sz w:val="22"/>
              </w:rPr>
              <w:t>АМИ.МН 0006-2021 п. 10.4;</w:t>
            </w:r>
            <w:r>
              <w:rPr>
                <w:sz w:val="22"/>
              </w:rPr>
              <w:br/>
              <w:t>СП 4.03.03-2026 п. 8.7</w:t>
            </w:r>
          </w:p>
        </w:tc>
        <w:tc>
          <w:tcPr>
            <w:tcW w:w="730" w:type="pct"/>
            <w:vMerge w:val="restart"/>
          </w:tcPr>
          <w:p w14:paraId="394A52B9" w14:textId="77777777" w:rsidR="00A66DF0" w:rsidRDefault="000E58D0">
            <w:pPr>
              <w:ind w:left="-84" w:right="-84"/>
            </w:pPr>
            <w:r>
              <w:rPr>
                <w:sz w:val="22"/>
              </w:rPr>
              <w:t>ул. Рокоссовского, 78, 213811,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735452C7" w14:textId="77777777" w:rsidR="00A66DF0" w:rsidRDefault="00A66DF0">
            <w:pPr>
              <w:ind w:left="-84" w:right="-84"/>
            </w:pPr>
          </w:p>
        </w:tc>
      </w:tr>
      <w:tr w:rsidR="00A66DF0" w14:paraId="2B22FAB3" w14:textId="77777777">
        <w:tc>
          <w:tcPr>
            <w:tcW w:w="290" w:type="pct"/>
          </w:tcPr>
          <w:p w14:paraId="5008CC59" w14:textId="77777777" w:rsidR="00A66DF0" w:rsidRDefault="000E58D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C9460EC" w14:textId="77777777" w:rsidR="00A66DF0" w:rsidRDefault="00A66DF0"/>
        </w:tc>
        <w:tc>
          <w:tcPr>
            <w:tcW w:w="530" w:type="pct"/>
            <w:vMerge/>
          </w:tcPr>
          <w:p w14:paraId="635741D5" w14:textId="77777777" w:rsidR="00A66DF0" w:rsidRDefault="00A66DF0"/>
        </w:tc>
        <w:tc>
          <w:tcPr>
            <w:tcW w:w="870" w:type="pct"/>
          </w:tcPr>
          <w:p w14:paraId="25856B36" w14:textId="77777777" w:rsidR="00A66DF0" w:rsidRDefault="000E58D0">
            <w:pPr>
              <w:ind w:left="-84" w:right="-84"/>
            </w:pPr>
            <w:r>
              <w:rPr>
                <w:sz w:val="22"/>
              </w:rPr>
              <w:t>Скорость воздушного потока в дымовых каналах(газоходах, дымовых каналов)</w:t>
            </w:r>
          </w:p>
        </w:tc>
        <w:tc>
          <w:tcPr>
            <w:tcW w:w="1070" w:type="pct"/>
          </w:tcPr>
          <w:p w14:paraId="0A6EC080" w14:textId="77777777" w:rsidR="00A66DF0" w:rsidRDefault="000E58D0">
            <w:pPr>
              <w:ind w:left="-84" w:right="-84"/>
            </w:pPr>
            <w:r>
              <w:rPr>
                <w:sz w:val="22"/>
              </w:rPr>
              <w:t>АМИ.МН 0006-2021 п. 10.1</w:t>
            </w:r>
          </w:p>
        </w:tc>
        <w:tc>
          <w:tcPr>
            <w:tcW w:w="730" w:type="pct"/>
            <w:vMerge/>
          </w:tcPr>
          <w:p w14:paraId="55DBA5B9" w14:textId="77777777" w:rsidR="00A66DF0" w:rsidRDefault="00A66DF0"/>
        </w:tc>
        <w:tc>
          <w:tcPr>
            <w:tcW w:w="815" w:type="pct"/>
            <w:vMerge/>
          </w:tcPr>
          <w:p w14:paraId="66717F06" w14:textId="77777777" w:rsidR="00A66DF0" w:rsidRDefault="00A66DF0"/>
        </w:tc>
      </w:tr>
      <w:tr w:rsidR="00A66DF0" w14:paraId="4F9D177B" w14:textId="77777777">
        <w:trPr>
          <w:trHeight w:val="230"/>
        </w:trPr>
        <w:tc>
          <w:tcPr>
            <w:tcW w:w="290" w:type="pct"/>
            <w:vMerge w:val="restart"/>
          </w:tcPr>
          <w:p w14:paraId="77F85F9E" w14:textId="77777777" w:rsidR="00A66DF0" w:rsidRDefault="000E58D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E793241" w14:textId="77777777" w:rsidR="00A66DF0" w:rsidRDefault="00A66DF0"/>
        </w:tc>
        <w:tc>
          <w:tcPr>
            <w:tcW w:w="530" w:type="pct"/>
            <w:vMerge w:val="restart"/>
          </w:tcPr>
          <w:p w14:paraId="5A8992D8" w14:textId="77777777" w:rsidR="00A66DF0" w:rsidRDefault="000E58D0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6AD36140" w14:textId="77777777" w:rsidR="00A66DF0" w:rsidRDefault="000E58D0">
            <w:pPr>
              <w:ind w:left="-84" w:right="-84"/>
            </w:pPr>
            <w:r>
              <w:rPr>
                <w:sz w:val="22"/>
              </w:rPr>
              <w:t>Геометрические размеры дымовых каналов</w:t>
            </w:r>
          </w:p>
        </w:tc>
        <w:tc>
          <w:tcPr>
            <w:tcW w:w="1070" w:type="pct"/>
            <w:vMerge w:val="restart"/>
          </w:tcPr>
          <w:p w14:paraId="4A46CCF6" w14:textId="77777777" w:rsidR="00A66DF0" w:rsidRDefault="000E58D0">
            <w:pPr>
              <w:ind w:left="-84" w:right="-84"/>
            </w:pPr>
            <w:r>
              <w:rPr>
                <w:sz w:val="22"/>
              </w:rPr>
              <w:t>АМИ.МН 0006-2021 п. 10.2</w:t>
            </w:r>
          </w:p>
        </w:tc>
        <w:tc>
          <w:tcPr>
            <w:tcW w:w="730" w:type="pct"/>
            <w:vMerge/>
          </w:tcPr>
          <w:p w14:paraId="1931C4D3" w14:textId="77777777" w:rsidR="00A66DF0" w:rsidRDefault="00A66DF0"/>
        </w:tc>
        <w:tc>
          <w:tcPr>
            <w:tcW w:w="815" w:type="pct"/>
            <w:vMerge/>
          </w:tcPr>
          <w:p w14:paraId="255882C2" w14:textId="77777777" w:rsidR="00A66DF0" w:rsidRDefault="00A66DF0"/>
        </w:tc>
      </w:tr>
    </w:tbl>
    <w:p w14:paraId="589A9CB4" w14:textId="77777777" w:rsidR="00103679" w:rsidRPr="00DD1A87" w:rsidRDefault="00103679">
      <w:pPr>
        <w:rPr>
          <w:noProof/>
          <w:sz w:val="24"/>
          <w:szCs w:val="24"/>
        </w:rPr>
      </w:pPr>
    </w:p>
    <w:p w14:paraId="3E7A891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71FC" w14:textId="77777777" w:rsidR="000E58D0" w:rsidRDefault="000E58D0" w:rsidP="0011070C">
      <w:r>
        <w:separator/>
      </w:r>
    </w:p>
  </w:endnote>
  <w:endnote w:type="continuationSeparator" w:id="0">
    <w:p w14:paraId="7861FFEF" w14:textId="77777777" w:rsidR="000E58D0" w:rsidRDefault="000E58D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6CE09CF" w14:textId="77777777" w:rsidR="00BC4EC9" w:rsidRDefault="00BC4EC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15F989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990258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FD317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6EBEF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61E19A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9BD80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7BAAF0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DA55E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BCB891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6851" w14:textId="77777777" w:rsidR="000E58D0" w:rsidRDefault="000E58D0" w:rsidP="0011070C">
      <w:r>
        <w:separator/>
      </w:r>
    </w:p>
  </w:footnote>
  <w:footnote w:type="continuationSeparator" w:id="0">
    <w:p w14:paraId="708C4186" w14:textId="77777777" w:rsidR="000E58D0" w:rsidRDefault="000E58D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DC392" w14:textId="77777777" w:rsidR="00BC4EC9" w:rsidRDefault="00BC4EC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97E1644" w14:textId="77777777" w:rsidTr="00BC4EC9">
      <w:trPr>
        <w:trHeight w:val="221"/>
      </w:trPr>
      <w:tc>
        <w:tcPr>
          <w:tcW w:w="12186" w:type="dxa"/>
          <w:vAlign w:val="center"/>
        </w:tcPr>
        <w:p w14:paraId="7D380CC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A4EBB8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2.5536</w:t>
          </w:r>
        </w:p>
      </w:tc>
    </w:tr>
  </w:tbl>
  <w:p w14:paraId="25292D2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20A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A630656" w14:textId="77777777" w:rsidTr="00BC4EC9">
      <w:trPr>
        <w:trHeight w:val="221"/>
      </w:trPr>
      <w:tc>
        <w:tcPr>
          <w:tcW w:w="12186" w:type="dxa"/>
          <w:vAlign w:val="center"/>
        </w:tcPr>
        <w:p w14:paraId="448C2B5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предприятие "Жилищное ремонтно-эксплуатационное управление Первомайского района г. Бобруйска",</w:t>
          </w:r>
        </w:p>
        <w:p w14:paraId="5067A61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35C638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2.5536</w:t>
          </w:r>
        </w:p>
      </w:tc>
    </w:tr>
  </w:tbl>
  <w:p w14:paraId="43F6F85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E58D0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0897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66DF0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4EC9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A409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2026-07-20T07:24:00Z</dcterms:created>
  <dcterms:modified xsi:type="dcterms:W3CDTF">2026-07-20T07:24:00Z</dcterms:modified>
</cp:coreProperties>
</file>