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09CF836" w14:textId="77777777" w:rsidTr="00F018EB">
        <w:tc>
          <w:tcPr>
            <w:tcW w:w="5848" w:type="dxa"/>
            <w:vMerge w:val="restart"/>
          </w:tcPr>
          <w:p w14:paraId="0530B1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0631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B2BA1BA" w14:textId="77777777" w:rsidTr="00F018EB">
        <w:tc>
          <w:tcPr>
            <w:tcW w:w="5848" w:type="dxa"/>
            <w:vMerge/>
          </w:tcPr>
          <w:p w14:paraId="00EB08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BCC0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E8916F" w14:textId="77777777" w:rsidTr="00F018EB">
        <w:tc>
          <w:tcPr>
            <w:tcW w:w="5848" w:type="dxa"/>
            <w:vMerge/>
          </w:tcPr>
          <w:p w14:paraId="23E80C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3554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2.0055</w:t>
            </w:r>
          </w:p>
        </w:tc>
      </w:tr>
      <w:tr w:rsidR="00A7420A" w:rsidRPr="00957547" w14:paraId="305D5783" w14:textId="77777777" w:rsidTr="00F018EB">
        <w:tc>
          <w:tcPr>
            <w:tcW w:w="5848" w:type="dxa"/>
            <w:vMerge/>
          </w:tcPr>
          <w:p w14:paraId="052032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36B22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14.11.1994 </w:t>
            </w:r>
          </w:p>
        </w:tc>
      </w:tr>
      <w:tr w:rsidR="00A7420A" w:rsidRPr="00131F6F" w14:paraId="501EC031" w14:textId="77777777" w:rsidTr="00F018EB">
        <w:tc>
          <w:tcPr>
            <w:tcW w:w="5848" w:type="dxa"/>
            <w:vMerge/>
          </w:tcPr>
          <w:p w14:paraId="07F312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0C73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FA4CB79" w14:textId="509BEB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D2283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C50D02F" w14:textId="77777777" w:rsidTr="00F018EB">
        <w:tc>
          <w:tcPr>
            <w:tcW w:w="5848" w:type="dxa"/>
            <w:vMerge/>
          </w:tcPr>
          <w:p w14:paraId="46BFEC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DF9B2C" w14:textId="072DDBC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D228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34F75D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6B114A" w14:textId="77777777" w:rsidTr="00F018EB">
        <w:tc>
          <w:tcPr>
            <w:tcW w:w="9751" w:type="dxa"/>
          </w:tcPr>
          <w:p w14:paraId="3A678521" w14:textId="1C804E3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D2283">
                  <w:rPr>
                    <w:rStyle w:val="39"/>
                  </w:rPr>
                  <w:t>07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D5D812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683169B" w14:textId="77777777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07002A" w14:textId="642B64A6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2283">
              <w:rPr>
                <w:bCs/>
                <w:sz w:val="28"/>
                <w:szCs w:val="28"/>
                <w:lang w:val="ru-RU"/>
              </w:rPr>
              <w:t>центральн</w:t>
            </w:r>
            <w:r w:rsidR="00DD2283">
              <w:rPr>
                <w:bCs/>
                <w:sz w:val="28"/>
                <w:szCs w:val="28"/>
                <w:lang w:val="ru-RU"/>
              </w:rPr>
              <w:t>ой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 w:rsidR="00DD2283">
              <w:rPr>
                <w:bCs/>
                <w:sz w:val="28"/>
                <w:szCs w:val="28"/>
                <w:lang w:val="ru-RU"/>
              </w:rPr>
              <w:t>ой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D2283">
              <w:rPr>
                <w:bCs/>
                <w:sz w:val="28"/>
                <w:szCs w:val="28"/>
                <w:lang w:val="ru-RU"/>
              </w:rPr>
              <w:t>и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D9E2C84" w14:textId="05D43BEB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2283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DD2283">
              <w:rPr>
                <w:bCs/>
                <w:sz w:val="28"/>
                <w:szCs w:val="28"/>
                <w:lang w:val="ru-RU"/>
              </w:rPr>
              <w:t>го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D2283">
              <w:rPr>
                <w:bCs/>
                <w:sz w:val="28"/>
                <w:szCs w:val="28"/>
                <w:lang w:val="ru-RU"/>
              </w:rPr>
              <w:t>го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D2283">
              <w:rPr>
                <w:bCs/>
                <w:sz w:val="28"/>
                <w:szCs w:val="28"/>
                <w:lang w:val="ru-RU"/>
              </w:rPr>
              <w:t>а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D2283">
              <w:rPr>
                <w:bCs/>
                <w:sz w:val="28"/>
                <w:szCs w:val="28"/>
                <w:lang w:val="ru-RU"/>
              </w:rPr>
              <w:br/>
            </w:r>
            <w:r w:rsidRPr="00DD2283">
              <w:rPr>
                <w:bCs/>
                <w:sz w:val="28"/>
                <w:szCs w:val="28"/>
                <w:lang w:val="ru-RU"/>
              </w:rPr>
              <w:t>«Светлогорский целлюлозно-картонный комбинат»</w:t>
            </w:r>
          </w:p>
          <w:p w14:paraId="281E94F4" w14:textId="77777777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4515AE" w14:textId="77777777" w:rsidR="00A7420A" w:rsidRPr="00DD228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F5F054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730F0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B8C88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96C46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9EBCE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66B0F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305D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7068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6381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5EA7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52C6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A365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7B89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4C0F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001E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9669A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59584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A2309" w14:paraId="1847A38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D9C17BF" w14:textId="77777777" w:rsidR="00A7420A" w:rsidRPr="00582A8F" w:rsidRDefault="00DD228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47DB92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7BF3A11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E2389B3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466649B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72E5A37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A2309" w14:paraId="7552AEA0" w14:textId="77777777">
        <w:tc>
          <w:tcPr>
            <w:tcW w:w="4880" w:type="pct"/>
            <w:gridSpan w:val="6"/>
          </w:tcPr>
          <w:p w14:paraId="0F59710D" w14:textId="77777777" w:rsidR="00CA2309" w:rsidRDefault="00DD228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Заводская, 1, 247434, г. Светлогорск, Светлогорский район, </w:t>
            </w:r>
            <w:r>
              <w:rPr>
                <w:b/>
                <w:sz w:val="22"/>
              </w:rPr>
              <w:t>Гомельская область</w:t>
            </w:r>
          </w:p>
        </w:tc>
      </w:tr>
      <w:tr w:rsidR="00CA2309" w14:paraId="0EA1F1E8" w14:textId="77777777">
        <w:tc>
          <w:tcPr>
            <w:tcW w:w="405" w:type="pct"/>
          </w:tcPr>
          <w:p w14:paraId="00022518" w14:textId="77777777" w:rsidR="00CA2309" w:rsidRDefault="00DD228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D55ABA9" w14:textId="77777777" w:rsidR="00CA2309" w:rsidRDefault="00DD2283">
            <w:pPr>
              <w:ind w:left="-84" w:right="-84"/>
            </w:pPr>
            <w:r>
              <w:rPr>
                <w:sz w:val="22"/>
              </w:rPr>
              <w:t>Ящики из гофрированного картона</w:t>
            </w:r>
          </w:p>
        </w:tc>
        <w:tc>
          <w:tcPr>
            <w:tcW w:w="705" w:type="pct"/>
          </w:tcPr>
          <w:p w14:paraId="0AA7571A" w14:textId="77777777" w:rsidR="00CA2309" w:rsidRDefault="00DD2283">
            <w:pPr>
              <w:ind w:left="-84" w:right="-84"/>
            </w:pPr>
            <w:r>
              <w:rPr>
                <w:sz w:val="22"/>
              </w:rPr>
              <w:t>17.21/29.137</w:t>
            </w:r>
          </w:p>
        </w:tc>
        <w:tc>
          <w:tcPr>
            <w:tcW w:w="945" w:type="pct"/>
          </w:tcPr>
          <w:p w14:paraId="50C546A7" w14:textId="77777777" w:rsidR="00CA2309" w:rsidRDefault="00DD2283">
            <w:pPr>
              <w:ind w:left="-84" w:right="-84"/>
            </w:pPr>
            <w:r>
              <w:rPr>
                <w:sz w:val="22"/>
              </w:rPr>
              <w:t>Сжимающие усилие в направлении вертикальной оси корпуса упаковки</w:t>
            </w:r>
          </w:p>
        </w:tc>
        <w:tc>
          <w:tcPr>
            <w:tcW w:w="945" w:type="pct"/>
            <w:vMerge w:val="restart"/>
          </w:tcPr>
          <w:p w14:paraId="3B345613" w14:textId="77777777" w:rsidR="00CA2309" w:rsidRDefault="00DD2283">
            <w:pPr>
              <w:ind w:left="-84" w:right="-84"/>
            </w:pPr>
            <w:r>
              <w:rPr>
                <w:sz w:val="22"/>
              </w:rPr>
              <w:t>ТР ТС 005/2011  ст.5 п. 6.4</w:t>
            </w:r>
          </w:p>
        </w:tc>
        <w:tc>
          <w:tcPr>
            <w:tcW w:w="1060" w:type="pct"/>
          </w:tcPr>
          <w:p w14:paraId="61D6F5D6" w14:textId="77777777" w:rsidR="00CA2309" w:rsidRDefault="00DD2283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</w:tr>
      <w:tr w:rsidR="00CA2309" w14:paraId="7E13862A" w14:textId="77777777">
        <w:trPr>
          <w:trHeight w:val="230"/>
        </w:trPr>
        <w:tc>
          <w:tcPr>
            <w:tcW w:w="405" w:type="pct"/>
            <w:vMerge w:val="restart"/>
          </w:tcPr>
          <w:p w14:paraId="75C9F89E" w14:textId="77777777" w:rsidR="00CA2309" w:rsidRDefault="00DD228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053AD19" w14:textId="77777777" w:rsidR="00CA2309" w:rsidRDefault="00CA2309"/>
        </w:tc>
        <w:tc>
          <w:tcPr>
            <w:tcW w:w="705" w:type="pct"/>
            <w:vMerge w:val="restart"/>
          </w:tcPr>
          <w:p w14:paraId="052480E9" w14:textId="77777777" w:rsidR="00CA2309" w:rsidRDefault="00DD2283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  <w:vMerge w:val="restart"/>
          </w:tcPr>
          <w:p w14:paraId="6472228A" w14:textId="77777777" w:rsidR="00CA2309" w:rsidRDefault="00DD2283">
            <w:pPr>
              <w:ind w:left="-84" w:right="-84"/>
            </w:pPr>
            <w:r>
              <w:rPr>
                <w:sz w:val="22"/>
              </w:rPr>
              <w:t xml:space="preserve">выдерживание установленного количества ударов при </w:t>
            </w:r>
            <w:r>
              <w:rPr>
                <w:sz w:val="22"/>
              </w:rPr>
              <w:t>свободном падении</w:t>
            </w:r>
          </w:p>
        </w:tc>
        <w:tc>
          <w:tcPr>
            <w:tcW w:w="945" w:type="pct"/>
            <w:vMerge/>
          </w:tcPr>
          <w:p w14:paraId="09A3F54F" w14:textId="77777777" w:rsidR="00CA2309" w:rsidRDefault="00CA2309"/>
        </w:tc>
        <w:tc>
          <w:tcPr>
            <w:tcW w:w="1060" w:type="pct"/>
            <w:vMerge w:val="restart"/>
          </w:tcPr>
          <w:p w14:paraId="72067DC3" w14:textId="77777777" w:rsidR="00CA2309" w:rsidRDefault="00DD2283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</w:tbl>
    <w:p w14:paraId="4E0F01DA" w14:textId="77777777" w:rsidR="00A7420A" w:rsidRPr="00582A8F" w:rsidRDefault="00A7420A" w:rsidP="00A7420A">
      <w:pPr>
        <w:rPr>
          <w:sz w:val="24"/>
          <w:szCs w:val="24"/>
        </w:rPr>
      </w:pPr>
    </w:p>
    <w:p w14:paraId="30C6E72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99DBC2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347CB8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56FB90" w14:textId="77777777" w:rsidR="00A7420A" w:rsidRPr="00DD2283" w:rsidRDefault="00A7420A" w:rsidP="003D62BE">
      <w:pPr>
        <w:rPr>
          <w:color w:val="000000"/>
        </w:rPr>
      </w:pPr>
    </w:p>
    <w:p w14:paraId="57FDAC2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FAB6DE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198FA" w14:textId="77777777" w:rsidR="008147AF" w:rsidRPr="00DD22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D228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675A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EA48E5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4E11" w14:textId="77777777" w:rsidR="009111AD" w:rsidRDefault="009111AD" w:rsidP="0011070C">
      <w:r>
        <w:separator/>
      </w:r>
    </w:p>
  </w:endnote>
  <w:endnote w:type="continuationSeparator" w:id="0">
    <w:p w14:paraId="62FF739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1FCBDF" w14:textId="77777777" w:rsidTr="005E0063">
      <w:tc>
        <w:tcPr>
          <w:tcW w:w="3399" w:type="dxa"/>
          <w:vAlign w:val="center"/>
          <w:hideMark/>
        </w:tcPr>
        <w:p w14:paraId="698B958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560E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2940CA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07.02.2025</w:t>
              </w:r>
            </w:p>
          </w:sdtContent>
        </w:sdt>
        <w:p w14:paraId="24B586F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307324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DCDED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6245A4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4527D2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985C6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1E5C7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07.02.2025</w:t>
              </w:r>
            </w:p>
          </w:sdtContent>
        </w:sdt>
        <w:p w14:paraId="7ACF55F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22D3C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BA84AE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2FF2" w14:textId="77777777" w:rsidR="009111AD" w:rsidRDefault="009111AD" w:rsidP="0011070C">
      <w:r>
        <w:separator/>
      </w:r>
    </w:p>
  </w:footnote>
  <w:footnote w:type="continuationSeparator" w:id="0">
    <w:p w14:paraId="2546098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6102BA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5891D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FE0D55" wp14:editId="0352545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E06F0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2.0055</w:t>
          </w:r>
        </w:p>
      </w:tc>
    </w:tr>
  </w:tbl>
  <w:p w14:paraId="75682DF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C0BC3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FA2F0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7B4F80" wp14:editId="7DA5A1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EBDA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31916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A3820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0214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3138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230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2283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0B1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E313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2025-02-10T07:03:00Z</dcterms:created>
  <dcterms:modified xsi:type="dcterms:W3CDTF">2025-02-10T07:03:00Z</dcterms:modified>
</cp:coreProperties>
</file>