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B29F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31583E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B7318E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BF9DE61" w14:textId="77777777" w:rsidTr="005C4B0E">
        <w:tc>
          <w:tcPr>
            <w:tcW w:w="291" w:type="pct"/>
            <w:vAlign w:val="center"/>
          </w:tcPr>
          <w:p w14:paraId="398F2E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502AFE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3233D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A060E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556E8B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22B5B7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4610F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A975DE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BD4EE1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5210C" w14:paraId="3FFF32C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2BF447F" w14:textId="77777777" w:rsidR="00156E05" w:rsidRPr="00DD1A87" w:rsidRDefault="008C2DA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EB388F0" w14:textId="77777777" w:rsidR="00A5210C" w:rsidRDefault="008C2DA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8993FFE" w14:textId="77777777" w:rsidR="00A5210C" w:rsidRDefault="008C2DA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A38E731" w14:textId="77777777" w:rsidR="00A5210C" w:rsidRDefault="008C2DA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409F634" w14:textId="77777777" w:rsidR="00A5210C" w:rsidRDefault="008C2DA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D36F398" w14:textId="77777777" w:rsidR="00A5210C" w:rsidRDefault="008C2DA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02BEBBB" w14:textId="77777777" w:rsidR="00A5210C" w:rsidRDefault="008C2DA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5210C" w14:paraId="209AFF80" w14:textId="77777777">
        <w:tc>
          <w:tcPr>
            <w:tcW w:w="290" w:type="pct"/>
          </w:tcPr>
          <w:p w14:paraId="3C4C184B" w14:textId="77777777" w:rsidR="00A5210C" w:rsidRDefault="008C2DA5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E4CD5D4" w14:textId="77777777" w:rsidR="00A5210C" w:rsidRDefault="008C2DA5">
            <w:pPr>
              <w:ind w:left="-84" w:right="-84"/>
            </w:pPr>
            <w:r>
              <w:rPr>
                <w:sz w:val="22"/>
              </w:rPr>
              <w:t>Бетон тяжелый</w:t>
            </w:r>
          </w:p>
        </w:tc>
        <w:tc>
          <w:tcPr>
            <w:tcW w:w="530" w:type="pct"/>
          </w:tcPr>
          <w:p w14:paraId="74B40506" w14:textId="77777777" w:rsidR="00A5210C" w:rsidRDefault="008C2DA5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39319D4F" w14:textId="77777777" w:rsidR="00A5210C" w:rsidRDefault="008C2D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F6CA95B" w14:textId="77777777" w:rsidR="00A5210C" w:rsidRDefault="008C2DA5">
            <w:pPr>
              <w:ind w:left="-84" w:right="-84"/>
            </w:pPr>
            <w:r>
              <w:rPr>
                <w:sz w:val="22"/>
              </w:rPr>
              <w:t>ГОСТ 10180-2012 п. 4</w:t>
            </w:r>
          </w:p>
        </w:tc>
        <w:tc>
          <w:tcPr>
            <w:tcW w:w="730" w:type="pct"/>
            <w:vMerge w:val="restart"/>
          </w:tcPr>
          <w:p w14:paraId="46A9D0BD" w14:textId="77777777" w:rsidR="00A5210C" w:rsidRDefault="008C2DA5">
            <w:pPr>
              <w:ind w:left="-84" w:right="-84"/>
            </w:pPr>
            <w:r>
              <w:rPr>
                <w:sz w:val="22"/>
              </w:rPr>
              <w:t>213105, с/с Вейнянский, д. Затишье,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BB9C3D7" w14:textId="77777777" w:rsidR="00A5210C" w:rsidRDefault="00A5210C">
            <w:pPr>
              <w:ind w:left="-84" w:right="-84"/>
            </w:pPr>
          </w:p>
        </w:tc>
      </w:tr>
      <w:tr w:rsidR="00A5210C" w14:paraId="2ACD02F3" w14:textId="77777777">
        <w:tc>
          <w:tcPr>
            <w:tcW w:w="290" w:type="pct"/>
          </w:tcPr>
          <w:p w14:paraId="754896A8" w14:textId="77777777" w:rsidR="00A5210C" w:rsidRDefault="008C2DA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CC89DF8" w14:textId="77777777" w:rsidR="00A5210C" w:rsidRDefault="00A5210C"/>
        </w:tc>
        <w:tc>
          <w:tcPr>
            <w:tcW w:w="530" w:type="pct"/>
          </w:tcPr>
          <w:p w14:paraId="37612583" w14:textId="77777777" w:rsidR="00A5210C" w:rsidRDefault="008C2DA5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24E8D427" w14:textId="77777777" w:rsidR="00A5210C" w:rsidRDefault="008C2DA5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131FB38A" w14:textId="77777777" w:rsidR="00A5210C" w:rsidRDefault="008C2DA5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/>
          </w:tcPr>
          <w:p w14:paraId="423760AB" w14:textId="77777777" w:rsidR="00A5210C" w:rsidRDefault="00A5210C"/>
        </w:tc>
        <w:tc>
          <w:tcPr>
            <w:tcW w:w="815" w:type="pct"/>
            <w:vMerge/>
          </w:tcPr>
          <w:p w14:paraId="6184480D" w14:textId="77777777" w:rsidR="00A5210C" w:rsidRDefault="00A5210C"/>
        </w:tc>
      </w:tr>
      <w:tr w:rsidR="00A5210C" w14:paraId="03066C2D" w14:textId="77777777">
        <w:tc>
          <w:tcPr>
            <w:tcW w:w="290" w:type="pct"/>
          </w:tcPr>
          <w:p w14:paraId="15F6F128" w14:textId="77777777" w:rsidR="00A5210C" w:rsidRDefault="008C2DA5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D8E4CF2" w14:textId="77777777" w:rsidR="00A5210C" w:rsidRDefault="00A5210C"/>
        </w:tc>
        <w:tc>
          <w:tcPr>
            <w:tcW w:w="530" w:type="pct"/>
          </w:tcPr>
          <w:p w14:paraId="172AA959" w14:textId="77777777" w:rsidR="00A5210C" w:rsidRDefault="008C2DA5">
            <w:pPr>
              <w:ind w:left="-84" w:right="-84"/>
            </w:pPr>
            <w:r>
              <w:rPr>
                <w:sz w:val="22"/>
              </w:rPr>
              <w:t>23.63/32.030</w:t>
            </w:r>
          </w:p>
        </w:tc>
        <w:tc>
          <w:tcPr>
            <w:tcW w:w="870" w:type="pct"/>
          </w:tcPr>
          <w:p w14:paraId="5AAF6F1B" w14:textId="77777777" w:rsidR="00A5210C" w:rsidRDefault="008C2DA5">
            <w:pPr>
              <w:ind w:left="-84" w:right="-84"/>
            </w:pPr>
            <w:r>
              <w:rPr>
                <w:sz w:val="22"/>
              </w:rPr>
              <w:t>Прочность на сжатие (метод ударного импульса)</w:t>
            </w:r>
          </w:p>
        </w:tc>
        <w:tc>
          <w:tcPr>
            <w:tcW w:w="1070" w:type="pct"/>
          </w:tcPr>
          <w:p w14:paraId="17464C5B" w14:textId="77777777" w:rsidR="00A5210C" w:rsidRDefault="008C2DA5">
            <w:pPr>
              <w:ind w:left="-84" w:right="-84"/>
            </w:pPr>
            <w:r>
              <w:rPr>
                <w:sz w:val="22"/>
              </w:rPr>
              <w:t>СТБ 2264-2012</w:t>
            </w:r>
          </w:p>
        </w:tc>
        <w:tc>
          <w:tcPr>
            <w:tcW w:w="730" w:type="pct"/>
            <w:vMerge/>
          </w:tcPr>
          <w:p w14:paraId="7EEC07F6" w14:textId="77777777" w:rsidR="00A5210C" w:rsidRDefault="00A5210C"/>
        </w:tc>
        <w:tc>
          <w:tcPr>
            <w:tcW w:w="815" w:type="pct"/>
            <w:vMerge/>
          </w:tcPr>
          <w:p w14:paraId="3FFA5E74" w14:textId="77777777" w:rsidR="00A5210C" w:rsidRDefault="00A5210C"/>
        </w:tc>
      </w:tr>
      <w:tr w:rsidR="00A5210C" w14:paraId="657DAA75" w14:textId="77777777">
        <w:trPr>
          <w:trHeight w:val="230"/>
        </w:trPr>
        <w:tc>
          <w:tcPr>
            <w:tcW w:w="290" w:type="pct"/>
            <w:vMerge w:val="restart"/>
          </w:tcPr>
          <w:p w14:paraId="28709A45" w14:textId="77777777" w:rsidR="00A5210C" w:rsidRDefault="008C2DA5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2DB0B16" w14:textId="77777777" w:rsidR="00A5210C" w:rsidRDefault="00A5210C"/>
        </w:tc>
        <w:tc>
          <w:tcPr>
            <w:tcW w:w="530" w:type="pct"/>
            <w:vMerge w:val="restart"/>
          </w:tcPr>
          <w:p w14:paraId="2844F015" w14:textId="77777777" w:rsidR="00A5210C" w:rsidRDefault="008C2DA5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77BB2C18" w14:textId="77777777" w:rsidR="00A5210C" w:rsidRDefault="008C2DA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62979D16" w14:textId="77777777" w:rsidR="00A5210C" w:rsidRDefault="008C2DA5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6D72454F" w14:textId="77777777" w:rsidR="00A5210C" w:rsidRDefault="00A5210C"/>
        </w:tc>
        <w:tc>
          <w:tcPr>
            <w:tcW w:w="815" w:type="pct"/>
            <w:vMerge/>
          </w:tcPr>
          <w:p w14:paraId="53D9CC41" w14:textId="77777777" w:rsidR="00A5210C" w:rsidRDefault="00A5210C"/>
        </w:tc>
      </w:tr>
      <w:tr w:rsidR="00A5210C" w14:paraId="31D79C6C" w14:textId="77777777">
        <w:tc>
          <w:tcPr>
            <w:tcW w:w="290" w:type="pct"/>
          </w:tcPr>
          <w:p w14:paraId="21014A55" w14:textId="77777777" w:rsidR="00A5210C" w:rsidRDefault="008C2DA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98D7412" w14:textId="77777777" w:rsidR="00A5210C" w:rsidRDefault="008C2DA5">
            <w:pPr>
              <w:ind w:left="-84" w:right="-84"/>
            </w:pPr>
            <w:r>
              <w:rPr>
                <w:sz w:val="22"/>
              </w:rPr>
              <w:t>Блоки из ячеистых бетонов</w:t>
            </w:r>
          </w:p>
        </w:tc>
        <w:tc>
          <w:tcPr>
            <w:tcW w:w="530" w:type="pct"/>
          </w:tcPr>
          <w:p w14:paraId="52AAC488" w14:textId="77777777" w:rsidR="00A5210C" w:rsidRDefault="008C2DA5">
            <w:pPr>
              <w:ind w:left="-84" w:right="-84"/>
            </w:pPr>
            <w:r>
              <w:rPr>
                <w:sz w:val="22"/>
              </w:rPr>
              <w:t>23.69/42.000</w:t>
            </w:r>
          </w:p>
        </w:tc>
        <w:tc>
          <w:tcPr>
            <w:tcW w:w="870" w:type="pct"/>
          </w:tcPr>
          <w:p w14:paraId="7C42881E" w14:textId="77777777" w:rsidR="00A5210C" w:rsidRDefault="008C2D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F6CEAA0" w14:textId="77777777" w:rsidR="00A5210C" w:rsidRDefault="008C2DA5">
            <w:pPr>
              <w:ind w:left="-84" w:right="-84"/>
            </w:pPr>
            <w:r>
              <w:rPr>
                <w:sz w:val="22"/>
              </w:rPr>
              <w:t>СТБ 1974-2009 п. 4</w:t>
            </w:r>
          </w:p>
        </w:tc>
        <w:tc>
          <w:tcPr>
            <w:tcW w:w="730" w:type="pct"/>
            <w:vMerge w:val="restart"/>
          </w:tcPr>
          <w:p w14:paraId="3071BC31" w14:textId="77777777" w:rsidR="00A5210C" w:rsidRDefault="008C2DA5">
            <w:pPr>
              <w:ind w:left="-84" w:right="-84"/>
            </w:pPr>
            <w:r>
              <w:rPr>
                <w:sz w:val="22"/>
              </w:rPr>
              <w:t>213105, с/с Вейнянский, д. Затишье,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64D62E5" w14:textId="77777777" w:rsidR="00A5210C" w:rsidRDefault="00A5210C">
            <w:pPr>
              <w:ind w:left="-84" w:right="-84"/>
            </w:pPr>
          </w:p>
        </w:tc>
      </w:tr>
      <w:tr w:rsidR="00A5210C" w14:paraId="21E46A8E" w14:textId="77777777">
        <w:tc>
          <w:tcPr>
            <w:tcW w:w="290" w:type="pct"/>
          </w:tcPr>
          <w:p w14:paraId="37989BAC" w14:textId="77777777" w:rsidR="00A5210C" w:rsidRDefault="008C2DA5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7498F76A" w14:textId="77777777" w:rsidR="00A5210C" w:rsidRDefault="00A5210C"/>
        </w:tc>
        <w:tc>
          <w:tcPr>
            <w:tcW w:w="530" w:type="pct"/>
            <w:vMerge w:val="restart"/>
          </w:tcPr>
          <w:p w14:paraId="2B5886DC" w14:textId="77777777" w:rsidR="00A5210C" w:rsidRDefault="008C2DA5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</w:tcPr>
          <w:p w14:paraId="7E3A6861" w14:textId="77777777" w:rsidR="00A5210C" w:rsidRDefault="008C2DA5">
            <w:pPr>
              <w:ind w:left="-84" w:right="-84"/>
            </w:pPr>
            <w:r>
              <w:rPr>
                <w:sz w:val="22"/>
              </w:rPr>
              <w:t>Внешний вид (повреждение углов и ребер)</w:t>
            </w:r>
          </w:p>
        </w:tc>
        <w:tc>
          <w:tcPr>
            <w:tcW w:w="1070" w:type="pct"/>
            <w:vMerge w:val="restart"/>
          </w:tcPr>
          <w:p w14:paraId="21C355DD" w14:textId="77777777" w:rsidR="00A5210C" w:rsidRDefault="008C2DA5">
            <w:pPr>
              <w:ind w:left="-84" w:right="-84"/>
            </w:pPr>
            <w:r>
              <w:rPr>
                <w:sz w:val="22"/>
              </w:rPr>
              <w:t>ГОСТ 26433.1-89 табл.1</w:t>
            </w:r>
          </w:p>
        </w:tc>
        <w:tc>
          <w:tcPr>
            <w:tcW w:w="730" w:type="pct"/>
            <w:vMerge/>
          </w:tcPr>
          <w:p w14:paraId="5DC1C63E" w14:textId="77777777" w:rsidR="00A5210C" w:rsidRDefault="00A5210C"/>
        </w:tc>
        <w:tc>
          <w:tcPr>
            <w:tcW w:w="815" w:type="pct"/>
            <w:vMerge/>
          </w:tcPr>
          <w:p w14:paraId="6DDF12E2" w14:textId="77777777" w:rsidR="00A5210C" w:rsidRDefault="00A5210C"/>
        </w:tc>
      </w:tr>
      <w:tr w:rsidR="00A5210C" w14:paraId="4009323A" w14:textId="77777777">
        <w:tc>
          <w:tcPr>
            <w:tcW w:w="290" w:type="pct"/>
          </w:tcPr>
          <w:p w14:paraId="52D88634" w14:textId="77777777" w:rsidR="00A5210C" w:rsidRDefault="008C2DA5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57A150B5" w14:textId="77777777" w:rsidR="00A5210C" w:rsidRDefault="00A5210C"/>
        </w:tc>
        <w:tc>
          <w:tcPr>
            <w:tcW w:w="530" w:type="pct"/>
            <w:vMerge/>
          </w:tcPr>
          <w:p w14:paraId="62A20518" w14:textId="77777777" w:rsidR="00A5210C" w:rsidRDefault="00A5210C"/>
        </w:tc>
        <w:tc>
          <w:tcPr>
            <w:tcW w:w="870" w:type="pct"/>
          </w:tcPr>
          <w:p w14:paraId="7CAA65A6" w14:textId="77777777" w:rsidR="00A5210C" w:rsidRDefault="008C2DA5">
            <w:pPr>
              <w:ind w:left="-84" w:right="-84"/>
            </w:pPr>
            <w:r>
              <w:rPr>
                <w:sz w:val="22"/>
              </w:rPr>
              <w:t>Отклонение от линейных размеров</w:t>
            </w:r>
          </w:p>
        </w:tc>
        <w:tc>
          <w:tcPr>
            <w:tcW w:w="1070" w:type="pct"/>
            <w:vMerge/>
          </w:tcPr>
          <w:p w14:paraId="300A7BC7" w14:textId="77777777" w:rsidR="00A5210C" w:rsidRDefault="00A5210C"/>
        </w:tc>
        <w:tc>
          <w:tcPr>
            <w:tcW w:w="730" w:type="pct"/>
            <w:vMerge/>
          </w:tcPr>
          <w:p w14:paraId="1D3B5F7B" w14:textId="77777777" w:rsidR="00A5210C" w:rsidRDefault="00A5210C"/>
        </w:tc>
        <w:tc>
          <w:tcPr>
            <w:tcW w:w="815" w:type="pct"/>
            <w:vMerge/>
          </w:tcPr>
          <w:p w14:paraId="09CAB187" w14:textId="77777777" w:rsidR="00A5210C" w:rsidRDefault="00A5210C"/>
        </w:tc>
      </w:tr>
      <w:tr w:rsidR="00A5210C" w14:paraId="009B6C58" w14:textId="77777777">
        <w:tc>
          <w:tcPr>
            <w:tcW w:w="290" w:type="pct"/>
          </w:tcPr>
          <w:p w14:paraId="3BD8BF06" w14:textId="77777777" w:rsidR="00A5210C" w:rsidRDefault="008C2DA5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05252EDC" w14:textId="77777777" w:rsidR="00A5210C" w:rsidRDefault="00A5210C"/>
        </w:tc>
        <w:tc>
          <w:tcPr>
            <w:tcW w:w="530" w:type="pct"/>
            <w:vMerge/>
          </w:tcPr>
          <w:p w14:paraId="7E83740D" w14:textId="77777777" w:rsidR="00A5210C" w:rsidRDefault="00A5210C"/>
        </w:tc>
        <w:tc>
          <w:tcPr>
            <w:tcW w:w="870" w:type="pct"/>
          </w:tcPr>
          <w:p w14:paraId="14081787" w14:textId="77777777" w:rsidR="00A5210C" w:rsidRDefault="008C2DA5">
            <w:pPr>
              <w:ind w:left="-84" w:right="-84"/>
            </w:pPr>
            <w:r>
              <w:rPr>
                <w:sz w:val="22"/>
              </w:rPr>
              <w:t>Отклонение от прямолинейности граней и ребер</w:t>
            </w:r>
          </w:p>
        </w:tc>
        <w:tc>
          <w:tcPr>
            <w:tcW w:w="1070" w:type="pct"/>
            <w:vMerge/>
          </w:tcPr>
          <w:p w14:paraId="157B52D0" w14:textId="77777777" w:rsidR="00A5210C" w:rsidRDefault="00A5210C"/>
        </w:tc>
        <w:tc>
          <w:tcPr>
            <w:tcW w:w="730" w:type="pct"/>
            <w:vMerge/>
          </w:tcPr>
          <w:p w14:paraId="3724B4F4" w14:textId="77777777" w:rsidR="00A5210C" w:rsidRDefault="00A5210C"/>
        </w:tc>
        <w:tc>
          <w:tcPr>
            <w:tcW w:w="815" w:type="pct"/>
            <w:vMerge/>
          </w:tcPr>
          <w:p w14:paraId="163EC1BF" w14:textId="77777777" w:rsidR="00A5210C" w:rsidRDefault="00A5210C"/>
        </w:tc>
      </w:tr>
      <w:tr w:rsidR="00A5210C" w14:paraId="69136299" w14:textId="77777777">
        <w:tc>
          <w:tcPr>
            <w:tcW w:w="290" w:type="pct"/>
          </w:tcPr>
          <w:p w14:paraId="65982909" w14:textId="77777777" w:rsidR="00A5210C" w:rsidRDefault="008C2DA5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196B1989" w14:textId="77777777" w:rsidR="00A5210C" w:rsidRDefault="00A5210C"/>
        </w:tc>
        <w:tc>
          <w:tcPr>
            <w:tcW w:w="530" w:type="pct"/>
            <w:vMerge/>
          </w:tcPr>
          <w:p w14:paraId="3CBF64DA" w14:textId="77777777" w:rsidR="00A5210C" w:rsidRDefault="00A5210C"/>
        </w:tc>
        <w:tc>
          <w:tcPr>
            <w:tcW w:w="870" w:type="pct"/>
          </w:tcPr>
          <w:p w14:paraId="158CCEFF" w14:textId="77777777" w:rsidR="00A5210C" w:rsidRDefault="008C2DA5">
            <w:pPr>
              <w:ind w:left="-84" w:right="-84"/>
            </w:pPr>
            <w:r>
              <w:rPr>
                <w:sz w:val="22"/>
              </w:rPr>
              <w:t>Отклонение от прямоугольной формы (разность длин диагоналей)</w:t>
            </w:r>
          </w:p>
        </w:tc>
        <w:tc>
          <w:tcPr>
            <w:tcW w:w="1070" w:type="pct"/>
            <w:vMerge/>
          </w:tcPr>
          <w:p w14:paraId="55EDD145" w14:textId="77777777" w:rsidR="00A5210C" w:rsidRDefault="00A5210C"/>
        </w:tc>
        <w:tc>
          <w:tcPr>
            <w:tcW w:w="730" w:type="pct"/>
            <w:vMerge/>
          </w:tcPr>
          <w:p w14:paraId="1F822C98" w14:textId="77777777" w:rsidR="00A5210C" w:rsidRDefault="00A5210C"/>
        </w:tc>
        <w:tc>
          <w:tcPr>
            <w:tcW w:w="815" w:type="pct"/>
            <w:vMerge/>
          </w:tcPr>
          <w:p w14:paraId="5FF5859B" w14:textId="77777777" w:rsidR="00A5210C" w:rsidRDefault="00A5210C"/>
        </w:tc>
      </w:tr>
      <w:tr w:rsidR="00A5210C" w14:paraId="6874EC32" w14:textId="77777777">
        <w:tc>
          <w:tcPr>
            <w:tcW w:w="290" w:type="pct"/>
          </w:tcPr>
          <w:p w14:paraId="27BA78E0" w14:textId="77777777" w:rsidR="00A5210C" w:rsidRDefault="008C2DA5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7BBF56E" w14:textId="77777777" w:rsidR="00A5210C" w:rsidRDefault="00A5210C"/>
        </w:tc>
        <w:tc>
          <w:tcPr>
            <w:tcW w:w="530" w:type="pct"/>
          </w:tcPr>
          <w:p w14:paraId="40C33E73" w14:textId="77777777" w:rsidR="00A5210C" w:rsidRDefault="008C2DA5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</w:tcPr>
          <w:p w14:paraId="1D3F922E" w14:textId="77777777" w:rsidR="00A5210C" w:rsidRDefault="008C2DA5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AD79E5E" w14:textId="77777777" w:rsidR="00A5210C" w:rsidRDefault="008C2DA5">
            <w:pPr>
              <w:ind w:left="-84" w:right="-84"/>
            </w:pPr>
            <w:r>
              <w:rPr>
                <w:sz w:val="22"/>
              </w:rPr>
              <w:t>ГОСТ 10180-2012 п. 7.2</w:t>
            </w:r>
          </w:p>
        </w:tc>
        <w:tc>
          <w:tcPr>
            <w:tcW w:w="730" w:type="pct"/>
            <w:vMerge/>
          </w:tcPr>
          <w:p w14:paraId="2CE343B5" w14:textId="77777777" w:rsidR="00A5210C" w:rsidRDefault="00A5210C"/>
        </w:tc>
        <w:tc>
          <w:tcPr>
            <w:tcW w:w="815" w:type="pct"/>
            <w:vMerge/>
          </w:tcPr>
          <w:p w14:paraId="25A93C24" w14:textId="77777777" w:rsidR="00A5210C" w:rsidRDefault="00A5210C"/>
        </w:tc>
      </w:tr>
      <w:tr w:rsidR="00A5210C" w14:paraId="1CC7E11C" w14:textId="77777777">
        <w:tc>
          <w:tcPr>
            <w:tcW w:w="290" w:type="pct"/>
          </w:tcPr>
          <w:p w14:paraId="68962010" w14:textId="77777777" w:rsidR="00A5210C" w:rsidRDefault="008C2DA5">
            <w:pPr>
              <w:ind w:left="-84" w:right="-84"/>
            </w:pPr>
            <w:r>
              <w:rPr>
                <w:sz w:val="22"/>
              </w:rPr>
              <w:lastRenderedPageBreak/>
              <w:t>5.7*</w:t>
            </w:r>
          </w:p>
        </w:tc>
        <w:tc>
          <w:tcPr>
            <w:tcW w:w="680" w:type="pct"/>
            <w:vMerge/>
          </w:tcPr>
          <w:p w14:paraId="62590736" w14:textId="77777777" w:rsidR="00A5210C" w:rsidRDefault="00A5210C"/>
        </w:tc>
        <w:tc>
          <w:tcPr>
            <w:tcW w:w="530" w:type="pct"/>
            <w:vMerge w:val="restart"/>
          </w:tcPr>
          <w:p w14:paraId="0C76970F" w14:textId="77777777" w:rsidR="00A5210C" w:rsidRDefault="008C2DA5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</w:tcPr>
          <w:p w14:paraId="3C8DD844" w14:textId="77777777" w:rsidR="00A5210C" w:rsidRDefault="008C2DA5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8AE7CED" w14:textId="77777777" w:rsidR="00A5210C" w:rsidRDefault="008C2DA5">
            <w:pPr>
              <w:ind w:left="-84" w:right="-84"/>
            </w:pPr>
            <w:r>
              <w:rPr>
                <w:sz w:val="22"/>
              </w:rPr>
              <w:t>ГОСТ 12730.1-2020 п. 7</w:t>
            </w:r>
          </w:p>
        </w:tc>
        <w:tc>
          <w:tcPr>
            <w:tcW w:w="730" w:type="pct"/>
            <w:vMerge/>
          </w:tcPr>
          <w:p w14:paraId="48FB49DE" w14:textId="77777777" w:rsidR="00A5210C" w:rsidRDefault="00A5210C"/>
        </w:tc>
        <w:tc>
          <w:tcPr>
            <w:tcW w:w="815" w:type="pct"/>
            <w:vMerge/>
          </w:tcPr>
          <w:p w14:paraId="6B4DA535" w14:textId="77777777" w:rsidR="00A5210C" w:rsidRDefault="00A5210C"/>
        </w:tc>
      </w:tr>
      <w:tr w:rsidR="00A5210C" w14:paraId="2FA843F0" w14:textId="77777777">
        <w:tc>
          <w:tcPr>
            <w:tcW w:w="290" w:type="pct"/>
          </w:tcPr>
          <w:p w14:paraId="3B13B694" w14:textId="77777777" w:rsidR="00A5210C" w:rsidRDefault="008C2DA5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7E502993" w14:textId="77777777" w:rsidR="00A5210C" w:rsidRDefault="00A5210C"/>
        </w:tc>
        <w:tc>
          <w:tcPr>
            <w:tcW w:w="530" w:type="pct"/>
            <w:vMerge/>
          </w:tcPr>
          <w:p w14:paraId="6457D620" w14:textId="77777777" w:rsidR="00A5210C" w:rsidRDefault="00A5210C"/>
        </w:tc>
        <w:tc>
          <w:tcPr>
            <w:tcW w:w="870" w:type="pct"/>
          </w:tcPr>
          <w:p w14:paraId="18BE6EDB" w14:textId="77777777" w:rsidR="00A5210C" w:rsidRDefault="008C2DA5">
            <w:pPr>
              <w:ind w:left="-84" w:right="-84"/>
            </w:pPr>
            <w:r>
              <w:rPr>
                <w:sz w:val="22"/>
              </w:rPr>
              <w:t>Отпускная влажность</w:t>
            </w:r>
          </w:p>
        </w:tc>
        <w:tc>
          <w:tcPr>
            <w:tcW w:w="1070" w:type="pct"/>
          </w:tcPr>
          <w:p w14:paraId="5CAF8A3E" w14:textId="77777777" w:rsidR="00A5210C" w:rsidRDefault="008C2DA5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/>
          </w:tcPr>
          <w:p w14:paraId="55575FB0" w14:textId="77777777" w:rsidR="00A5210C" w:rsidRDefault="00A5210C"/>
        </w:tc>
        <w:tc>
          <w:tcPr>
            <w:tcW w:w="815" w:type="pct"/>
            <w:vMerge/>
          </w:tcPr>
          <w:p w14:paraId="13FEC3BF" w14:textId="77777777" w:rsidR="00A5210C" w:rsidRDefault="00A5210C"/>
        </w:tc>
      </w:tr>
      <w:tr w:rsidR="00A5210C" w14:paraId="3C8F0200" w14:textId="77777777">
        <w:tc>
          <w:tcPr>
            <w:tcW w:w="290" w:type="pct"/>
          </w:tcPr>
          <w:p w14:paraId="654327F3" w14:textId="77777777" w:rsidR="00A5210C" w:rsidRDefault="008C2DA5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5C608658" w14:textId="77777777" w:rsidR="00A5210C" w:rsidRDefault="00A5210C"/>
        </w:tc>
        <w:tc>
          <w:tcPr>
            <w:tcW w:w="530" w:type="pct"/>
          </w:tcPr>
          <w:p w14:paraId="7E0EBB7A" w14:textId="77777777" w:rsidR="00A5210C" w:rsidRDefault="008C2DA5">
            <w:pPr>
              <w:ind w:left="-84" w:right="-84"/>
            </w:pPr>
            <w:r>
              <w:rPr>
                <w:sz w:val="22"/>
              </w:rPr>
              <w:t>23.69/26.080</w:t>
            </w:r>
          </w:p>
        </w:tc>
        <w:tc>
          <w:tcPr>
            <w:tcW w:w="870" w:type="pct"/>
          </w:tcPr>
          <w:p w14:paraId="163B2B89" w14:textId="77777777" w:rsidR="00A5210C" w:rsidRDefault="008C2DA5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701F61E" w14:textId="77777777" w:rsidR="00A5210C" w:rsidRDefault="008C2DA5">
            <w:pPr>
              <w:ind w:left="-84" w:right="-84"/>
            </w:pPr>
            <w:r>
              <w:rPr>
                <w:sz w:val="22"/>
              </w:rPr>
              <w:t>СТБ 1570-2005 Приложение Б</w:t>
            </w:r>
          </w:p>
        </w:tc>
        <w:tc>
          <w:tcPr>
            <w:tcW w:w="730" w:type="pct"/>
            <w:vMerge/>
          </w:tcPr>
          <w:p w14:paraId="214BC474" w14:textId="77777777" w:rsidR="00A5210C" w:rsidRDefault="00A5210C"/>
        </w:tc>
        <w:tc>
          <w:tcPr>
            <w:tcW w:w="815" w:type="pct"/>
            <w:vMerge/>
          </w:tcPr>
          <w:p w14:paraId="72BC4AD0" w14:textId="77777777" w:rsidR="00A5210C" w:rsidRDefault="00A5210C"/>
        </w:tc>
      </w:tr>
      <w:tr w:rsidR="00A5210C" w14:paraId="688B0FA5" w14:textId="77777777">
        <w:trPr>
          <w:trHeight w:val="230"/>
        </w:trPr>
        <w:tc>
          <w:tcPr>
            <w:tcW w:w="290" w:type="pct"/>
            <w:vMerge w:val="restart"/>
          </w:tcPr>
          <w:p w14:paraId="554C9E54" w14:textId="77777777" w:rsidR="00A5210C" w:rsidRDefault="008C2DA5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7762DEAB" w14:textId="77777777" w:rsidR="00A5210C" w:rsidRDefault="00A5210C"/>
        </w:tc>
        <w:tc>
          <w:tcPr>
            <w:tcW w:w="530" w:type="pct"/>
            <w:vMerge w:val="restart"/>
          </w:tcPr>
          <w:p w14:paraId="27054461" w14:textId="77777777" w:rsidR="00A5210C" w:rsidRDefault="008C2DA5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  <w:vMerge w:val="restart"/>
          </w:tcPr>
          <w:p w14:paraId="101CF344" w14:textId="77777777" w:rsidR="00A5210C" w:rsidRDefault="008C2DA5">
            <w:pPr>
              <w:ind w:left="-84" w:right="-84"/>
            </w:pPr>
            <w:r>
              <w:rPr>
                <w:sz w:val="22"/>
              </w:rPr>
              <w:t>Усадка при высыхании</w:t>
            </w:r>
          </w:p>
        </w:tc>
        <w:tc>
          <w:tcPr>
            <w:tcW w:w="1070" w:type="pct"/>
            <w:vMerge w:val="restart"/>
          </w:tcPr>
          <w:p w14:paraId="41AD29C1" w14:textId="77777777" w:rsidR="00A5210C" w:rsidRDefault="008C2DA5">
            <w:pPr>
              <w:ind w:left="-84" w:right="-84"/>
            </w:pPr>
            <w:r>
              <w:rPr>
                <w:sz w:val="22"/>
              </w:rPr>
              <w:t>СТБ 1570-2005 Приложение А</w:t>
            </w:r>
          </w:p>
        </w:tc>
        <w:tc>
          <w:tcPr>
            <w:tcW w:w="730" w:type="pct"/>
            <w:vMerge/>
          </w:tcPr>
          <w:p w14:paraId="2B27B7D7" w14:textId="77777777" w:rsidR="00A5210C" w:rsidRDefault="00A5210C"/>
        </w:tc>
        <w:tc>
          <w:tcPr>
            <w:tcW w:w="815" w:type="pct"/>
            <w:vMerge/>
          </w:tcPr>
          <w:p w14:paraId="2DC48E12" w14:textId="77777777" w:rsidR="00A5210C" w:rsidRDefault="00A5210C"/>
        </w:tc>
      </w:tr>
      <w:tr w:rsidR="00A5210C" w14:paraId="07CF80B6" w14:textId="77777777">
        <w:trPr>
          <w:trHeight w:val="230"/>
        </w:trPr>
        <w:tc>
          <w:tcPr>
            <w:tcW w:w="290" w:type="pct"/>
            <w:vMerge w:val="restart"/>
          </w:tcPr>
          <w:p w14:paraId="39E4153E" w14:textId="77777777" w:rsidR="00A5210C" w:rsidRDefault="008C2DA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E0FBF5D" w14:textId="77777777" w:rsidR="00A5210C" w:rsidRDefault="008C2DA5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3D2D5CCE" w14:textId="77777777" w:rsidR="00A5210C" w:rsidRDefault="008C2DA5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104E14CB" w14:textId="77777777" w:rsidR="00A5210C" w:rsidRDefault="008C2DA5">
            <w:pPr>
              <w:ind w:left="-84" w:right="-84"/>
            </w:pPr>
            <w:r>
              <w:rPr>
                <w:sz w:val="22"/>
              </w:rPr>
              <w:t>Коэффициент уплотнения (методом динамического зондирования)</w:t>
            </w:r>
          </w:p>
        </w:tc>
        <w:tc>
          <w:tcPr>
            <w:tcW w:w="1070" w:type="pct"/>
            <w:vMerge w:val="restart"/>
          </w:tcPr>
          <w:p w14:paraId="1E806DF0" w14:textId="77777777" w:rsidR="00A5210C" w:rsidRDefault="008C2DA5">
            <w:pPr>
              <w:ind w:left="-84" w:right="-84"/>
            </w:pPr>
            <w:r>
              <w:rPr>
                <w:sz w:val="22"/>
              </w:rPr>
              <w:t>СТБ 1377-2003 п.6</w:t>
            </w:r>
          </w:p>
        </w:tc>
        <w:tc>
          <w:tcPr>
            <w:tcW w:w="730" w:type="pct"/>
            <w:vMerge w:val="restart"/>
          </w:tcPr>
          <w:p w14:paraId="400660E3" w14:textId="77777777" w:rsidR="00A5210C" w:rsidRDefault="008C2DA5">
            <w:pPr>
              <w:ind w:left="-84" w:right="-84"/>
            </w:pPr>
            <w:r>
              <w:rPr>
                <w:sz w:val="22"/>
              </w:rPr>
              <w:t>213105, с/с Вейнянский, д. Затишье,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FBFAFFE" w14:textId="77777777" w:rsidR="00A5210C" w:rsidRDefault="00A5210C">
            <w:pPr>
              <w:ind w:left="-84" w:right="-84"/>
            </w:pPr>
          </w:p>
        </w:tc>
      </w:tr>
    </w:tbl>
    <w:p w14:paraId="3E898D00" w14:textId="77777777" w:rsidR="00103679" w:rsidRPr="00DD1A87" w:rsidRDefault="00103679">
      <w:pPr>
        <w:rPr>
          <w:noProof/>
          <w:sz w:val="24"/>
          <w:szCs w:val="24"/>
        </w:rPr>
      </w:pPr>
    </w:p>
    <w:p w14:paraId="3DF30C6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BE1D3" w14:textId="77777777" w:rsidR="00562129" w:rsidRDefault="00562129" w:rsidP="0011070C">
      <w:r>
        <w:separator/>
      </w:r>
    </w:p>
  </w:endnote>
  <w:endnote w:type="continuationSeparator" w:id="0">
    <w:p w14:paraId="65A5234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586060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11AB2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E0EA3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A2811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E3F76F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E54E4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7F972B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B24CF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C30C3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88016" w14:textId="77777777" w:rsidR="00562129" w:rsidRDefault="00562129" w:rsidP="0011070C">
      <w:r>
        <w:separator/>
      </w:r>
    </w:p>
  </w:footnote>
  <w:footnote w:type="continuationSeparator" w:id="0">
    <w:p w14:paraId="34B2D77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89EF7C7" w14:textId="77777777" w:rsidTr="004108B8">
      <w:trPr>
        <w:trHeight w:val="221"/>
      </w:trPr>
      <w:tc>
        <w:tcPr>
          <w:tcW w:w="12328" w:type="dxa"/>
          <w:vAlign w:val="center"/>
        </w:tcPr>
        <w:p w14:paraId="6C4CF74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FB7C8C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2.5168</w:t>
          </w:r>
        </w:p>
      </w:tc>
    </w:tr>
  </w:tbl>
  <w:p w14:paraId="7594539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172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72BDC5EE" w14:textId="77777777" w:rsidTr="004108B8">
      <w:trPr>
        <w:trHeight w:val="221"/>
      </w:trPr>
      <w:tc>
        <w:tcPr>
          <w:tcW w:w="11865" w:type="dxa"/>
          <w:vAlign w:val="center"/>
        </w:tcPr>
        <w:p w14:paraId="3494C7B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"Газосиликат Могилев",</w:t>
          </w:r>
        </w:p>
        <w:p w14:paraId="4ABF151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674" w:type="dxa"/>
          <w:vAlign w:val="center"/>
        </w:tcPr>
        <w:p w14:paraId="1F9A04F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2.5168</w:t>
          </w:r>
        </w:p>
      </w:tc>
    </w:tr>
  </w:tbl>
  <w:p w14:paraId="755F36D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42B8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2DA5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210C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A735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2026-05-25T06:20:00Z</dcterms:created>
  <dcterms:modified xsi:type="dcterms:W3CDTF">2026-05-25T06:20:00Z</dcterms:modified>
</cp:coreProperties>
</file>