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FBB4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75169B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9525FA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57A1608" w14:textId="77777777" w:rsidTr="005C4B0E">
        <w:tc>
          <w:tcPr>
            <w:tcW w:w="291" w:type="pct"/>
            <w:vAlign w:val="center"/>
          </w:tcPr>
          <w:p w14:paraId="182CB4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61E37B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4C09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1258F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AEACDD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CE6DAF1" w14:textId="77777777" w:rsidR="00156E05" w:rsidRPr="006274D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F6A07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1A9AD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7ABEE9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B1DAA" w14:paraId="5BD0FE5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9EC43AF" w14:textId="77777777" w:rsidR="00156E05" w:rsidRPr="00DD1A87" w:rsidRDefault="00AB39A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7ED78F3" w14:textId="77777777" w:rsidR="009B1DAA" w:rsidRDefault="00AB39A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C45DD17" w14:textId="77777777" w:rsidR="009B1DAA" w:rsidRDefault="00AB39A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3F9AE3" w14:textId="77777777" w:rsidR="009B1DAA" w:rsidRDefault="00AB39A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625E702" w14:textId="77777777" w:rsidR="009B1DAA" w:rsidRDefault="00AB39A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71C0AF9" w14:textId="77777777" w:rsidR="009B1DAA" w:rsidRDefault="00AB39A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9DDC4BA" w14:textId="77777777" w:rsidR="009B1DAA" w:rsidRDefault="00AB39A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B1DAA" w14:paraId="7FAACCAC" w14:textId="77777777">
        <w:tc>
          <w:tcPr>
            <w:tcW w:w="290" w:type="pct"/>
          </w:tcPr>
          <w:p w14:paraId="7BBA4996" w14:textId="77777777" w:rsidR="009B1DAA" w:rsidRDefault="00AB39A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4A5F49B" w14:textId="77777777" w:rsidR="009B1DAA" w:rsidRDefault="00AB39AA">
            <w:pPr>
              <w:ind w:left="-84" w:right="-84"/>
            </w:pPr>
            <w:r>
              <w:rPr>
                <w:sz w:val="22"/>
              </w:rPr>
              <w:t>Кулинарная продукция</w:t>
            </w:r>
          </w:p>
        </w:tc>
        <w:tc>
          <w:tcPr>
            <w:tcW w:w="530" w:type="pct"/>
          </w:tcPr>
          <w:p w14:paraId="5DA5B48D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390C61AF" w14:textId="77777777" w:rsidR="009B1DAA" w:rsidRDefault="00AB39A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B0C55F6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4288-76 п.2.1;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п.3.2, приложение 1</w:t>
            </w:r>
          </w:p>
        </w:tc>
        <w:tc>
          <w:tcPr>
            <w:tcW w:w="730" w:type="pct"/>
            <w:vMerge w:val="restart"/>
          </w:tcPr>
          <w:p w14:paraId="134A7A9D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2B4E8E03" w14:textId="77777777" w:rsidR="009B1DAA" w:rsidRDefault="009B1DAA">
            <w:pPr>
              <w:ind w:left="-84" w:right="-84"/>
            </w:pPr>
          </w:p>
        </w:tc>
      </w:tr>
      <w:tr w:rsidR="009B1DAA" w14:paraId="32954616" w14:textId="77777777">
        <w:trPr>
          <w:trHeight w:val="230"/>
        </w:trPr>
        <w:tc>
          <w:tcPr>
            <w:tcW w:w="290" w:type="pct"/>
            <w:vMerge w:val="restart"/>
          </w:tcPr>
          <w:p w14:paraId="567ADC8B" w14:textId="77777777" w:rsidR="009B1DAA" w:rsidRDefault="00AB39A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26B964A" w14:textId="77777777" w:rsidR="009B1DAA" w:rsidRDefault="009B1DAA"/>
        </w:tc>
        <w:tc>
          <w:tcPr>
            <w:tcW w:w="530" w:type="pct"/>
            <w:vMerge w:val="restart"/>
          </w:tcPr>
          <w:p w14:paraId="34716DE6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10.85/29.040</w:t>
            </w:r>
          </w:p>
        </w:tc>
        <w:tc>
          <w:tcPr>
            <w:tcW w:w="870" w:type="pct"/>
            <w:vMerge w:val="restart"/>
          </w:tcPr>
          <w:p w14:paraId="7E91E24C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3DA38455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4288-76 п.2.2;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</w:t>
            </w:r>
            <w:r>
              <w:rPr>
                <w:sz w:val="22"/>
              </w:rPr>
              <w:lastRenderedPageBreak/>
              <w:t>Министерства здравоохранения Республики Беларусь от 21.04.2001 № 18/29 п.3.2, приложение 1 п.3.3</w:t>
            </w:r>
          </w:p>
        </w:tc>
        <w:tc>
          <w:tcPr>
            <w:tcW w:w="730" w:type="pct"/>
            <w:vMerge/>
          </w:tcPr>
          <w:p w14:paraId="45187B22" w14:textId="77777777" w:rsidR="009B1DAA" w:rsidRDefault="009B1DAA"/>
        </w:tc>
        <w:tc>
          <w:tcPr>
            <w:tcW w:w="815" w:type="pct"/>
            <w:vMerge/>
          </w:tcPr>
          <w:p w14:paraId="5738A16A" w14:textId="77777777" w:rsidR="009B1DAA" w:rsidRDefault="009B1DAA"/>
        </w:tc>
      </w:tr>
      <w:tr w:rsidR="009B1DAA" w14:paraId="182D15A4" w14:textId="77777777">
        <w:tc>
          <w:tcPr>
            <w:tcW w:w="290" w:type="pct"/>
          </w:tcPr>
          <w:p w14:paraId="23AE8705" w14:textId="77777777" w:rsidR="009B1DAA" w:rsidRDefault="00AB39A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97E9A2A" w14:textId="77777777" w:rsidR="009B1DAA" w:rsidRDefault="00AB39AA">
            <w:pPr>
              <w:ind w:left="-84" w:right="-84"/>
            </w:pPr>
            <w:r>
              <w:rPr>
                <w:sz w:val="22"/>
              </w:rPr>
              <w:t>Полуфабрикаты натуральные (рубленые котлеты, шницели, бифштексы), полуфабрикаты (котлеты, биточки, шницели, бифштексы)</w:t>
            </w:r>
          </w:p>
        </w:tc>
        <w:tc>
          <w:tcPr>
            <w:tcW w:w="530" w:type="pct"/>
          </w:tcPr>
          <w:p w14:paraId="08ED24D0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0CA9F43E" w14:textId="77777777" w:rsidR="009B1DAA" w:rsidRDefault="00AB39AA">
            <w:pPr>
              <w:ind w:left="-84" w:right="-84"/>
            </w:pPr>
            <w:r>
              <w:rPr>
                <w:sz w:val="22"/>
              </w:rPr>
              <w:t>Качественное определение наполнителя</w:t>
            </w:r>
          </w:p>
        </w:tc>
        <w:tc>
          <w:tcPr>
            <w:tcW w:w="1070" w:type="pct"/>
          </w:tcPr>
          <w:p w14:paraId="6F0B963C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4288-76 п.2.7;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п.5.4.4</w:t>
            </w:r>
          </w:p>
        </w:tc>
        <w:tc>
          <w:tcPr>
            <w:tcW w:w="730" w:type="pct"/>
            <w:vMerge w:val="restart"/>
          </w:tcPr>
          <w:p w14:paraId="2A8F5FFA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5961CE1D" w14:textId="77777777" w:rsidR="009B1DAA" w:rsidRDefault="009B1DAA">
            <w:pPr>
              <w:ind w:left="-84" w:right="-84"/>
            </w:pPr>
          </w:p>
        </w:tc>
      </w:tr>
      <w:tr w:rsidR="009B1DAA" w14:paraId="09ACA242" w14:textId="77777777">
        <w:tc>
          <w:tcPr>
            <w:tcW w:w="290" w:type="pct"/>
          </w:tcPr>
          <w:p w14:paraId="14A3E5A9" w14:textId="77777777" w:rsidR="009B1DAA" w:rsidRDefault="00AB39A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EAE36E5" w14:textId="77777777" w:rsidR="009B1DAA" w:rsidRDefault="009B1DAA"/>
        </w:tc>
        <w:tc>
          <w:tcPr>
            <w:tcW w:w="530" w:type="pct"/>
            <w:vMerge w:val="restart"/>
          </w:tcPr>
          <w:p w14:paraId="2C7CD95E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4CABAD76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712A5830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34135-2017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п.5.4.1</w:t>
            </w:r>
          </w:p>
        </w:tc>
        <w:tc>
          <w:tcPr>
            <w:tcW w:w="730" w:type="pct"/>
            <w:vMerge/>
          </w:tcPr>
          <w:p w14:paraId="00861EDB" w14:textId="77777777" w:rsidR="009B1DAA" w:rsidRDefault="009B1DAA"/>
        </w:tc>
        <w:tc>
          <w:tcPr>
            <w:tcW w:w="815" w:type="pct"/>
            <w:vMerge/>
          </w:tcPr>
          <w:p w14:paraId="345A5CF3" w14:textId="77777777" w:rsidR="009B1DAA" w:rsidRDefault="009B1DAA"/>
        </w:tc>
      </w:tr>
      <w:tr w:rsidR="009B1DAA" w14:paraId="173DD4F0" w14:textId="77777777">
        <w:trPr>
          <w:trHeight w:val="230"/>
        </w:trPr>
        <w:tc>
          <w:tcPr>
            <w:tcW w:w="290" w:type="pct"/>
            <w:vMerge w:val="restart"/>
          </w:tcPr>
          <w:p w14:paraId="3ED983FF" w14:textId="77777777" w:rsidR="009B1DAA" w:rsidRDefault="00AB39A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9A9B0CE" w14:textId="77777777" w:rsidR="009B1DAA" w:rsidRDefault="009B1DAA"/>
        </w:tc>
        <w:tc>
          <w:tcPr>
            <w:tcW w:w="530" w:type="pct"/>
            <w:vMerge/>
          </w:tcPr>
          <w:p w14:paraId="3DF0A4DB" w14:textId="77777777" w:rsidR="009B1DAA" w:rsidRDefault="009B1DAA"/>
        </w:tc>
        <w:tc>
          <w:tcPr>
            <w:tcW w:w="870" w:type="pct"/>
            <w:vMerge w:val="restart"/>
          </w:tcPr>
          <w:p w14:paraId="53F12D1D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Массовая доля риса</w:t>
            </w:r>
          </w:p>
        </w:tc>
        <w:tc>
          <w:tcPr>
            <w:tcW w:w="1070" w:type="pct"/>
            <w:vMerge w:val="restart"/>
          </w:tcPr>
          <w:p w14:paraId="665C9D48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34135-2017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</w:t>
            </w:r>
            <w:r>
              <w:rPr>
                <w:sz w:val="22"/>
              </w:rPr>
              <w:lastRenderedPageBreak/>
              <w:t>Министерства здравоохранения Республики Беларусь от 21.04.2001 № 18/29 п.3.2, приложение 1 п.5.4.2</w:t>
            </w:r>
          </w:p>
        </w:tc>
        <w:tc>
          <w:tcPr>
            <w:tcW w:w="730" w:type="pct"/>
            <w:vMerge/>
          </w:tcPr>
          <w:p w14:paraId="0A0AB4A4" w14:textId="77777777" w:rsidR="009B1DAA" w:rsidRDefault="009B1DAA"/>
        </w:tc>
        <w:tc>
          <w:tcPr>
            <w:tcW w:w="815" w:type="pct"/>
            <w:vMerge/>
          </w:tcPr>
          <w:p w14:paraId="57C0B71E" w14:textId="77777777" w:rsidR="009B1DAA" w:rsidRDefault="009B1DAA"/>
        </w:tc>
      </w:tr>
      <w:tr w:rsidR="009B1DAA" w14:paraId="18A496FD" w14:textId="77777777">
        <w:tc>
          <w:tcPr>
            <w:tcW w:w="290" w:type="pct"/>
          </w:tcPr>
          <w:p w14:paraId="3A1EC943" w14:textId="77777777" w:rsidR="009B1DAA" w:rsidRDefault="00AB39A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A1BF385" w14:textId="77777777" w:rsidR="009B1DAA" w:rsidRDefault="00AB39AA">
            <w:pPr>
              <w:ind w:left="-84" w:right="-84"/>
            </w:pPr>
            <w:r>
              <w:rPr>
                <w:sz w:val="22"/>
              </w:rPr>
              <w:t>Холодные блюда (салаты овощные, салаты мясные, салаты рыбные, винегрет)</w:t>
            </w:r>
          </w:p>
        </w:tc>
        <w:tc>
          <w:tcPr>
            <w:tcW w:w="530" w:type="pct"/>
          </w:tcPr>
          <w:p w14:paraId="2D5A098A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722CACE6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36F1F57B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п.5.1.2</w:t>
            </w:r>
          </w:p>
        </w:tc>
        <w:tc>
          <w:tcPr>
            <w:tcW w:w="730" w:type="pct"/>
            <w:vMerge w:val="restart"/>
          </w:tcPr>
          <w:p w14:paraId="7B634852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2ADA6D6C" w14:textId="77777777" w:rsidR="009B1DAA" w:rsidRDefault="009B1DAA">
            <w:pPr>
              <w:ind w:left="-84" w:right="-84"/>
            </w:pPr>
          </w:p>
        </w:tc>
      </w:tr>
      <w:tr w:rsidR="009B1DAA" w14:paraId="16B66C7A" w14:textId="77777777">
        <w:trPr>
          <w:trHeight w:val="230"/>
        </w:trPr>
        <w:tc>
          <w:tcPr>
            <w:tcW w:w="290" w:type="pct"/>
            <w:vMerge w:val="restart"/>
          </w:tcPr>
          <w:p w14:paraId="7D4117B6" w14:textId="77777777" w:rsidR="009B1DAA" w:rsidRDefault="00AB39A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5379CF9" w14:textId="77777777" w:rsidR="009B1DAA" w:rsidRDefault="009B1DAA"/>
        </w:tc>
        <w:tc>
          <w:tcPr>
            <w:tcW w:w="530" w:type="pct"/>
            <w:vMerge w:val="restart"/>
          </w:tcPr>
          <w:p w14:paraId="018DE00A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3AD8A278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  <w:vMerge w:val="restart"/>
          </w:tcPr>
          <w:p w14:paraId="23DDB056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п.5.2.5</w:t>
            </w:r>
          </w:p>
        </w:tc>
        <w:tc>
          <w:tcPr>
            <w:tcW w:w="730" w:type="pct"/>
            <w:vMerge/>
          </w:tcPr>
          <w:p w14:paraId="0AC290E9" w14:textId="77777777" w:rsidR="009B1DAA" w:rsidRDefault="009B1DAA"/>
        </w:tc>
        <w:tc>
          <w:tcPr>
            <w:tcW w:w="815" w:type="pct"/>
            <w:vMerge/>
          </w:tcPr>
          <w:p w14:paraId="653E00ED" w14:textId="77777777" w:rsidR="009B1DAA" w:rsidRDefault="009B1DAA"/>
        </w:tc>
      </w:tr>
      <w:tr w:rsidR="009B1DAA" w14:paraId="13D36075" w14:textId="77777777">
        <w:tc>
          <w:tcPr>
            <w:tcW w:w="290" w:type="pct"/>
          </w:tcPr>
          <w:p w14:paraId="6F6C38C4" w14:textId="77777777" w:rsidR="009B1DAA" w:rsidRDefault="00AB39A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5CABD1A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Супы</w:t>
            </w:r>
          </w:p>
        </w:tc>
        <w:tc>
          <w:tcPr>
            <w:tcW w:w="530" w:type="pct"/>
          </w:tcPr>
          <w:p w14:paraId="6DC558B2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46E8A517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66124A15" w14:textId="77777777" w:rsidR="009B1DAA" w:rsidRDefault="00AB39AA">
            <w:pPr>
              <w:ind w:left="-84" w:right="-84"/>
            </w:pPr>
            <w:r>
              <w:rPr>
                <w:sz w:val="22"/>
              </w:rPr>
              <w:t xml:space="preserve"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</w:t>
            </w:r>
            <w:r>
              <w:rPr>
                <w:sz w:val="22"/>
              </w:rPr>
              <w:lastRenderedPageBreak/>
              <w:t>21.04.2001 № 18/29 п.3.2, приложение 1 п.5.1.2</w:t>
            </w:r>
          </w:p>
        </w:tc>
        <w:tc>
          <w:tcPr>
            <w:tcW w:w="730" w:type="pct"/>
            <w:vMerge w:val="restart"/>
          </w:tcPr>
          <w:p w14:paraId="66B0E297" w14:textId="77777777" w:rsidR="009B1DAA" w:rsidRDefault="00AB39AA">
            <w:pPr>
              <w:ind w:left="-84" w:right="-84"/>
            </w:pPr>
            <w:r>
              <w:rPr>
                <w:sz w:val="22"/>
              </w:rPr>
              <w:lastRenderedPageBreak/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2AF1A854" w14:textId="77777777" w:rsidR="009B1DAA" w:rsidRDefault="009B1DAA">
            <w:pPr>
              <w:ind w:left="-84" w:right="-84"/>
            </w:pPr>
          </w:p>
        </w:tc>
      </w:tr>
      <w:tr w:rsidR="009B1DAA" w14:paraId="5476E426" w14:textId="77777777">
        <w:trPr>
          <w:trHeight w:val="230"/>
        </w:trPr>
        <w:tc>
          <w:tcPr>
            <w:tcW w:w="290" w:type="pct"/>
            <w:vMerge w:val="restart"/>
          </w:tcPr>
          <w:p w14:paraId="2F2815FD" w14:textId="77777777" w:rsidR="009B1DAA" w:rsidRDefault="00AB39A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FE04834" w14:textId="77777777" w:rsidR="009B1DAA" w:rsidRDefault="009B1DAA"/>
        </w:tc>
        <w:tc>
          <w:tcPr>
            <w:tcW w:w="530" w:type="pct"/>
            <w:vMerge w:val="restart"/>
          </w:tcPr>
          <w:p w14:paraId="4A3EBCB2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63D9CF48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  <w:vMerge w:val="restart"/>
          </w:tcPr>
          <w:p w14:paraId="35F1D619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п.5.2.5</w:t>
            </w:r>
          </w:p>
        </w:tc>
        <w:tc>
          <w:tcPr>
            <w:tcW w:w="730" w:type="pct"/>
            <w:vMerge/>
          </w:tcPr>
          <w:p w14:paraId="19AF47DD" w14:textId="77777777" w:rsidR="009B1DAA" w:rsidRDefault="009B1DAA"/>
        </w:tc>
        <w:tc>
          <w:tcPr>
            <w:tcW w:w="815" w:type="pct"/>
            <w:vMerge/>
          </w:tcPr>
          <w:p w14:paraId="7464A766" w14:textId="77777777" w:rsidR="009B1DAA" w:rsidRDefault="009B1DAA"/>
        </w:tc>
      </w:tr>
      <w:tr w:rsidR="009B1DAA" w14:paraId="6EAB9936" w14:textId="77777777">
        <w:tc>
          <w:tcPr>
            <w:tcW w:w="290" w:type="pct"/>
          </w:tcPr>
          <w:p w14:paraId="701B5573" w14:textId="77777777" w:rsidR="009B1DAA" w:rsidRDefault="00AB39A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3AA2033" w14:textId="77777777" w:rsidR="009B1DAA" w:rsidRDefault="00AB39AA">
            <w:pPr>
              <w:ind w:left="-84" w:right="-84"/>
            </w:pPr>
            <w:r>
              <w:rPr>
                <w:sz w:val="22"/>
              </w:rPr>
              <w:t>Блюда из мяса и мясных продуктов</w:t>
            </w:r>
          </w:p>
        </w:tc>
        <w:tc>
          <w:tcPr>
            <w:tcW w:w="530" w:type="pct"/>
          </w:tcPr>
          <w:p w14:paraId="10A23573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39E925FD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40633101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п.5.1.2</w:t>
            </w:r>
          </w:p>
        </w:tc>
        <w:tc>
          <w:tcPr>
            <w:tcW w:w="730" w:type="pct"/>
            <w:vMerge w:val="restart"/>
          </w:tcPr>
          <w:p w14:paraId="385BC1E4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332A0917" w14:textId="77777777" w:rsidR="009B1DAA" w:rsidRDefault="009B1DAA">
            <w:pPr>
              <w:ind w:left="-84" w:right="-84"/>
            </w:pPr>
          </w:p>
        </w:tc>
      </w:tr>
      <w:tr w:rsidR="009B1DAA" w14:paraId="00102157" w14:textId="77777777">
        <w:trPr>
          <w:trHeight w:val="230"/>
        </w:trPr>
        <w:tc>
          <w:tcPr>
            <w:tcW w:w="290" w:type="pct"/>
            <w:vMerge w:val="restart"/>
          </w:tcPr>
          <w:p w14:paraId="48218EFF" w14:textId="77777777" w:rsidR="009B1DAA" w:rsidRDefault="00AB39A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4A77B982" w14:textId="77777777" w:rsidR="009B1DAA" w:rsidRDefault="009B1DAA"/>
        </w:tc>
        <w:tc>
          <w:tcPr>
            <w:tcW w:w="530" w:type="pct"/>
            <w:vMerge w:val="restart"/>
          </w:tcPr>
          <w:p w14:paraId="6E148724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249164E5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  <w:vMerge w:val="restart"/>
          </w:tcPr>
          <w:p w14:paraId="78D85F8F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п.5.2.5</w:t>
            </w:r>
          </w:p>
        </w:tc>
        <w:tc>
          <w:tcPr>
            <w:tcW w:w="730" w:type="pct"/>
            <w:vMerge/>
          </w:tcPr>
          <w:p w14:paraId="1FD6DDE6" w14:textId="77777777" w:rsidR="009B1DAA" w:rsidRDefault="009B1DAA"/>
        </w:tc>
        <w:tc>
          <w:tcPr>
            <w:tcW w:w="815" w:type="pct"/>
            <w:vMerge/>
          </w:tcPr>
          <w:p w14:paraId="110B783B" w14:textId="77777777" w:rsidR="009B1DAA" w:rsidRDefault="009B1DAA"/>
        </w:tc>
      </w:tr>
      <w:tr w:rsidR="009B1DAA" w14:paraId="792C630F" w14:textId="77777777">
        <w:tc>
          <w:tcPr>
            <w:tcW w:w="290" w:type="pct"/>
          </w:tcPr>
          <w:p w14:paraId="05DBB909" w14:textId="77777777" w:rsidR="009B1DAA" w:rsidRDefault="00AB39AA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680" w:type="pct"/>
            <w:vMerge w:val="restart"/>
          </w:tcPr>
          <w:p w14:paraId="59564B1D" w14:textId="77777777" w:rsidR="009B1DAA" w:rsidRDefault="00AB39AA">
            <w:pPr>
              <w:ind w:left="-84" w:right="-84"/>
            </w:pPr>
            <w:r>
              <w:rPr>
                <w:sz w:val="22"/>
              </w:rPr>
              <w:t>Блюда из натурального рубленого мяса, из котлетной массы</w:t>
            </w:r>
          </w:p>
        </w:tc>
        <w:tc>
          <w:tcPr>
            <w:tcW w:w="530" w:type="pct"/>
          </w:tcPr>
          <w:p w14:paraId="5E8C6B8C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4C06C395" w14:textId="77777777" w:rsidR="009B1DAA" w:rsidRDefault="00AB39AA">
            <w:pPr>
              <w:ind w:left="-84" w:right="-84"/>
            </w:pPr>
            <w:r>
              <w:rPr>
                <w:sz w:val="22"/>
              </w:rPr>
              <w:t>Качественное определение наполнителя</w:t>
            </w:r>
          </w:p>
        </w:tc>
        <w:tc>
          <w:tcPr>
            <w:tcW w:w="1070" w:type="pct"/>
          </w:tcPr>
          <w:p w14:paraId="3A8A1048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4288-76 п.2.7;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п.5.4.4</w:t>
            </w:r>
          </w:p>
        </w:tc>
        <w:tc>
          <w:tcPr>
            <w:tcW w:w="730" w:type="pct"/>
            <w:vMerge w:val="restart"/>
          </w:tcPr>
          <w:p w14:paraId="5D9F7C3C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4A6E0115" w14:textId="77777777" w:rsidR="009B1DAA" w:rsidRDefault="009B1DAA">
            <w:pPr>
              <w:ind w:left="-84" w:right="-84"/>
            </w:pPr>
          </w:p>
        </w:tc>
      </w:tr>
      <w:tr w:rsidR="009B1DAA" w14:paraId="22085927" w14:textId="77777777">
        <w:tc>
          <w:tcPr>
            <w:tcW w:w="290" w:type="pct"/>
          </w:tcPr>
          <w:p w14:paraId="36E12DE3" w14:textId="77777777" w:rsidR="009B1DAA" w:rsidRDefault="00AB39A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7AA259E" w14:textId="77777777" w:rsidR="009B1DAA" w:rsidRDefault="009B1DAA"/>
        </w:tc>
        <w:tc>
          <w:tcPr>
            <w:tcW w:w="530" w:type="pct"/>
            <w:vMerge w:val="restart"/>
          </w:tcPr>
          <w:p w14:paraId="55721B87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1596F113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5AAB1003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34135-2017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п.5.4.1</w:t>
            </w:r>
          </w:p>
        </w:tc>
        <w:tc>
          <w:tcPr>
            <w:tcW w:w="730" w:type="pct"/>
            <w:vMerge/>
          </w:tcPr>
          <w:p w14:paraId="6F922013" w14:textId="77777777" w:rsidR="009B1DAA" w:rsidRDefault="009B1DAA"/>
        </w:tc>
        <w:tc>
          <w:tcPr>
            <w:tcW w:w="815" w:type="pct"/>
            <w:vMerge/>
          </w:tcPr>
          <w:p w14:paraId="53E562B3" w14:textId="77777777" w:rsidR="009B1DAA" w:rsidRDefault="009B1DAA"/>
        </w:tc>
      </w:tr>
      <w:tr w:rsidR="009B1DAA" w14:paraId="1215BCA9" w14:textId="77777777">
        <w:trPr>
          <w:trHeight w:val="230"/>
        </w:trPr>
        <w:tc>
          <w:tcPr>
            <w:tcW w:w="290" w:type="pct"/>
            <w:vMerge w:val="restart"/>
          </w:tcPr>
          <w:p w14:paraId="3550E4C4" w14:textId="77777777" w:rsidR="009B1DAA" w:rsidRDefault="00AB39A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B65047F" w14:textId="77777777" w:rsidR="009B1DAA" w:rsidRDefault="009B1DAA"/>
        </w:tc>
        <w:tc>
          <w:tcPr>
            <w:tcW w:w="530" w:type="pct"/>
            <w:vMerge/>
          </w:tcPr>
          <w:p w14:paraId="6D6A7F69" w14:textId="77777777" w:rsidR="009B1DAA" w:rsidRDefault="009B1DAA"/>
        </w:tc>
        <w:tc>
          <w:tcPr>
            <w:tcW w:w="870" w:type="pct"/>
            <w:vMerge w:val="restart"/>
          </w:tcPr>
          <w:p w14:paraId="29A6C1FA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Массовая доля риса</w:t>
            </w:r>
          </w:p>
        </w:tc>
        <w:tc>
          <w:tcPr>
            <w:tcW w:w="1070" w:type="pct"/>
            <w:vMerge w:val="restart"/>
          </w:tcPr>
          <w:p w14:paraId="7D6C5DC5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ГОСТ 34135-2017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п.5.4.2</w:t>
            </w:r>
          </w:p>
        </w:tc>
        <w:tc>
          <w:tcPr>
            <w:tcW w:w="730" w:type="pct"/>
            <w:vMerge/>
          </w:tcPr>
          <w:p w14:paraId="4156597C" w14:textId="77777777" w:rsidR="009B1DAA" w:rsidRDefault="009B1DAA"/>
        </w:tc>
        <w:tc>
          <w:tcPr>
            <w:tcW w:w="815" w:type="pct"/>
            <w:vMerge/>
          </w:tcPr>
          <w:p w14:paraId="28B3BAE5" w14:textId="77777777" w:rsidR="009B1DAA" w:rsidRDefault="009B1DAA"/>
        </w:tc>
      </w:tr>
      <w:tr w:rsidR="009B1DAA" w14:paraId="5B2CE977" w14:textId="77777777">
        <w:tc>
          <w:tcPr>
            <w:tcW w:w="290" w:type="pct"/>
          </w:tcPr>
          <w:p w14:paraId="66F34E39" w14:textId="77777777" w:rsidR="009B1DAA" w:rsidRDefault="00AB39AA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1F0CCEB4" w14:textId="77777777" w:rsidR="009B1DAA" w:rsidRDefault="00AB39AA">
            <w:pPr>
              <w:ind w:left="-84" w:right="-84"/>
            </w:pPr>
            <w:r>
              <w:rPr>
                <w:sz w:val="22"/>
              </w:rPr>
              <w:t>Блюда из картофеля, блюда из овощей, блюда из творога, блюда из яиц, мучные блюда, каши, гарниры, соусы</w:t>
            </w:r>
          </w:p>
        </w:tc>
        <w:tc>
          <w:tcPr>
            <w:tcW w:w="530" w:type="pct"/>
          </w:tcPr>
          <w:p w14:paraId="49629BBE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66FDA562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2BBE86E1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п.5.1.2</w:t>
            </w:r>
          </w:p>
        </w:tc>
        <w:tc>
          <w:tcPr>
            <w:tcW w:w="730" w:type="pct"/>
            <w:vMerge w:val="restart"/>
          </w:tcPr>
          <w:p w14:paraId="47493D41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5FBFC672" w14:textId="77777777" w:rsidR="009B1DAA" w:rsidRDefault="009B1DAA">
            <w:pPr>
              <w:ind w:left="-84" w:right="-84"/>
            </w:pPr>
          </w:p>
        </w:tc>
      </w:tr>
      <w:tr w:rsidR="009B1DAA" w14:paraId="6DB01359" w14:textId="77777777">
        <w:trPr>
          <w:trHeight w:val="230"/>
        </w:trPr>
        <w:tc>
          <w:tcPr>
            <w:tcW w:w="290" w:type="pct"/>
            <w:vMerge w:val="restart"/>
          </w:tcPr>
          <w:p w14:paraId="65056334" w14:textId="77777777" w:rsidR="009B1DAA" w:rsidRDefault="00AB39A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ABBAE17" w14:textId="77777777" w:rsidR="009B1DAA" w:rsidRDefault="009B1DAA"/>
        </w:tc>
        <w:tc>
          <w:tcPr>
            <w:tcW w:w="530" w:type="pct"/>
            <w:vMerge w:val="restart"/>
          </w:tcPr>
          <w:p w14:paraId="2D1266EC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  <w:vMerge w:val="restart"/>
          </w:tcPr>
          <w:p w14:paraId="360338E9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  <w:vMerge w:val="restart"/>
          </w:tcPr>
          <w:p w14:paraId="34AB1FEE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п.5.2.5</w:t>
            </w:r>
          </w:p>
        </w:tc>
        <w:tc>
          <w:tcPr>
            <w:tcW w:w="730" w:type="pct"/>
            <w:vMerge/>
          </w:tcPr>
          <w:p w14:paraId="23F4CCC6" w14:textId="77777777" w:rsidR="009B1DAA" w:rsidRDefault="009B1DAA"/>
        </w:tc>
        <w:tc>
          <w:tcPr>
            <w:tcW w:w="815" w:type="pct"/>
            <w:vMerge/>
          </w:tcPr>
          <w:p w14:paraId="01607D35" w14:textId="77777777" w:rsidR="009B1DAA" w:rsidRDefault="009B1DAA"/>
        </w:tc>
      </w:tr>
      <w:tr w:rsidR="009B1DAA" w14:paraId="0923D9D0" w14:textId="77777777">
        <w:trPr>
          <w:trHeight w:val="230"/>
        </w:trPr>
        <w:tc>
          <w:tcPr>
            <w:tcW w:w="290" w:type="pct"/>
            <w:vMerge w:val="restart"/>
          </w:tcPr>
          <w:p w14:paraId="16E326E9" w14:textId="77777777" w:rsidR="009B1DAA" w:rsidRDefault="00AB39A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358751D" w14:textId="77777777" w:rsidR="009B1DAA" w:rsidRDefault="00AB39AA">
            <w:pPr>
              <w:ind w:left="-84" w:right="-84"/>
            </w:pPr>
            <w:r>
              <w:rPr>
                <w:sz w:val="22"/>
              </w:rPr>
              <w:t>Блюда сладкие (кисели, компоты, напитки)</w:t>
            </w:r>
          </w:p>
        </w:tc>
        <w:tc>
          <w:tcPr>
            <w:tcW w:w="530" w:type="pct"/>
            <w:vMerge w:val="restart"/>
          </w:tcPr>
          <w:p w14:paraId="1391A36B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  <w:vMerge w:val="restart"/>
          </w:tcPr>
          <w:p w14:paraId="5536F718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  <w:vMerge w:val="restart"/>
          </w:tcPr>
          <w:p w14:paraId="38B2288A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п.5.1.4</w:t>
            </w:r>
          </w:p>
        </w:tc>
        <w:tc>
          <w:tcPr>
            <w:tcW w:w="730" w:type="pct"/>
            <w:vMerge w:val="restart"/>
          </w:tcPr>
          <w:p w14:paraId="25CA014A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51A02E7A" w14:textId="77777777" w:rsidR="009B1DAA" w:rsidRDefault="009B1DAA">
            <w:pPr>
              <w:ind w:left="-84" w:right="-84"/>
            </w:pPr>
          </w:p>
        </w:tc>
      </w:tr>
      <w:tr w:rsidR="009B1DAA" w14:paraId="21350DC4" w14:textId="77777777">
        <w:trPr>
          <w:trHeight w:val="230"/>
        </w:trPr>
        <w:tc>
          <w:tcPr>
            <w:tcW w:w="290" w:type="pct"/>
            <w:vMerge w:val="restart"/>
          </w:tcPr>
          <w:p w14:paraId="3F67ABB9" w14:textId="77777777" w:rsidR="009B1DAA" w:rsidRDefault="00AB39A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733A3AA" w14:textId="77777777" w:rsidR="009B1DAA" w:rsidRDefault="00AB39AA">
            <w:pPr>
              <w:ind w:left="-84" w:right="-84"/>
            </w:pPr>
            <w:r>
              <w:rPr>
                <w:sz w:val="22"/>
              </w:rPr>
              <w:t>Горячие напитки (чай)</w:t>
            </w:r>
          </w:p>
        </w:tc>
        <w:tc>
          <w:tcPr>
            <w:tcW w:w="530" w:type="pct"/>
            <w:vMerge w:val="restart"/>
          </w:tcPr>
          <w:p w14:paraId="631A60DC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  <w:vMerge w:val="restart"/>
          </w:tcPr>
          <w:p w14:paraId="0602C94B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  <w:vMerge w:val="restart"/>
          </w:tcPr>
          <w:p w14:paraId="33F0EEE8" w14:textId="77777777" w:rsidR="009B1DAA" w:rsidRDefault="00AB39AA">
            <w:pPr>
              <w:ind w:left="-84" w:right="-84"/>
            </w:pPr>
            <w:r>
              <w:rPr>
                <w:sz w:val="22"/>
              </w:rPr>
              <w:t xml:space="preserve">Методические указания по лабораторному контролю качества продукции в </w:t>
            </w:r>
            <w:r>
              <w:rPr>
                <w:sz w:val="22"/>
              </w:rPr>
              <w:lastRenderedPageBreak/>
              <w:t>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п.5.1.4</w:t>
            </w:r>
          </w:p>
        </w:tc>
        <w:tc>
          <w:tcPr>
            <w:tcW w:w="730" w:type="pct"/>
            <w:vMerge w:val="restart"/>
          </w:tcPr>
          <w:p w14:paraId="3D09F7A6" w14:textId="77777777" w:rsidR="009B1DAA" w:rsidRDefault="00AB39AA">
            <w:pPr>
              <w:ind w:left="-84" w:right="-84"/>
            </w:pPr>
            <w:r>
              <w:rPr>
                <w:sz w:val="22"/>
              </w:rPr>
              <w:lastRenderedPageBreak/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426E6C14" w14:textId="77777777" w:rsidR="009B1DAA" w:rsidRDefault="009B1DAA">
            <w:pPr>
              <w:ind w:left="-84" w:right="-84"/>
            </w:pPr>
          </w:p>
        </w:tc>
      </w:tr>
      <w:tr w:rsidR="009B1DAA" w14:paraId="620EDA37" w14:textId="77777777">
        <w:trPr>
          <w:trHeight w:val="230"/>
        </w:trPr>
        <w:tc>
          <w:tcPr>
            <w:tcW w:w="290" w:type="pct"/>
            <w:vMerge w:val="restart"/>
          </w:tcPr>
          <w:p w14:paraId="0B5DCB28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84784CA" w14:textId="77777777" w:rsidR="009B1DAA" w:rsidRDefault="00AB39AA">
            <w:pPr>
              <w:ind w:left="-84" w:right="-84"/>
            </w:pPr>
            <w:r>
              <w:rPr>
                <w:sz w:val="22"/>
              </w:rPr>
              <w:t>Какао с молоком</w:t>
            </w:r>
          </w:p>
        </w:tc>
        <w:tc>
          <w:tcPr>
            <w:tcW w:w="530" w:type="pct"/>
            <w:vMerge w:val="restart"/>
          </w:tcPr>
          <w:p w14:paraId="5ABE0941" w14:textId="77777777" w:rsidR="009B1DAA" w:rsidRDefault="00AB39AA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  <w:vMerge w:val="restart"/>
          </w:tcPr>
          <w:p w14:paraId="4775F494" w14:textId="77777777" w:rsidR="009B1DAA" w:rsidRDefault="00AB39AA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  <w:vMerge w:val="restart"/>
          </w:tcPr>
          <w:p w14:paraId="1334B62C" w14:textId="77777777" w:rsidR="009B1DAA" w:rsidRDefault="00AB39AA">
            <w:pPr>
              <w:ind w:left="-84" w:right="-84"/>
            </w:pPr>
            <w:r>
              <w:rPr>
                <w:sz w:val="22"/>
              </w:rPr>
              <w:t>Методические указания по лабораторному контролю качества продукции в общественном питании, утвержденные Постановлением Министерства торговли Республики Беларусь и Министерства здравоохранения Республики Беларусь от 21.04.2001 № 18/29 п.3.2, приложение 1 п.5.12.2.5, п.5.1.4</w:t>
            </w:r>
          </w:p>
        </w:tc>
        <w:tc>
          <w:tcPr>
            <w:tcW w:w="730" w:type="pct"/>
            <w:vMerge w:val="restart"/>
          </w:tcPr>
          <w:p w14:paraId="683D78BE" w14:textId="77777777" w:rsidR="009B1DAA" w:rsidRDefault="00AB39AA">
            <w:pPr>
              <w:ind w:left="-84" w:right="-84"/>
            </w:pPr>
            <w:r>
              <w:rPr>
                <w:sz w:val="22"/>
              </w:rPr>
              <w:t>ул. Кижеватова, 58Г-1, 220024, г. Минск</w:t>
            </w:r>
          </w:p>
        </w:tc>
        <w:tc>
          <w:tcPr>
            <w:tcW w:w="815" w:type="pct"/>
            <w:vMerge w:val="restart"/>
          </w:tcPr>
          <w:p w14:paraId="194E0B29" w14:textId="77777777" w:rsidR="009B1DAA" w:rsidRDefault="009B1DAA">
            <w:pPr>
              <w:ind w:left="-84" w:right="-84"/>
            </w:pPr>
          </w:p>
        </w:tc>
      </w:tr>
    </w:tbl>
    <w:p w14:paraId="6ED66444" w14:textId="77777777" w:rsidR="00103679" w:rsidRPr="00DD1A87" w:rsidRDefault="00103679">
      <w:pPr>
        <w:rPr>
          <w:noProof/>
          <w:sz w:val="24"/>
          <w:szCs w:val="24"/>
        </w:rPr>
      </w:pPr>
    </w:p>
    <w:p w14:paraId="31D1814F" w14:textId="77777777" w:rsidR="00DD1A87" w:rsidRPr="006274DA" w:rsidRDefault="00DD1A87">
      <w:pPr>
        <w:rPr>
          <w:sz w:val="24"/>
          <w:szCs w:val="24"/>
        </w:rPr>
      </w:pPr>
    </w:p>
    <w:sectPr w:rsidR="00DD1A87" w:rsidRPr="006274D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4B40A" w14:textId="77777777" w:rsidR="00AB39AA" w:rsidRDefault="00AB39AA" w:rsidP="0011070C">
      <w:r>
        <w:separator/>
      </w:r>
    </w:p>
  </w:endnote>
  <w:endnote w:type="continuationSeparator" w:id="0">
    <w:p w14:paraId="1411D174" w14:textId="77777777" w:rsidR="00AB39AA" w:rsidRDefault="00AB39A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98AED44" w14:textId="77777777" w:rsidR="006274DA" w:rsidRDefault="006274D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4EFE6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DC2E0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DE5AD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83C17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D2A861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0782F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F39440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F3C71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660E8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EE1C1" w14:textId="77777777" w:rsidR="00AB39AA" w:rsidRDefault="00AB39AA" w:rsidP="0011070C">
      <w:r>
        <w:separator/>
      </w:r>
    </w:p>
  </w:footnote>
  <w:footnote w:type="continuationSeparator" w:id="0">
    <w:p w14:paraId="7D380836" w14:textId="77777777" w:rsidR="00AB39AA" w:rsidRDefault="00AB39A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39317" w14:textId="77777777" w:rsidR="006274DA" w:rsidRDefault="006274D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25655B8" w14:textId="77777777" w:rsidTr="006274DA">
      <w:trPr>
        <w:trHeight w:val="221"/>
      </w:trPr>
      <w:tc>
        <w:tcPr>
          <w:tcW w:w="12186" w:type="dxa"/>
          <w:vAlign w:val="center"/>
        </w:tcPr>
        <w:p w14:paraId="38B6222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E49DAA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2.1934</w:t>
          </w:r>
        </w:p>
      </w:tc>
    </w:tr>
  </w:tbl>
  <w:p w14:paraId="352342E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308A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FFA9A16" w14:textId="77777777" w:rsidTr="006274DA">
      <w:trPr>
        <w:trHeight w:val="221"/>
      </w:trPr>
      <w:tc>
        <w:tcPr>
          <w:tcW w:w="12186" w:type="dxa"/>
          <w:vAlign w:val="center"/>
        </w:tcPr>
        <w:p w14:paraId="7DEFB83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Торгово-производственное коммунальное унитарное предприятие "КОМБИНАТ ПИТАНИЯ "ВИТАМИН",</w:t>
          </w:r>
        </w:p>
        <w:p w14:paraId="707C30F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технологическая пищевая лаборатория</w:t>
          </w:r>
        </w:p>
      </w:tc>
      <w:tc>
        <w:tcPr>
          <w:tcW w:w="2353" w:type="dxa"/>
          <w:vAlign w:val="center"/>
        </w:tcPr>
        <w:p w14:paraId="676F32B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2.1934</w:t>
          </w:r>
        </w:p>
      </w:tc>
    </w:tr>
  </w:tbl>
  <w:p w14:paraId="3BF6098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C27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274DA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1DAA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B39AA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9ADA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2026-10-05T05:47:00Z</dcterms:created>
  <dcterms:modified xsi:type="dcterms:W3CDTF">2026-10-05T05:47:00Z</dcterms:modified>
</cp:coreProperties>
</file>