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4047"/>
      </w:tblGrid>
      <w:tr w:rsidR="0051654F" w14:paraId="21C58B21" w14:textId="77777777" w:rsidTr="0051654F">
        <w:tc>
          <w:tcPr>
            <w:tcW w:w="5592" w:type="dxa"/>
            <w:vMerge w:val="restart"/>
          </w:tcPr>
          <w:p w14:paraId="193A3093" w14:textId="77777777" w:rsidR="0051654F" w:rsidRPr="00204777" w:rsidRDefault="0051654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16F5440B" w14:textId="27136D07" w:rsidR="0051654F" w:rsidRPr="00A0063E" w:rsidRDefault="0051654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C5A5C00AD1C43E8A326BE1542F78BE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1654F" w14:paraId="52B70589" w14:textId="77777777" w:rsidTr="0051654F">
        <w:tc>
          <w:tcPr>
            <w:tcW w:w="5592" w:type="dxa"/>
            <w:vMerge/>
          </w:tcPr>
          <w:p w14:paraId="32773A7E" w14:textId="77777777" w:rsidR="0051654F" w:rsidRPr="00204777" w:rsidRDefault="0051654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68685492" w14:textId="347E9782" w:rsidR="0051654F" w:rsidRPr="00A0063E" w:rsidRDefault="0051654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1654F" w:rsidRPr="00204777" w14:paraId="40777B8F" w14:textId="77777777" w:rsidTr="0051654F">
        <w:tc>
          <w:tcPr>
            <w:tcW w:w="5592" w:type="dxa"/>
            <w:vMerge/>
          </w:tcPr>
          <w:p w14:paraId="525C4B56" w14:textId="77777777" w:rsidR="0051654F" w:rsidRPr="00204777" w:rsidRDefault="0051654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50214CAD" w14:textId="1464B7D6" w:rsidR="0051654F" w:rsidRPr="00A0063E" w:rsidRDefault="0051654F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4BBE323807B41A9A92B92DF67807FC5"/>
                </w:placeholder>
                <w:text/>
              </w:sdtPr>
              <w:sdtEndPr/>
              <w:sdtContent>
                <w:r w:rsidRPr="00F73FA2">
                  <w:rPr>
                    <w:rFonts w:cs="Times New Roman"/>
                    <w:bCs/>
                    <w:sz w:val="28"/>
                    <w:szCs w:val="28"/>
                  </w:rPr>
                  <w:t>2.3763</w:t>
                </w:r>
              </w:sdtContent>
            </w:sdt>
          </w:p>
        </w:tc>
      </w:tr>
      <w:tr w:rsidR="0051654F" w:rsidRPr="00204777" w14:paraId="1B5360D4" w14:textId="77777777" w:rsidTr="0051654F">
        <w:tc>
          <w:tcPr>
            <w:tcW w:w="5592" w:type="dxa"/>
            <w:vMerge/>
          </w:tcPr>
          <w:p w14:paraId="42CC03D3" w14:textId="77777777" w:rsidR="0051654F" w:rsidRPr="00204777" w:rsidRDefault="0051654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047" w:type="dxa"/>
          </w:tcPr>
          <w:p w14:paraId="7017E69F" w14:textId="47AA1EFB" w:rsidR="0051654F" w:rsidRPr="00A0063E" w:rsidRDefault="0051654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1ED846B0DF994B64AB99CB3BFBB8F32B"/>
                </w:placeholder>
                <w:date w:fullDate="2023-11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11.11.2023</w:t>
                </w:r>
              </w:sdtContent>
            </w:sdt>
          </w:p>
        </w:tc>
      </w:tr>
      <w:tr w:rsidR="0051654F" w:rsidRPr="00204777" w14:paraId="097B4A9A" w14:textId="77777777" w:rsidTr="0051654F">
        <w:tc>
          <w:tcPr>
            <w:tcW w:w="5592" w:type="dxa"/>
            <w:vMerge/>
          </w:tcPr>
          <w:p w14:paraId="68B671D1" w14:textId="77777777" w:rsidR="0051654F" w:rsidRPr="00204777" w:rsidRDefault="0051654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2C3D431B" w14:textId="104BD938" w:rsidR="0051654F" w:rsidRPr="00A0063E" w:rsidRDefault="0051654F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160FE3373A04D12B60E6D59D4A16B4E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51654F" w:rsidRPr="00204777" w14:paraId="3DE6A1D3" w14:textId="77777777" w:rsidTr="0051654F">
        <w:tc>
          <w:tcPr>
            <w:tcW w:w="5592" w:type="dxa"/>
            <w:vMerge/>
          </w:tcPr>
          <w:p w14:paraId="59E99A49" w14:textId="77777777" w:rsidR="0051654F" w:rsidRPr="00204777" w:rsidRDefault="0051654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6350BB13" w14:textId="0C5A5006" w:rsidR="0051654F" w:rsidRPr="00A0063E" w:rsidRDefault="0051654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D196E305F4984A43A4684039771650D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>
              <w:rPr>
                <w:bCs/>
                <w:sz w:val="28"/>
                <w:szCs w:val="28"/>
              </w:rPr>
              <w:t>е</w:t>
            </w:r>
          </w:p>
        </w:tc>
      </w:tr>
      <w:tr w:rsidR="0051654F" w:rsidRPr="00204777" w14:paraId="26F21C5F" w14:textId="77777777" w:rsidTr="0051654F">
        <w:tc>
          <w:tcPr>
            <w:tcW w:w="5592" w:type="dxa"/>
            <w:vMerge/>
          </w:tcPr>
          <w:p w14:paraId="53DB0347" w14:textId="77777777" w:rsidR="0051654F" w:rsidRPr="00204777" w:rsidRDefault="0051654F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047" w:type="dxa"/>
          </w:tcPr>
          <w:p w14:paraId="5EA39D38" w14:textId="244A31AF" w:rsidR="0051654F" w:rsidRPr="00A0063E" w:rsidRDefault="0051654F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55EB40F976A448F6B0F726866DA2B536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1654F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EB67BC1" w14:textId="68595D2D" w:rsidR="00F73FA2" w:rsidRDefault="00FC0729" w:rsidP="00F73FA2">
            <w:pPr>
              <w:jc w:val="center"/>
              <w:rPr>
                <w:sz w:val="28"/>
                <w:szCs w:val="28"/>
              </w:rPr>
            </w:pPr>
            <w:r w:rsidRPr="00701135">
              <w:rPr>
                <w:b/>
                <w:sz w:val="28"/>
                <w:szCs w:val="28"/>
              </w:rPr>
              <w:t>ОБЛАСТ</w:t>
            </w:r>
            <w:r w:rsidR="0051654F">
              <w:rPr>
                <w:b/>
                <w:sz w:val="28"/>
                <w:szCs w:val="28"/>
              </w:rPr>
              <w:t>Ь</w:t>
            </w:r>
            <w:r w:rsidRPr="00701135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01135">
              <w:rPr>
                <w:b/>
                <w:sz w:val="28"/>
                <w:szCs w:val="28"/>
              </w:rPr>
              <w:t xml:space="preserve">АККРЕДИТАЦИИ </w:t>
            </w:r>
            <w:r w:rsidR="0051654F">
              <w:rPr>
                <w:rStyle w:val="39"/>
                <w:bCs/>
              </w:rPr>
              <w:t xml:space="preserve"> от</w:t>
            </w:r>
            <w:proofErr w:type="gramEnd"/>
            <w:r w:rsidR="0051654F">
              <w:rPr>
                <w:rStyle w:val="39"/>
                <w:bCs/>
              </w:rPr>
              <w:t xml:space="preserve"> «2</w:t>
            </w:r>
            <w:r w:rsidR="00051691">
              <w:rPr>
                <w:rStyle w:val="39"/>
                <w:bCs/>
              </w:rPr>
              <w:t>0</w:t>
            </w:r>
            <w:r w:rsidR="0051654F">
              <w:rPr>
                <w:rStyle w:val="39"/>
                <w:bCs/>
              </w:rPr>
              <w:t>» марта 2024 года</w:t>
            </w:r>
            <w:r w:rsidR="00162213" w:rsidRPr="00701135">
              <w:rPr>
                <w:bCs/>
                <w:sz w:val="28"/>
                <w:szCs w:val="28"/>
              </w:rPr>
              <w:br/>
            </w:r>
            <w:r w:rsidR="00F73FA2" w:rsidRPr="00796AB8">
              <w:rPr>
                <w:sz w:val="28"/>
                <w:szCs w:val="28"/>
              </w:rPr>
              <w:t xml:space="preserve">лаборатории электрофизических измерений </w:t>
            </w:r>
          </w:p>
          <w:p w14:paraId="3629A34F" w14:textId="09B65663" w:rsidR="00750565" w:rsidRPr="00701135" w:rsidRDefault="00F73FA2" w:rsidP="00F73FA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D2A72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CD2A72">
              <w:rPr>
                <w:sz w:val="28"/>
                <w:szCs w:val="28"/>
                <w:lang w:val="ru-RU"/>
              </w:rPr>
              <w:t>Риваторг</w:t>
            </w:r>
            <w:proofErr w:type="spellEnd"/>
            <w:r w:rsidRPr="00CD2A72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Default="003E26A2" w:rsidP="00F73FA2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850"/>
        <w:gridCol w:w="2127"/>
        <w:gridCol w:w="1778"/>
        <w:gridCol w:w="2352"/>
      </w:tblGrid>
      <w:tr w:rsidR="00552FE5" w:rsidRPr="00F73FA2" w14:paraId="339EF21B" w14:textId="77777777" w:rsidTr="0051654F">
        <w:trPr>
          <w:trHeight w:val="1597"/>
        </w:trPr>
        <w:tc>
          <w:tcPr>
            <w:tcW w:w="835" w:type="dxa"/>
            <w:shd w:val="clear" w:color="auto" w:fill="auto"/>
          </w:tcPr>
          <w:p w14:paraId="27837A94" w14:textId="77777777" w:rsidR="00552FE5" w:rsidRPr="00F73FA2" w:rsidRDefault="00552FE5" w:rsidP="0051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  <w:vertAlign w:val="superscript"/>
              </w:rPr>
            </w:pPr>
            <w:r w:rsidRPr="00F73FA2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shd w:val="clear" w:color="auto" w:fill="auto"/>
          </w:tcPr>
          <w:p w14:paraId="7A025987" w14:textId="77777777" w:rsidR="00552FE5" w:rsidRPr="00F73FA2" w:rsidRDefault="00552FE5" w:rsidP="0051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F73FA2">
              <w:rPr>
                <w:sz w:val="21"/>
                <w:szCs w:val="21"/>
              </w:rPr>
              <w:t>Наименование объекта</w:t>
            </w:r>
          </w:p>
          <w:p w14:paraId="4731811C" w14:textId="77777777" w:rsidR="00552FE5" w:rsidRPr="00F73FA2" w:rsidRDefault="00552FE5" w:rsidP="0051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14:paraId="5132ECC2" w14:textId="77777777" w:rsidR="00552FE5" w:rsidRPr="00F73FA2" w:rsidRDefault="00552FE5" w:rsidP="0051654F">
            <w:pPr>
              <w:jc w:val="center"/>
              <w:rPr>
                <w:sz w:val="21"/>
                <w:szCs w:val="21"/>
              </w:rPr>
            </w:pPr>
            <w:r w:rsidRPr="00F73FA2">
              <w:rPr>
                <w:sz w:val="21"/>
                <w:szCs w:val="21"/>
              </w:rPr>
              <w:t>Код</w:t>
            </w:r>
          </w:p>
          <w:p w14:paraId="29B1A34C" w14:textId="77777777" w:rsidR="00552FE5" w:rsidRPr="00F73FA2" w:rsidRDefault="00552FE5" w:rsidP="005165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14:paraId="1ED265C4" w14:textId="77777777" w:rsidR="00552FE5" w:rsidRPr="00F73FA2" w:rsidRDefault="00552FE5" w:rsidP="0051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F73FA2">
              <w:rPr>
                <w:sz w:val="21"/>
                <w:szCs w:val="21"/>
              </w:rPr>
              <w:t>Наименование характеристики (показатель, параметры)</w:t>
            </w:r>
          </w:p>
        </w:tc>
        <w:tc>
          <w:tcPr>
            <w:tcW w:w="1778" w:type="dxa"/>
            <w:shd w:val="clear" w:color="auto" w:fill="auto"/>
          </w:tcPr>
          <w:p w14:paraId="0896CACD" w14:textId="77777777" w:rsidR="00552FE5" w:rsidRPr="00F73FA2" w:rsidRDefault="00552FE5" w:rsidP="0051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F73FA2">
              <w:rPr>
                <w:sz w:val="21"/>
                <w:szCs w:val="21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</w:tcPr>
          <w:p w14:paraId="1BEECF99" w14:textId="77777777" w:rsidR="00552FE5" w:rsidRPr="00F73FA2" w:rsidRDefault="00552FE5" w:rsidP="0051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1"/>
                <w:szCs w:val="21"/>
              </w:rPr>
            </w:pPr>
            <w:r w:rsidRPr="00F73FA2">
              <w:rPr>
                <w:sz w:val="21"/>
                <w:szCs w:val="21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851"/>
        <w:gridCol w:w="850"/>
        <w:gridCol w:w="2127"/>
        <w:gridCol w:w="1779"/>
        <w:gridCol w:w="2358"/>
      </w:tblGrid>
      <w:tr w:rsidR="00552FE5" w:rsidRPr="00B20F86" w14:paraId="1AA8B9FF" w14:textId="77777777" w:rsidTr="0051654F">
        <w:trPr>
          <w:trHeight w:val="120"/>
          <w:tblHeader/>
        </w:trPr>
        <w:tc>
          <w:tcPr>
            <w:tcW w:w="827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42AC546A" w:rsidR="00552FE5" w:rsidRPr="00DD4EA5" w:rsidRDefault="00F73FA2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73FA2">
              <w:rPr>
                <w:b/>
                <w:bCs/>
                <w:sz w:val="22"/>
                <w:szCs w:val="22"/>
              </w:rPr>
              <w:t>ул. Серова, д. 4, комн.227, 220024, г. Минск</w:t>
            </w:r>
          </w:p>
        </w:tc>
      </w:tr>
      <w:tr w:rsidR="00F73FA2" w:rsidRPr="00B20F86" w14:paraId="33A0D620" w14:textId="77777777" w:rsidTr="0051654F">
        <w:trPr>
          <w:trHeight w:val="277"/>
        </w:trPr>
        <w:tc>
          <w:tcPr>
            <w:tcW w:w="827" w:type="dxa"/>
            <w:shd w:val="clear" w:color="auto" w:fill="auto"/>
          </w:tcPr>
          <w:p w14:paraId="68CC6C68" w14:textId="7B8C9265" w:rsidR="00F73FA2" w:rsidRPr="00B20F86" w:rsidRDefault="00F73FA2" w:rsidP="005165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1.1***</w:t>
            </w:r>
          </w:p>
        </w:tc>
        <w:tc>
          <w:tcPr>
            <w:tcW w:w="1851" w:type="dxa"/>
            <w:shd w:val="clear" w:color="auto" w:fill="auto"/>
          </w:tcPr>
          <w:p w14:paraId="0567B79D" w14:textId="5C378AC5" w:rsidR="00F73FA2" w:rsidRPr="00B20F86" w:rsidRDefault="00F73FA2" w:rsidP="005165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4789">
              <w:rPr>
                <w:sz w:val="21"/>
                <w:szCs w:val="21"/>
              </w:rPr>
              <w:t xml:space="preserve">Аппараты силовые и осветительные сети, вторичные цепи переменного и постоянного тока напряжением до 1000 В, силовые кабельные линии до 1000 В </w:t>
            </w:r>
          </w:p>
        </w:tc>
        <w:tc>
          <w:tcPr>
            <w:tcW w:w="850" w:type="dxa"/>
            <w:shd w:val="clear" w:color="auto" w:fill="auto"/>
          </w:tcPr>
          <w:p w14:paraId="59D39842" w14:textId="77777777" w:rsidR="00F73FA2" w:rsidRPr="00E74789" w:rsidRDefault="00F73FA2" w:rsidP="0051654F">
            <w:pPr>
              <w:rPr>
                <w:rStyle w:val="FontStyle23"/>
                <w:b w:val="0"/>
                <w:sz w:val="21"/>
                <w:szCs w:val="21"/>
              </w:rPr>
            </w:pPr>
            <w:r w:rsidRPr="00E74789">
              <w:rPr>
                <w:rStyle w:val="FontStyle23"/>
                <w:b w:val="0"/>
                <w:sz w:val="21"/>
                <w:szCs w:val="21"/>
              </w:rPr>
              <w:t>27.12/ 22.000</w:t>
            </w:r>
          </w:p>
          <w:p w14:paraId="2584FD03" w14:textId="77777777" w:rsidR="00F73FA2" w:rsidRDefault="00F73FA2" w:rsidP="0051654F">
            <w:pPr>
              <w:rPr>
                <w:rStyle w:val="FontStyle23"/>
                <w:b w:val="0"/>
                <w:sz w:val="21"/>
                <w:szCs w:val="21"/>
              </w:rPr>
            </w:pPr>
          </w:p>
          <w:p w14:paraId="79EB182E" w14:textId="77777777" w:rsidR="00F73FA2" w:rsidRDefault="00F73FA2" w:rsidP="0051654F">
            <w:pPr>
              <w:rPr>
                <w:rStyle w:val="FontStyle23"/>
                <w:b w:val="0"/>
                <w:sz w:val="21"/>
                <w:szCs w:val="21"/>
              </w:rPr>
            </w:pPr>
            <w:r w:rsidRPr="00E74789">
              <w:rPr>
                <w:rStyle w:val="FontStyle23"/>
                <w:b w:val="0"/>
                <w:sz w:val="21"/>
                <w:szCs w:val="21"/>
              </w:rPr>
              <w:t>27.32/ 22.000</w:t>
            </w:r>
            <w:r>
              <w:rPr>
                <w:rStyle w:val="FontStyle23"/>
                <w:b w:val="0"/>
                <w:sz w:val="21"/>
                <w:szCs w:val="21"/>
              </w:rPr>
              <w:t xml:space="preserve"> </w:t>
            </w:r>
          </w:p>
          <w:p w14:paraId="4B0B907A" w14:textId="77777777" w:rsidR="00F73FA2" w:rsidRDefault="00F73FA2" w:rsidP="0051654F">
            <w:pPr>
              <w:rPr>
                <w:rStyle w:val="FontStyle23"/>
                <w:b w:val="0"/>
                <w:sz w:val="21"/>
                <w:szCs w:val="21"/>
              </w:rPr>
            </w:pPr>
          </w:p>
          <w:p w14:paraId="76FBAFBD" w14:textId="15B2643A" w:rsidR="00F73FA2" w:rsidRPr="00B20F86" w:rsidRDefault="00F73FA2" w:rsidP="005165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4789">
              <w:rPr>
                <w:rStyle w:val="FontStyle23"/>
                <w:b w:val="0"/>
                <w:sz w:val="21"/>
                <w:szCs w:val="21"/>
              </w:rPr>
              <w:t>27.90/ 22.000</w:t>
            </w:r>
          </w:p>
        </w:tc>
        <w:tc>
          <w:tcPr>
            <w:tcW w:w="2127" w:type="dxa"/>
            <w:shd w:val="clear" w:color="auto" w:fill="auto"/>
          </w:tcPr>
          <w:p w14:paraId="3091DE39" w14:textId="77BBB89E" w:rsidR="00F73FA2" w:rsidRPr="00B20F86" w:rsidRDefault="00F73FA2" w:rsidP="005165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4789">
              <w:rPr>
                <w:sz w:val="21"/>
                <w:szCs w:val="21"/>
              </w:rPr>
              <w:t>Сопротивление изоляции</w:t>
            </w:r>
          </w:p>
        </w:tc>
        <w:tc>
          <w:tcPr>
            <w:tcW w:w="1779" w:type="dxa"/>
            <w:shd w:val="clear" w:color="auto" w:fill="auto"/>
          </w:tcPr>
          <w:p w14:paraId="77A68466" w14:textId="77777777" w:rsidR="00F73FA2" w:rsidRPr="0045517B" w:rsidRDefault="00F73FA2" w:rsidP="0051654F">
            <w:pPr>
              <w:rPr>
                <w:rStyle w:val="FontStyle23"/>
                <w:b w:val="0"/>
                <w:sz w:val="21"/>
                <w:szCs w:val="21"/>
              </w:rPr>
            </w:pPr>
            <w:r w:rsidRPr="0045517B">
              <w:rPr>
                <w:rStyle w:val="FontStyle23"/>
                <w:b w:val="0"/>
                <w:sz w:val="21"/>
                <w:szCs w:val="21"/>
              </w:rPr>
              <w:t>ТКП 181-2009</w:t>
            </w:r>
          </w:p>
          <w:p w14:paraId="4A3238C3" w14:textId="77777777" w:rsidR="00F73FA2" w:rsidRPr="0045517B" w:rsidRDefault="00F73FA2" w:rsidP="0051654F">
            <w:pPr>
              <w:rPr>
                <w:rStyle w:val="FontStyle23"/>
                <w:b w:val="0"/>
                <w:sz w:val="21"/>
                <w:szCs w:val="21"/>
              </w:rPr>
            </w:pPr>
            <w:r w:rsidRPr="0045517B">
              <w:rPr>
                <w:rStyle w:val="FontStyle23"/>
                <w:b w:val="0"/>
                <w:sz w:val="21"/>
                <w:szCs w:val="21"/>
              </w:rPr>
              <w:t>п. Б.27.1, п. Б.30.1</w:t>
            </w:r>
          </w:p>
          <w:p w14:paraId="03B8667D" w14:textId="277AEB53" w:rsidR="00F73FA2" w:rsidRPr="0045517B" w:rsidRDefault="00F73FA2" w:rsidP="0051654F">
            <w:pPr>
              <w:rPr>
                <w:rStyle w:val="FontStyle23"/>
                <w:b w:val="0"/>
                <w:sz w:val="21"/>
                <w:szCs w:val="21"/>
              </w:rPr>
            </w:pPr>
            <w:r w:rsidRPr="0045517B">
              <w:rPr>
                <w:rStyle w:val="FontStyle23"/>
                <w:b w:val="0"/>
                <w:sz w:val="21"/>
                <w:szCs w:val="21"/>
              </w:rPr>
              <w:t>ТКП 339-20</w:t>
            </w:r>
            <w:r>
              <w:rPr>
                <w:rStyle w:val="FontStyle23"/>
                <w:b w:val="0"/>
                <w:sz w:val="21"/>
                <w:szCs w:val="21"/>
              </w:rPr>
              <w:t>22</w:t>
            </w:r>
          </w:p>
          <w:p w14:paraId="6706EE39" w14:textId="54406E20" w:rsidR="00F73FA2" w:rsidRPr="00B20F86" w:rsidRDefault="00F73FA2" w:rsidP="005165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5517B">
              <w:rPr>
                <w:rStyle w:val="FontStyle23"/>
                <w:b w:val="0"/>
                <w:sz w:val="21"/>
                <w:szCs w:val="21"/>
              </w:rPr>
              <w:t>п. 4.4.26.1, п.4.4.29.2</w:t>
            </w:r>
          </w:p>
        </w:tc>
        <w:tc>
          <w:tcPr>
            <w:tcW w:w="2358" w:type="dxa"/>
            <w:shd w:val="clear" w:color="auto" w:fill="auto"/>
          </w:tcPr>
          <w:p w14:paraId="3EAE7136" w14:textId="5E8D0D09" w:rsidR="00CD2A72" w:rsidRPr="00E74789" w:rsidRDefault="00CD2A72" w:rsidP="0051654F">
            <w:pPr>
              <w:rPr>
                <w:rStyle w:val="FontStyle23"/>
                <w:b w:val="0"/>
                <w:sz w:val="21"/>
                <w:szCs w:val="21"/>
              </w:rPr>
            </w:pPr>
            <w:r w:rsidRPr="00E74789">
              <w:rPr>
                <w:rStyle w:val="FontStyle23"/>
                <w:b w:val="0"/>
                <w:sz w:val="21"/>
                <w:szCs w:val="21"/>
              </w:rPr>
              <w:t>МВИ</w:t>
            </w:r>
            <w:r>
              <w:rPr>
                <w:rStyle w:val="FontStyle23"/>
                <w:b w:val="0"/>
                <w:sz w:val="21"/>
                <w:szCs w:val="21"/>
              </w:rPr>
              <w:t>.МН 3101-2015</w:t>
            </w:r>
          </w:p>
          <w:p w14:paraId="0FEDDF6B" w14:textId="3DECC0D5" w:rsidR="00F73FA2" w:rsidRPr="00F73FA2" w:rsidRDefault="00F73FA2" w:rsidP="0051654F">
            <w:pPr>
              <w:rPr>
                <w:bCs/>
                <w:sz w:val="21"/>
                <w:szCs w:val="21"/>
              </w:rPr>
            </w:pPr>
          </w:p>
        </w:tc>
      </w:tr>
      <w:tr w:rsidR="00F73FA2" w:rsidRPr="00B20F86" w14:paraId="76191A56" w14:textId="77777777" w:rsidTr="0051654F">
        <w:trPr>
          <w:trHeight w:val="277"/>
        </w:trPr>
        <w:tc>
          <w:tcPr>
            <w:tcW w:w="827" w:type="dxa"/>
            <w:shd w:val="clear" w:color="auto" w:fill="auto"/>
          </w:tcPr>
          <w:p w14:paraId="3C4363B0" w14:textId="222D7942" w:rsidR="00F73FA2" w:rsidRPr="00B20F86" w:rsidRDefault="00F73FA2" w:rsidP="0051654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20F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20F86">
              <w:rPr>
                <w:sz w:val="22"/>
                <w:szCs w:val="22"/>
              </w:rPr>
              <w:t>***</w:t>
            </w:r>
          </w:p>
        </w:tc>
        <w:tc>
          <w:tcPr>
            <w:tcW w:w="1851" w:type="dxa"/>
            <w:shd w:val="clear" w:color="auto" w:fill="auto"/>
          </w:tcPr>
          <w:p w14:paraId="7C670103" w14:textId="77777777" w:rsidR="00F73FA2" w:rsidRPr="00E74789" w:rsidRDefault="00F73FA2" w:rsidP="0051654F">
            <w:pPr>
              <w:pStyle w:val="Style2"/>
              <w:widowControl/>
              <w:spacing w:line="240" w:lineRule="auto"/>
              <w:jc w:val="left"/>
              <w:outlineLvl w:val="0"/>
              <w:rPr>
                <w:rStyle w:val="FontStyle23"/>
                <w:b w:val="0"/>
                <w:sz w:val="21"/>
                <w:szCs w:val="21"/>
              </w:rPr>
            </w:pPr>
            <w:r w:rsidRPr="00E74789">
              <w:rPr>
                <w:rStyle w:val="FontStyle23"/>
                <w:b w:val="0"/>
                <w:sz w:val="21"/>
                <w:szCs w:val="21"/>
              </w:rPr>
              <w:t>Заземляющие устройства</w:t>
            </w:r>
          </w:p>
          <w:p w14:paraId="00543D85" w14:textId="77777777" w:rsidR="00F73FA2" w:rsidRPr="00B20F86" w:rsidRDefault="00F73FA2" w:rsidP="005165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69EBDDD" w14:textId="77777777" w:rsidR="00F73FA2" w:rsidRPr="00E74789" w:rsidRDefault="00F73FA2" w:rsidP="0051654F">
            <w:pPr>
              <w:rPr>
                <w:rStyle w:val="FontStyle23"/>
                <w:b w:val="0"/>
                <w:sz w:val="21"/>
                <w:szCs w:val="21"/>
              </w:rPr>
            </w:pPr>
            <w:r w:rsidRPr="00E74789">
              <w:rPr>
                <w:rStyle w:val="FontStyle23"/>
                <w:b w:val="0"/>
                <w:sz w:val="21"/>
                <w:szCs w:val="21"/>
              </w:rPr>
              <w:t>27.90/</w:t>
            </w:r>
          </w:p>
          <w:p w14:paraId="3AC8BDFB" w14:textId="62E67ECE" w:rsidR="00F73FA2" w:rsidRPr="00B20F86" w:rsidRDefault="00F73FA2" w:rsidP="005165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4789">
              <w:rPr>
                <w:rStyle w:val="FontStyle23"/>
                <w:b w:val="0"/>
                <w:sz w:val="21"/>
                <w:szCs w:val="21"/>
              </w:rPr>
              <w:t>22.000</w:t>
            </w:r>
          </w:p>
        </w:tc>
        <w:tc>
          <w:tcPr>
            <w:tcW w:w="2127" w:type="dxa"/>
            <w:shd w:val="clear" w:color="auto" w:fill="auto"/>
          </w:tcPr>
          <w:p w14:paraId="422D1589" w14:textId="3D79117D" w:rsidR="00F73FA2" w:rsidRPr="00B20F86" w:rsidRDefault="00F73FA2" w:rsidP="005165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4789">
              <w:rPr>
                <w:rStyle w:val="FontStyle23"/>
                <w:b w:val="0"/>
                <w:sz w:val="21"/>
                <w:szCs w:val="21"/>
              </w:rPr>
              <w:t>Проверка соединений заземлителей с заземляемыми элементами с изм</w:t>
            </w:r>
            <w:r>
              <w:rPr>
                <w:rStyle w:val="FontStyle23"/>
                <w:b w:val="0"/>
                <w:sz w:val="21"/>
                <w:szCs w:val="21"/>
              </w:rPr>
              <w:t>е</w:t>
            </w:r>
            <w:r w:rsidRPr="00E74789">
              <w:rPr>
                <w:rStyle w:val="FontStyle23"/>
                <w:b w:val="0"/>
                <w:sz w:val="21"/>
                <w:szCs w:val="21"/>
              </w:rPr>
              <w:t>рением переходного сопротивления контактного соединения</w:t>
            </w:r>
          </w:p>
        </w:tc>
        <w:tc>
          <w:tcPr>
            <w:tcW w:w="1779" w:type="dxa"/>
            <w:shd w:val="clear" w:color="auto" w:fill="auto"/>
          </w:tcPr>
          <w:p w14:paraId="4EC43D13" w14:textId="77777777" w:rsidR="00F73FA2" w:rsidRPr="00E74789" w:rsidRDefault="00F73FA2" w:rsidP="0051654F">
            <w:pPr>
              <w:rPr>
                <w:rStyle w:val="FontStyle23"/>
                <w:b w:val="0"/>
                <w:sz w:val="21"/>
                <w:szCs w:val="21"/>
              </w:rPr>
            </w:pPr>
            <w:r w:rsidRPr="00E74789">
              <w:rPr>
                <w:rStyle w:val="FontStyle23"/>
                <w:b w:val="0"/>
                <w:sz w:val="21"/>
                <w:szCs w:val="21"/>
              </w:rPr>
              <w:t>ТКП 181-2009 п.Б.29.2</w:t>
            </w:r>
          </w:p>
          <w:p w14:paraId="5967E45B" w14:textId="06263145" w:rsidR="00F73FA2" w:rsidRPr="00E74789" w:rsidRDefault="00F73FA2" w:rsidP="0051654F">
            <w:pPr>
              <w:rPr>
                <w:rStyle w:val="FontStyle23"/>
                <w:b w:val="0"/>
                <w:sz w:val="21"/>
                <w:szCs w:val="21"/>
              </w:rPr>
            </w:pPr>
            <w:r w:rsidRPr="00E74789">
              <w:rPr>
                <w:rStyle w:val="FontStyle23"/>
                <w:b w:val="0"/>
                <w:sz w:val="21"/>
                <w:szCs w:val="21"/>
              </w:rPr>
              <w:t>ТКП 339-20</w:t>
            </w:r>
            <w:r>
              <w:rPr>
                <w:rStyle w:val="FontStyle23"/>
                <w:b w:val="0"/>
                <w:sz w:val="21"/>
                <w:szCs w:val="21"/>
              </w:rPr>
              <w:t>22</w:t>
            </w:r>
          </w:p>
          <w:p w14:paraId="569FF858" w14:textId="01B06AD4" w:rsidR="00F73FA2" w:rsidRPr="00B20F86" w:rsidRDefault="00F73FA2" w:rsidP="005165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4789">
              <w:rPr>
                <w:rStyle w:val="FontStyle23"/>
                <w:b w:val="0"/>
                <w:sz w:val="21"/>
                <w:szCs w:val="21"/>
              </w:rPr>
              <w:t>п.4.4.28.2</w:t>
            </w:r>
          </w:p>
        </w:tc>
        <w:tc>
          <w:tcPr>
            <w:tcW w:w="2358" w:type="dxa"/>
            <w:shd w:val="clear" w:color="auto" w:fill="auto"/>
          </w:tcPr>
          <w:p w14:paraId="67FEEC7A" w14:textId="77777777" w:rsidR="00F73FA2" w:rsidRPr="00E74789" w:rsidRDefault="00F73FA2" w:rsidP="0051654F">
            <w:pPr>
              <w:rPr>
                <w:rStyle w:val="FontStyle23"/>
                <w:b w:val="0"/>
                <w:sz w:val="21"/>
                <w:szCs w:val="21"/>
              </w:rPr>
            </w:pPr>
            <w:r w:rsidRPr="00E74789">
              <w:rPr>
                <w:rStyle w:val="FontStyle23"/>
                <w:b w:val="0"/>
                <w:sz w:val="21"/>
                <w:szCs w:val="21"/>
              </w:rPr>
              <w:t>МВИ</w:t>
            </w:r>
            <w:r>
              <w:rPr>
                <w:rStyle w:val="FontStyle23"/>
                <w:b w:val="0"/>
                <w:sz w:val="21"/>
                <w:szCs w:val="21"/>
              </w:rPr>
              <w:t>.МН 3102-2015</w:t>
            </w:r>
          </w:p>
          <w:p w14:paraId="52071E10" w14:textId="77777777" w:rsidR="00F73FA2" w:rsidRPr="00B20F86" w:rsidRDefault="00F73FA2" w:rsidP="0051654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CA81150" w14:textId="77777777" w:rsidR="0051654F" w:rsidRDefault="0051654F" w:rsidP="00A0063E">
      <w:pPr>
        <w:rPr>
          <w:color w:val="000000"/>
          <w:sz w:val="28"/>
          <w:szCs w:val="28"/>
        </w:rPr>
      </w:pPr>
    </w:p>
    <w:p w14:paraId="4E020097" w14:textId="570A994D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5451A" w14:textId="77777777" w:rsidR="0074416E" w:rsidRDefault="0074416E" w:rsidP="0011070C">
      <w:r>
        <w:separator/>
      </w:r>
    </w:p>
  </w:endnote>
  <w:endnote w:type="continuationSeparator" w:id="0">
    <w:p w14:paraId="0AC9D8CF" w14:textId="77777777" w:rsidR="0074416E" w:rsidRDefault="0074416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84"/>
      <w:gridCol w:w="1774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066EE3A5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51654F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90785" w:rsidRPr="00790785">
            <w:rPr>
              <w:noProof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p w14:paraId="357AEEA2" w14:textId="21FD592B" w:rsidR="005D5C7B" w:rsidRPr="0051654F" w:rsidRDefault="0051654F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2</w:t>
          </w:r>
          <w:r w:rsidR="00051691">
            <w:rPr>
              <w:rFonts w:eastAsia="ArialMT"/>
              <w:u w:val="single"/>
              <w:lang w:val="ru-RU"/>
            </w:rPr>
            <w:t>0</w:t>
          </w:r>
          <w:r>
            <w:rPr>
              <w:rFonts w:eastAsia="ArialMT"/>
              <w:u w:val="single"/>
              <w:lang w:val="ru-RU"/>
            </w:rPr>
            <w:t>.03.2024</w:t>
          </w:r>
        </w:p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D0E93F2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9078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90785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D1B9F6" w14:textId="77777777" w:rsidR="0074416E" w:rsidRDefault="0074416E" w:rsidP="0011070C">
      <w:r>
        <w:separator/>
      </w:r>
    </w:p>
  </w:footnote>
  <w:footnote w:type="continuationSeparator" w:id="0">
    <w:p w14:paraId="7B75FD6D" w14:textId="77777777" w:rsidR="0074416E" w:rsidRDefault="0074416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02795386">
    <w:abstractNumId w:val="6"/>
  </w:num>
  <w:num w:numId="2" w16cid:durableId="1119497731">
    <w:abstractNumId w:val="7"/>
  </w:num>
  <w:num w:numId="3" w16cid:durableId="244535821">
    <w:abstractNumId w:val="4"/>
  </w:num>
  <w:num w:numId="4" w16cid:durableId="605772802">
    <w:abstractNumId w:val="1"/>
  </w:num>
  <w:num w:numId="5" w16cid:durableId="734855171">
    <w:abstractNumId w:val="11"/>
  </w:num>
  <w:num w:numId="6" w16cid:durableId="1395932770">
    <w:abstractNumId w:val="3"/>
  </w:num>
  <w:num w:numId="7" w16cid:durableId="1642419884">
    <w:abstractNumId w:val="8"/>
  </w:num>
  <w:num w:numId="8" w16cid:durableId="1290235857">
    <w:abstractNumId w:val="5"/>
  </w:num>
  <w:num w:numId="9" w16cid:durableId="1850949711">
    <w:abstractNumId w:val="9"/>
  </w:num>
  <w:num w:numId="10" w16cid:durableId="702637539">
    <w:abstractNumId w:val="2"/>
  </w:num>
  <w:num w:numId="11" w16cid:durableId="2083524599">
    <w:abstractNumId w:val="0"/>
  </w:num>
  <w:num w:numId="12" w16cid:durableId="21009100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1691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1654F"/>
    <w:rsid w:val="005505D6"/>
    <w:rsid w:val="00552FE5"/>
    <w:rsid w:val="0056070B"/>
    <w:rsid w:val="00592241"/>
    <w:rsid w:val="005D3CE2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4416E"/>
    <w:rsid w:val="00750565"/>
    <w:rsid w:val="007624CE"/>
    <w:rsid w:val="00790785"/>
    <w:rsid w:val="00796C65"/>
    <w:rsid w:val="007A281C"/>
    <w:rsid w:val="007B3671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D2A72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73FA2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F73FA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F73FA2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C5A5C00AD1C43E8A326BE1542F78B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65698B-3ECD-40D1-B7D4-1D87CAC48322}"/>
      </w:docPartPr>
      <w:docPartBody>
        <w:p w:rsidR="00DC618D" w:rsidRDefault="001951E8" w:rsidP="001951E8">
          <w:pPr>
            <w:pStyle w:val="FC5A5C00AD1C43E8A326BE1542F78BE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4BBE323807B41A9A92B92DF67807F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6ACF85-6DA7-4885-A0C0-61E0CADEFB02}"/>
      </w:docPartPr>
      <w:docPartBody>
        <w:p w:rsidR="00DC618D" w:rsidRDefault="001951E8" w:rsidP="001951E8">
          <w:pPr>
            <w:pStyle w:val="C4BBE323807B41A9A92B92DF67807FC5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1ED846B0DF994B64AB99CB3BFBB8F3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061D7E-DFAA-4ABC-8B19-9C1D5896BCEB}"/>
      </w:docPartPr>
      <w:docPartBody>
        <w:p w:rsidR="00DC618D" w:rsidRDefault="001951E8" w:rsidP="001951E8">
          <w:pPr>
            <w:pStyle w:val="1ED846B0DF994B64AB99CB3BFBB8F32B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160FE3373A04D12B60E6D59D4A16B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B85E7D-D132-45F1-A9A2-CEDDE5A19B15}"/>
      </w:docPartPr>
      <w:docPartBody>
        <w:p w:rsidR="00DC618D" w:rsidRDefault="001951E8" w:rsidP="001951E8">
          <w:pPr>
            <w:pStyle w:val="F160FE3373A04D12B60E6D59D4A16B4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D196E305F4984A43A468403977165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C88848-2899-4E79-B7FE-1C5B9DA223E7}"/>
      </w:docPartPr>
      <w:docPartBody>
        <w:p w:rsidR="00DC618D" w:rsidRDefault="001951E8" w:rsidP="001951E8">
          <w:pPr>
            <w:pStyle w:val="D196E305F4984A43A4684039771650D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55EB40F976A448F6B0F726866DA2B5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F41001-4D67-4AE5-9BA9-705979888749}"/>
      </w:docPartPr>
      <w:docPartBody>
        <w:p w:rsidR="00DC618D" w:rsidRDefault="001951E8" w:rsidP="001951E8">
          <w:pPr>
            <w:pStyle w:val="55EB40F976A448F6B0F726866DA2B53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951E8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B2411"/>
    <w:rsid w:val="0080735D"/>
    <w:rsid w:val="008E1A3A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DC618D"/>
    <w:rsid w:val="00EB4B12"/>
    <w:rsid w:val="00EF7515"/>
    <w:rsid w:val="00F117DE"/>
    <w:rsid w:val="00F242A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951E8"/>
    <w:rPr>
      <w:color w:val="808080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FC5A5C00AD1C43E8A326BE1542F78BEC">
    <w:name w:val="FC5A5C00AD1C43E8A326BE1542F78BEC"/>
    <w:rsid w:val="001951E8"/>
  </w:style>
  <w:style w:type="paragraph" w:customStyle="1" w:styleId="C4BBE323807B41A9A92B92DF67807FC5">
    <w:name w:val="C4BBE323807B41A9A92B92DF67807FC5"/>
    <w:rsid w:val="001951E8"/>
  </w:style>
  <w:style w:type="paragraph" w:customStyle="1" w:styleId="1ED846B0DF994B64AB99CB3BFBB8F32B">
    <w:name w:val="1ED846B0DF994B64AB99CB3BFBB8F32B"/>
    <w:rsid w:val="001951E8"/>
  </w:style>
  <w:style w:type="paragraph" w:customStyle="1" w:styleId="F160FE3373A04D12B60E6D59D4A16B4E">
    <w:name w:val="F160FE3373A04D12B60E6D59D4A16B4E"/>
    <w:rsid w:val="001951E8"/>
  </w:style>
  <w:style w:type="paragraph" w:customStyle="1" w:styleId="D196E305F4984A43A4684039771650DC">
    <w:name w:val="D196E305F4984A43A4684039771650DC"/>
    <w:rsid w:val="001951E8"/>
  </w:style>
  <w:style w:type="paragraph" w:customStyle="1" w:styleId="55EB40F976A448F6B0F726866DA2B536">
    <w:name w:val="55EB40F976A448F6B0F726866DA2B536"/>
    <w:rsid w:val="00195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52401-FD44-4B3A-8A16-E7CF108DD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3</cp:revision>
  <cp:lastPrinted>2024-03-19T10:44:00Z</cp:lastPrinted>
  <dcterms:created xsi:type="dcterms:W3CDTF">2024-03-22T13:29:00Z</dcterms:created>
  <dcterms:modified xsi:type="dcterms:W3CDTF">2024-03-27T12:33:00Z</dcterms:modified>
</cp:coreProperties>
</file>