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CA763D9" w14:textId="77777777" w:rsidTr="00F018EB">
        <w:tc>
          <w:tcPr>
            <w:tcW w:w="5848" w:type="dxa"/>
            <w:vMerge w:val="restart"/>
          </w:tcPr>
          <w:p w14:paraId="4B0121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6B339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CFBBDB3" w14:textId="77777777" w:rsidTr="00F018EB">
        <w:tc>
          <w:tcPr>
            <w:tcW w:w="5848" w:type="dxa"/>
            <w:vMerge/>
          </w:tcPr>
          <w:p w14:paraId="3CAE71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5528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72C1CF8" w14:textId="77777777" w:rsidTr="00F018EB">
        <w:tc>
          <w:tcPr>
            <w:tcW w:w="5848" w:type="dxa"/>
            <w:vMerge/>
          </w:tcPr>
          <w:p w14:paraId="40A964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7D9E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1.0102</w:t>
            </w:r>
          </w:p>
        </w:tc>
      </w:tr>
      <w:tr w:rsidR="00A7420A" w:rsidRPr="003D539C" w14:paraId="2D922F61" w14:textId="77777777" w:rsidTr="00F018EB">
        <w:tc>
          <w:tcPr>
            <w:tcW w:w="5848" w:type="dxa"/>
            <w:vMerge/>
          </w:tcPr>
          <w:p w14:paraId="126020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C2F08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19.03.1996 </w:t>
            </w:r>
          </w:p>
        </w:tc>
      </w:tr>
      <w:tr w:rsidR="00A7420A" w:rsidRPr="00131F6F" w14:paraId="7D64064D" w14:textId="77777777" w:rsidTr="00F018EB">
        <w:tc>
          <w:tcPr>
            <w:tcW w:w="5848" w:type="dxa"/>
            <w:vMerge/>
          </w:tcPr>
          <w:p w14:paraId="5C3068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34C5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B9139D2" w14:textId="796BFC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E078B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6A194E3" w14:textId="77777777" w:rsidTr="00F018EB">
        <w:tc>
          <w:tcPr>
            <w:tcW w:w="5848" w:type="dxa"/>
            <w:vMerge/>
          </w:tcPr>
          <w:p w14:paraId="0152B0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39F60F" w14:textId="28F232E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E078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FD99BE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59697C" w14:textId="77777777" w:rsidTr="00F018EB">
        <w:tc>
          <w:tcPr>
            <w:tcW w:w="9751" w:type="dxa"/>
          </w:tcPr>
          <w:p w14:paraId="0A400701" w14:textId="5433D1B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E078B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6C2EE9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23095C2" w14:textId="77777777" w:rsidR="00A7420A" w:rsidRPr="004E07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CEE19E6" w14:textId="63011B44" w:rsidR="00A7420A" w:rsidRPr="004E07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E078B">
              <w:rPr>
                <w:bCs/>
                <w:sz w:val="28"/>
                <w:szCs w:val="28"/>
                <w:lang w:val="ru-RU"/>
              </w:rPr>
              <w:t xml:space="preserve">испытательная лаборатория </w:t>
            </w:r>
          </w:p>
          <w:p w14:paraId="5564985F" w14:textId="52AACAF3" w:rsidR="00A7420A" w:rsidRPr="004E07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E078B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4E078B">
              <w:rPr>
                <w:bCs/>
                <w:sz w:val="28"/>
                <w:szCs w:val="28"/>
                <w:lang w:val="ru-RU"/>
              </w:rPr>
              <w:t>го</w:t>
            </w:r>
            <w:r w:rsidRPr="004E078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4E078B">
              <w:rPr>
                <w:bCs/>
                <w:sz w:val="28"/>
                <w:szCs w:val="28"/>
                <w:lang w:val="ru-RU"/>
              </w:rPr>
              <w:t>я</w:t>
            </w:r>
            <w:r w:rsidRPr="004E078B">
              <w:rPr>
                <w:bCs/>
                <w:sz w:val="28"/>
                <w:szCs w:val="28"/>
                <w:lang w:val="ru-RU"/>
              </w:rPr>
              <w:t xml:space="preserve"> образования "Университет гражданской защиты Министерства по чрезвычайным ситуациям Республики Беларусь"</w:t>
            </w:r>
          </w:p>
          <w:p w14:paraId="0F364C42" w14:textId="77777777" w:rsidR="00A7420A" w:rsidRPr="004E07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1827FD" w14:textId="77777777" w:rsidR="00A7420A" w:rsidRPr="004E078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251FFB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F484D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3D8ED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429450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E49AA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B21E0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DBB28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01C80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08162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AC0F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9E072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29563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229E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3224F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64CA7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5D4732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ECB44C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201D2" w14:paraId="56FFC9C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71A5C77" w14:textId="77777777" w:rsidR="00A7420A" w:rsidRPr="00582A8F" w:rsidRDefault="004E078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959F083" w14:textId="77777777" w:rsidR="00D201D2" w:rsidRDefault="004E078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A6C9CAB" w14:textId="77777777" w:rsidR="00D201D2" w:rsidRDefault="004E078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3C3261D" w14:textId="77777777" w:rsidR="00D201D2" w:rsidRDefault="004E078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099DFC9" w14:textId="77777777" w:rsidR="00D201D2" w:rsidRDefault="004E078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A2ACCCD" w14:textId="77777777" w:rsidR="00D201D2" w:rsidRDefault="004E078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201D2" w14:paraId="1CED074E" w14:textId="77777777">
        <w:tc>
          <w:tcPr>
            <w:tcW w:w="4880" w:type="pct"/>
            <w:gridSpan w:val="6"/>
          </w:tcPr>
          <w:p w14:paraId="2DEDF56C" w14:textId="77777777" w:rsidR="00D201D2" w:rsidRDefault="004E078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Машиностроителей, 25, 220118, г. Минск</w:t>
            </w:r>
          </w:p>
        </w:tc>
      </w:tr>
      <w:tr w:rsidR="00D201D2" w14:paraId="1E063017" w14:textId="77777777">
        <w:tc>
          <w:tcPr>
            <w:tcW w:w="405" w:type="pct"/>
          </w:tcPr>
          <w:p w14:paraId="4C3DF15C" w14:textId="77777777" w:rsidR="00D201D2" w:rsidRDefault="004E078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F612ED5" w14:textId="77777777" w:rsidR="00D201D2" w:rsidRDefault="004E078B">
            <w:pPr>
              <w:ind w:left="-84" w:right="-84"/>
            </w:pPr>
            <w:r>
              <w:rPr>
                <w:sz w:val="22"/>
              </w:rPr>
              <w:t>Кабели провода и шнуры</w:t>
            </w:r>
          </w:p>
        </w:tc>
        <w:tc>
          <w:tcPr>
            <w:tcW w:w="705" w:type="pct"/>
          </w:tcPr>
          <w:p w14:paraId="4E4EAE78" w14:textId="77777777" w:rsidR="00D201D2" w:rsidRDefault="004E078B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3B880CA2" w14:textId="77777777" w:rsidR="00D201D2" w:rsidRDefault="004E078B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одиночной прокладке (ПРГО)</w:t>
            </w:r>
          </w:p>
        </w:tc>
        <w:tc>
          <w:tcPr>
            <w:tcW w:w="945" w:type="pct"/>
            <w:vMerge w:val="restart"/>
          </w:tcPr>
          <w:p w14:paraId="6D5970ED" w14:textId="77777777" w:rsidR="00D201D2" w:rsidRDefault="004E078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31565-2012</w:t>
            </w:r>
          </w:p>
        </w:tc>
        <w:tc>
          <w:tcPr>
            <w:tcW w:w="1060" w:type="pct"/>
          </w:tcPr>
          <w:p w14:paraId="1B4E1848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IEC 60332-1-2-2011;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60332-1-3-2011;</w:t>
            </w:r>
            <w:r>
              <w:rPr>
                <w:sz w:val="22"/>
              </w:rPr>
              <w:br/>
              <w:t>ГОСТ IEC 60332-2-2-2011</w:t>
            </w:r>
          </w:p>
        </w:tc>
      </w:tr>
      <w:tr w:rsidR="00D201D2" w14:paraId="521B4CA0" w14:textId="77777777">
        <w:tc>
          <w:tcPr>
            <w:tcW w:w="405" w:type="pct"/>
          </w:tcPr>
          <w:p w14:paraId="6E6FA317" w14:textId="77777777" w:rsidR="00D201D2" w:rsidRDefault="004E078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BD0A729" w14:textId="77777777" w:rsidR="00D201D2" w:rsidRDefault="00D201D2"/>
        </w:tc>
        <w:tc>
          <w:tcPr>
            <w:tcW w:w="705" w:type="pct"/>
          </w:tcPr>
          <w:p w14:paraId="1EA9A8D6" w14:textId="77777777" w:rsidR="00D201D2" w:rsidRDefault="004E078B">
            <w:pPr>
              <w:ind w:left="-84" w:right="-84"/>
            </w:pPr>
            <w:r>
              <w:rPr>
                <w:sz w:val="22"/>
              </w:rPr>
              <w:t>27.32/25.047, 27.31/25.047</w:t>
            </w:r>
          </w:p>
        </w:tc>
        <w:tc>
          <w:tcPr>
            <w:tcW w:w="945" w:type="pct"/>
          </w:tcPr>
          <w:p w14:paraId="6DBEE485" w14:textId="77777777" w:rsidR="00D201D2" w:rsidRDefault="004E078B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45" w:type="pct"/>
            <w:vMerge/>
          </w:tcPr>
          <w:p w14:paraId="4F51A6CB" w14:textId="77777777" w:rsidR="00D201D2" w:rsidRDefault="00D201D2"/>
        </w:tc>
        <w:tc>
          <w:tcPr>
            <w:tcW w:w="1060" w:type="pct"/>
          </w:tcPr>
          <w:p w14:paraId="0A78A9EB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60332-3-23-2011;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60332-3-21-2011¹;</w:t>
            </w:r>
            <w:r>
              <w:rPr>
                <w:sz w:val="22"/>
              </w:rPr>
              <w:br/>
              <w:t>СТБ IEC 60332-3-22-2011¹;</w:t>
            </w:r>
            <w:r>
              <w:rPr>
                <w:sz w:val="22"/>
              </w:rPr>
              <w:br/>
              <w:t>СТБ IEC 60332-3-23-2011¹;</w:t>
            </w:r>
            <w:r>
              <w:rPr>
                <w:sz w:val="22"/>
              </w:rPr>
              <w:br/>
              <w:t>СТБ IEC 60332-3-24-2011¹;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60332-3-25-2011¹</w:t>
            </w:r>
          </w:p>
        </w:tc>
      </w:tr>
      <w:tr w:rsidR="00D201D2" w14:paraId="22F15441" w14:textId="77777777">
        <w:tc>
          <w:tcPr>
            <w:tcW w:w="405" w:type="pct"/>
          </w:tcPr>
          <w:p w14:paraId="7C576F10" w14:textId="77777777" w:rsidR="00D201D2" w:rsidRDefault="004E078B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414CA9F4" w14:textId="77777777" w:rsidR="00D201D2" w:rsidRDefault="00D201D2"/>
        </w:tc>
        <w:tc>
          <w:tcPr>
            <w:tcW w:w="705" w:type="pct"/>
            <w:vMerge w:val="restart"/>
          </w:tcPr>
          <w:p w14:paraId="3520DA45" w14:textId="77777777" w:rsidR="00D201D2" w:rsidRDefault="004E078B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486260BB" w14:textId="77777777" w:rsidR="00D201D2" w:rsidRDefault="004E078B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45" w:type="pct"/>
            <w:vMerge/>
          </w:tcPr>
          <w:p w14:paraId="0125D3B5" w14:textId="77777777" w:rsidR="00D201D2" w:rsidRDefault="00D201D2"/>
        </w:tc>
        <w:tc>
          <w:tcPr>
            <w:tcW w:w="1060" w:type="pct"/>
          </w:tcPr>
          <w:p w14:paraId="23377E34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D201D2" w14:paraId="5EC1A675" w14:textId="77777777">
        <w:tc>
          <w:tcPr>
            <w:tcW w:w="405" w:type="pct"/>
          </w:tcPr>
          <w:p w14:paraId="1F3A0BE8" w14:textId="77777777" w:rsidR="00D201D2" w:rsidRDefault="004E078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0E78DA7" w14:textId="77777777" w:rsidR="00D201D2" w:rsidRDefault="00D201D2"/>
        </w:tc>
        <w:tc>
          <w:tcPr>
            <w:tcW w:w="705" w:type="pct"/>
            <w:vMerge/>
          </w:tcPr>
          <w:p w14:paraId="1E31EAA4" w14:textId="77777777" w:rsidR="00D201D2" w:rsidRDefault="00D201D2"/>
        </w:tc>
        <w:tc>
          <w:tcPr>
            <w:tcW w:w="945" w:type="pct"/>
          </w:tcPr>
          <w:p w14:paraId="7C0362CA" w14:textId="77777777" w:rsidR="00D201D2" w:rsidRDefault="004E078B">
            <w:pPr>
              <w:ind w:left="-84" w:right="-84"/>
            </w:pPr>
            <w:r>
              <w:rPr>
                <w:sz w:val="22"/>
              </w:rPr>
              <w:t>Эквивалентный показатель токсичности  продуктов горения кабельного изделия (ПТПМ)</w:t>
            </w:r>
          </w:p>
        </w:tc>
        <w:tc>
          <w:tcPr>
            <w:tcW w:w="945" w:type="pct"/>
            <w:vMerge/>
          </w:tcPr>
          <w:p w14:paraId="28F1D356" w14:textId="77777777" w:rsidR="00D201D2" w:rsidRDefault="00D201D2"/>
        </w:tc>
        <w:tc>
          <w:tcPr>
            <w:tcW w:w="1060" w:type="pct"/>
          </w:tcPr>
          <w:p w14:paraId="60455458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31565-2012 п.5.6</w:t>
            </w:r>
          </w:p>
        </w:tc>
      </w:tr>
      <w:tr w:rsidR="00D201D2" w14:paraId="6038EC16" w14:textId="77777777">
        <w:tc>
          <w:tcPr>
            <w:tcW w:w="405" w:type="pct"/>
          </w:tcPr>
          <w:p w14:paraId="461BC553" w14:textId="77777777" w:rsidR="00D201D2" w:rsidRDefault="004E078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26DCD6E" w14:textId="77777777" w:rsidR="00D201D2" w:rsidRDefault="00D201D2"/>
        </w:tc>
        <w:tc>
          <w:tcPr>
            <w:tcW w:w="705" w:type="pct"/>
            <w:vMerge/>
          </w:tcPr>
          <w:p w14:paraId="396ECB5B" w14:textId="77777777" w:rsidR="00D201D2" w:rsidRDefault="00D201D2"/>
        </w:tc>
        <w:tc>
          <w:tcPr>
            <w:tcW w:w="945" w:type="pct"/>
          </w:tcPr>
          <w:p w14:paraId="6A7C2617" w14:textId="77777777" w:rsidR="00D201D2" w:rsidRDefault="004E078B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дымо- и газовыделения при горении и тлении каждого из </w:t>
            </w:r>
            <w:r>
              <w:rPr>
                <w:sz w:val="22"/>
              </w:rPr>
              <w:t>полимерных  материалов кабельного изделия (ПКА)</w:t>
            </w:r>
          </w:p>
        </w:tc>
        <w:tc>
          <w:tcPr>
            <w:tcW w:w="945" w:type="pct"/>
            <w:vMerge/>
          </w:tcPr>
          <w:p w14:paraId="37CE3DDC" w14:textId="77777777" w:rsidR="00D201D2" w:rsidRDefault="00D201D2"/>
        </w:tc>
        <w:tc>
          <w:tcPr>
            <w:tcW w:w="1060" w:type="pct"/>
          </w:tcPr>
          <w:p w14:paraId="7E280446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IEC 60754-1-2015¹;</w:t>
            </w:r>
            <w:r>
              <w:rPr>
                <w:sz w:val="22"/>
              </w:rPr>
              <w:br/>
              <w:t>ГОСТ IEC 60754-2-2015¹</w:t>
            </w:r>
          </w:p>
        </w:tc>
      </w:tr>
      <w:tr w:rsidR="00D201D2" w14:paraId="3F8459AE" w14:textId="77777777">
        <w:tc>
          <w:tcPr>
            <w:tcW w:w="405" w:type="pct"/>
          </w:tcPr>
          <w:p w14:paraId="02C5EF2C" w14:textId="77777777" w:rsidR="00D201D2" w:rsidRDefault="004E078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E752307" w14:textId="77777777" w:rsidR="00D201D2" w:rsidRDefault="00D201D2"/>
        </w:tc>
        <w:tc>
          <w:tcPr>
            <w:tcW w:w="705" w:type="pct"/>
          </w:tcPr>
          <w:p w14:paraId="6ECDBEA6" w14:textId="77777777" w:rsidR="00D201D2" w:rsidRDefault="004E078B">
            <w:pPr>
              <w:ind w:left="-84" w:right="-84"/>
            </w:pPr>
            <w:r>
              <w:rPr>
                <w:sz w:val="22"/>
              </w:rPr>
              <w:t>27.32/25.108</w:t>
            </w:r>
          </w:p>
        </w:tc>
        <w:tc>
          <w:tcPr>
            <w:tcW w:w="945" w:type="pct"/>
          </w:tcPr>
          <w:p w14:paraId="6617E7DB" w14:textId="77777777" w:rsidR="00D201D2" w:rsidRDefault="004E078B">
            <w:pPr>
              <w:ind w:left="-84" w:right="-84"/>
            </w:pPr>
            <w:r>
              <w:rPr>
                <w:sz w:val="22"/>
              </w:rPr>
              <w:t>Предел огнестойкости кабельного изделия в условиях воздействия пламени (ПО)</w:t>
            </w:r>
          </w:p>
        </w:tc>
        <w:tc>
          <w:tcPr>
            <w:tcW w:w="945" w:type="pct"/>
            <w:vMerge/>
          </w:tcPr>
          <w:p w14:paraId="3E2698A5" w14:textId="77777777" w:rsidR="00D201D2" w:rsidRDefault="00D201D2"/>
        </w:tc>
        <w:tc>
          <w:tcPr>
            <w:tcW w:w="1060" w:type="pct"/>
          </w:tcPr>
          <w:p w14:paraId="69BAD4D8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IEC 60331-21-2011¹;</w:t>
            </w:r>
            <w:r>
              <w:rPr>
                <w:sz w:val="22"/>
              </w:rPr>
              <w:br/>
              <w:t>ГОСТ IEC 60331-23-2011¹;</w:t>
            </w:r>
            <w:r>
              <w:rPr>
                <w:sz w:val="22"/>
              </w:rPr>
              <w:br/>
              <w:t>ГОСТ IEC 60331-25-2011¹</w:t>
            </w:r>
          </w:p>
        </w:tc>
      </w:tr>
      <w:tr w:rsidR="00D201D2" w14:paraId="1CEC0A7D" w14:textId="77777777">
        <w:tc>
          <w:tcPr>
            <w:tcW w:w="405" w:type="pct"/>
          </w:tcPr>
          <w:p w14:paraId="537141AD" w14:textId="77777777" w:rsidR="00D201D2" w:rsidRDefault="004E078B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20" w:type="pct"/>
            <w:vMerge/>
          </w:tcPr>
          <w:p w14:paraId="3AF15F0B" w14:textId="77777777" w:rsidR="00D201D2" w:rsidRDefault="00D201D2"/>
        </w:tc>
        <w:tc>
          <w:tcPr>
            <w:tcW w:w="705" w:type="pct"/>
            <w:vMerge w:val="restart"/>
          </w:tcPr>
          <w:p w14:paraId="58D7F0A0" w14:textId="77777777" w:rsidR="00D201D2" w:rsidRDefault="004E078B">
            <w:pPr>
              <w:ind w:left="-84" w:right="-84"/>
            </w:pPr>
            <w:r>
              <w:rPr>
                <w:sz w:val="22"/>
              </w:rPr>
              <w:t>27.32/22.000, 27.31/22.000</w:t>
            </w:r>
          </w:p>
        </w:tc>
        <w:tc>
          <w:tcPr>
            <w:tcW w:w="945" w:type="pct"/>
          </w:tcPr>
          <w:p w14:paraId="6F371CD6" w14:textId="77777777" w:rsidR="00D201D2" w:rsidRDefault="004E078B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305A4178" w14:textId="77777777" w:rsidR="00D201D2" w:rsidRDefault="00D201D2"/>
        </w:tc>
        <w:tc>
          <w:tcPr>
            <w:tcW w:w="1060" w:type="pct"/>
          </w:tcPr>
          <w:p w14:paraId="118E58A9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D201D2" w14:paraId="25F099C8" w14:textId="77777777">
        <w:trPr>
          <w:trHeight w:val="230"/>
        </w:trPr>
        <w:tc>
          <w:tcPr>
            <w:tcW w:w="405" w:type="pct"/>
            <w:vMerge w:val="restart"/>
          </w:tcPr>
          <w:p w14:paraId="265B0EA4" w14:textId="77777777" w:rsidR="00D201D2" w:rsidRDefault="004E078B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20" w:type="pct"/>
            <w:vMerge/>
          </w:tcPr>
          <w:p w14:paraId="0E4D6A05" w14:textId="77777777" w:rsidR="00D201D2" w:rsidRDefault="00D201D2"/>
        </w:tc>
        <w:tc>
          <w:tcPr>
            <w:tcW w:w="705" w:type="pct"/>
            <w:vMerge/>
          </w:tcPr>
          <w:p w14:paraId="4AE8FD62" w14:textId="77777777" w:rsidR="00D201D2" w:rsidRDefault="00D201D2"/>
        </w:tc>
        <w:tc>
          <w:tcPr>
            <w:tcW w:w="945" w:type="pct"/>
            <w:vMerge w:val="restart"/>
          </w:tcPr>
          <w:p w14:paraId="674D81F3" w14:textId="77777777" w:rsidR="00D201D2" w:rsidRDefault="004E078B">
            <w:pPr>
              <w:ind w:left="-84" w:right="-84"/>
            </w:pPr>
            <w:r>
              <w:rPr>
                <w:sz w:val="22"/>
              </w:rPr>
              <w:t>Плотность полимерных материалов</w:t>
            </w:r>
          </w:p>
        </w:tc>
        <w:tc>
          <w:tcPr>
            <w:tcW w:w="945" w:type="pct"/>
            <w:vMerge/>
          </w:tcPr>
          <w:p w14:paraId="237F2FF4" w14:textId="77777777" w:rsidR="00D201D2" w:rsidRDefault="00D201D2"/>
        </w:tc>
        <w:tc>
          <w:tcPr>
            <w:tcW w:w="1060" w:type="pct"/>
            <w:vMerge w:val="restart"/>
          </w:tcPr>
          <w:p w14:paraId="615F73F6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IEC 60811-1-3-2011 п. 8.1;</w:t>
            </w:r>
            <w:r>
              <w:rPr>
                <w:sz w:val="22"/>
              </w:rPr>
              <w:br/>
              <w:t>ГОСТ IEC 60811-606-2017 п. 4.2¹;</w:t>
            </w:r>
            <w:r>
              <w:rPr>
                <w:sz w:val="22"/>
              </w:rPr>
              <w:br/>
              <w:t>СТБ IEC 60811-1-3-2008 п. 8.1</w:t>
            </w:r>
          </w:p>
        </w:tc>
      </w:tr>
      <w:tr w:rsidR="00D201D2" w14:paraId="2BA57675" w14:textId="77777777">
        <w:trPr>
          <w:trHeight w:val="230"/>
        </w:trPr>
        <w:tc>
          <w:tcPr>
            <w:tcW w:w="405" w:type="pct"/>
            <w:vMerge w:val="restart"/>
          </w:tcPr>
          <w:p w14:paraId="1A485956" w14:textId="77777777" w:rsidR="00D201D2" w:rsidRDefault="004E078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497FD40" w14:textId="77777777" w:rsidR="00D201D2" w:rsidRDefault="004E078B">
            <w:pPr>
              <w:ind w:left="-84" w:right="-84"/>
            </w:pPr>
            <w:r>
              <w:rPr>
                <w:sz w:val="22"/>
              </w:rPr>
              <w:t>Устройства защитного отключения</w:t>
            </w:r>
          </w:p>
        </w:tc>
        <w:tc>
          <w:tcPr>
            <w:tcW w:w="705" w:type="pct"/>
            <w:vMerge w:val="restart"/>
          </w:tcPr>
          <w:p w14:paraId="35DB6541" w14:textId="77777777" w:rsidR="00D201D2" w:rsidRDefault="004E078B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3CC842C2" w14:textId="77777777" w:rsidR="00D201D2" w:rsidRDefault="004E078B">
            <w:pPr>
              <w:ind w:left="-84" w:right="-84"/>
            </w:pPr>
            <w:r>
              <w:rPr>
                <w:sz w:val="22"/>
              </w:rPr>
              <w:t>Стойкость неметаллических материалов к воздействию накаленными элементами</w:t>
            </w:r>
          </w:p>
        </w:tc>
        <w:tc>
          <w:tcPr>
            <w:tcW w:w="945" w:type="pct"/>
            <w:vMerge w:val="restart"/>
          </w:tcPr>
          <w:p w14:paraId="69B5E5A4" w14:textId="77777777" w:rsidR="00D201D2" w:rsidRDefault="004E078B">
            <w:pPr>
              <w:ind w:left="-84" w:right="-84"/>
            </w:pPr>
            <w:r>
              <w:rPr>
                <w:sz w:val="22"/>
              </w:rPr>
              <w:t>ТР ТС 004/2011 статья 4</w:t>
            </w:r>
          </w:p>
        </w:tc>
        <w:tc>
          <w:tcPr>
            <w:tcW w:w="1060" w:type="pct"/>
            <w:vMerge w:val="restart"/>
          </w:tcPr>
          <w:p w14:paraId="0237A444" w14:textId="77777777" w:rsidR="00D201D2" w:rsidRDefault="004E078B">
            <w:pPr>
              <w:ind w:left="-84" w:right="-84"/>
            </w:pPr>
            <w:r>
              <w:rPr>
                <w:sz w:val="22"/>
              </w:rPr>
              <w:t>СТБ IEC 60695-2-10-2008</w:t>
            </w:r>
          </w:p>
        </w:tc>
      </w:tr>
      <w:tr w:rsidR="00D201D2" w14:paraId="07D2EE3B" w14:textId="77777777">
        <w:trPr>
          <w:trHeight w:val="230"/>
        </w:trPr>
        <w:tc>
          <w:tcPr>
            <w:tcW w:w="405" w:type="pct"/>
            <w:vMerge w:val="restart"/>
          </w:tcPr>
          <w:p w14:paraId="05BE315D" w14:textId="77777777" w:rsidR="00D201D2" w:rsidRDefault="004E078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C787282" w14:textId="77777777" w:rsidR="00D201D2" w:rsidRDefault="004E078B">
            <w:pPr>
              <w:ind w:left="-84" w:right="-84"/>
            </w:pPr>
            <w:r>
              <w:rPr>
                <w:sz w:val="22"/>
              </w:rPr>
              <w:t>Твердые вещества и материалы</w:t>
            </w:r>
          </w:p>
        </w:tc>
        <w:tc>
          <w:tcPr>
            <w:tcW w:w="705" w:type="pct"/>
            <w:vMerge w:val="restart"/>
          </w:tcPr>
          <w:p w14:paraId="63CDC821" w14:textId="77777777" w:rsidR="00D201D2" w:rsidRDefault="004E078B">
            <w:pPr>
              <w:ind w:left="-84" w:right="-84"/>
            </w:pPr>
            <w:r>
              <w:rPr>
                <w:sz w:val="22"/>
              </w:rPr>
              <w:t xml:space="preserve">16.10/25.120, 16.23/25.120, 17.29/25.120, </w:t>
            </w:r>
            <w:r>
              <w:rPr>
                <w:sz w:val="22"/>
              </w:rPr>
              <w:t xml:space="preserve">20.13/25.120, 20.59/25.120, 20.60/25.120, 22.21/25.120, 22.23/25.120, </w:t>
            </w:r>
            <w:r>
              <w:rPr>
                <w:sz w:val="22"/>
              </w:rPr>
              <w:lastRenderedPageBreak/>
              <w:t>22.29/25.120, 23.19/25.120, 23.61/25.120, 23.62/25.120, 23.64/25.120, 23.99/25.120, 25.11/25.120</w:t>
            </w:r>
          </w:p>
        </w:tc>
        <w:tc>
          <w:tcPr>
            <w:tcW w:w="945" w:type="pct"/>
            <w:vMerge w:val="restart"/>
          </w:tcPr>
          <w:p w14:paraId="68839132" w14:textId="77777777" w:rsidR="00D201D2" w:rsidRDefault="004E078B">
            <w:pPr>
              <w:ind w:left="-84" w:right="-84"/>
            </w:pPr>
            <w:r>
              <w:rPr>
                <w:sz w:val="22"/>
              </w:rPr>
              <w:lastRenderedPageBreak/>
              <w:t>Коэффициент дымообразования</w:t>
            </w:r>
          </w:p>
        </w:tc>
        <w:tc>
          <w:tcPr>
            <w:tcW w:w="945" w:type="pct"/>
            <w:vMerge w:val="restart"/>
          </w:tcPr>
          <w:p w14:paraId="1A662AFF" w14:textId="77777777" w:rsidR="00D201D2" w:rsidRDefault="004E078B">
            <w:pPr>
              <w:ind w:left="-84" w:right="-84"/>
            </w:pPr>
            <w:r>
              <w:rPr>
                <w:sz w:val="22"/>
              </w:rPr>
              <w:t>ТР ТС 001/2011 статья 4, п.5 п);</w:t>
            </w:r>
            <w:r>
              <w:rPr>
                <w:sz w:val="22"/>
              </w:rPr>
              <w:br/>
              <w:t>ГОСТ 12.1.044-2018¹;</w:t>
            </w:r>
            <w:r>
              <w:rPr>
                <w:sz w:val="22"/>
              </w:rPr>
              <w:br/>
              <w:t>ГОСТ 12.1.044-89 (ИСО 4589-84)</w:t>
            </w:r>
          </w:p>
        </w:tc>
        <w:tc>
          <w:tcPr>
            <w:tcW w:w="1060" w:type="pct"/>
            <w:vMerge w:val="restart"/>
          </w:tcPr>
          <w:p w14:paraId="5C8C2777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12.1.044-2018 п. 11;</w:t>
            </w:r>
            <w:r>
              <w:rPr>
                <w:sz w:val="22"/>
              </w:rPr>
              <w:br/>
              <w:t>ГОСТ 12.1.044-89 (ИСО 4589-84) п.4.18</w:t>
            </w:r>
          </w:p>
        </w:tc>
      </w:tr>
      <w:tr w:rsidR="00D201D2" w14:paraId="5A005332" w14:textId="77777777">
        <w:tc>
          <w:tcPr>
            <w:tcW w:w="405" w:type="pct"/>
          </w:tcPr>
          <w:p w14:paraId="4209F36C" w14:textId="77777777" w:rsidR="00D201D2" w:rsidRDefault="004E078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2CC5399" w14:textId="77777777" w:rsidR="00D201D2" w:rsidRDefault="004E078B">
            <w:pPr>
              <w:ind w:left="-84" w:right="-84"/>
            </w:pPr>
            <w:r>
              <w:rPr>
                <w:sz w:val="22"/>
              </w:rPr>
              <w:t>Твердые вещества и материалы. Строительные конструкции, материалы и изделия. Отделочные материалы и конструкции</w:t>
            </w:r>
          </w:p>
        </w:tc>
        <w:tc>
          <w:tcPr>
            <w:tcW w:w="705" w:type="pct"/>
          </w:tcPr>
          <w:p w14:paraId="43AFD47F" w14:textId="77777777" w:rsidR="00D201D2" w:rsidRDefault="004E078B">
            <w:pPr>
              <w:ind w:left="-84" w:right="-84"/>
            </w:pPr>
            <w:r>
              <w:rPr>
                <w:sz w:val="22"/>
              </w:rPr>
              <w:t xml:space="preserve">20.60/25.047, 23.20/25.047, </w:t>
            </w:r>
            <w:r>
              <w:rPr>
                <w:sz w:val="22"/>
              </w:rPr>
              <w:t>23.49/25.047, 23.61/25.047, 23.69/25.047, 23.70/25.047, 23.99/25.047</w:t>
            </w:r>
          </w:p>
        </w:tc>
        <w:tc>
          <w:tcPr>
            <w:tcW w:w="945" w:type="pct"/>
          </w:tcPr>
          <w:p w14:paraId="4B77E3A7" w14:textId="77777777" w:rsidR="00D201D2" w:rsidRDefault="004E078B">
            <w:pPr>
              <w:ind w:left="-84" w:right="-84"/>
            </w:pPr>
            <w:r>
              <w:rPr>
                <w:sz w:val="22"/>
              </w:rPr>
              <w:t>Испытания на горючесть</w:t>
            </w:r>
          </w:p>
        </w:tc>
        <w:tc>
          <w:tcPr>
            <w:tcW w:w="945" w:type="pct"/>
          </w:tcPr>
          <w:p w14:paraId="51655D80" w14:textId="77777777" w:rsidR="00D201D2" w:rsidRDefault="004E078B">
            <w:pPr>
              <w:ind w:left="-84" w:right="-84"/>
            </w:pPr>
            <w:r>
              <w:rPr>
                <w:sz w:val="22"/>
              </w:rPr>
              <w:t>ТР ТС 001/2011 статья 4, п. 5 п);</w:t>
            </w:r>
            <w:r>
              <w:rPr>
                <w:sz w:val="22"/>
              </w:rPr>
              <w:br/>
              <w:t>ГОСТ 12.1.044-89 (ИСО 4589-84)¹;</w:t>
            </w:r>
            <w:r>
              <w:rPr>
                <w:sz w:val="22"/>
              </w:rPr>
              <w:br/>
              <w:t>ГОСТ 30244-94¹</w:t>
            </w:r>
          </w:p>
        </w:tc>
        <w:tc>
          <w:tcPr>
            <w:tcW w:w="1060" w:type="pct"/>
          </w:tcPr>
          <w:p w14:paraId="38C0DD8E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12.1.044-89 (ИСО 4589-84) п.4.1, 4.3;</w:t>
            </w:r>
            <w:r>
              <w:rPr>
                <w:sz w:val="22"/>
              </w:rPr>
              <w:br/>
              <w:t>ГОСТ 30244-94 п.6</w:t>
            </w:r>
          </w:p>
        </w:tc>
      </w:tr>
      <w:tr w:rsidR="00D201D2" w14:paraId="23552530" w14:textId="77777777">
        <w:trPr>
          <w:trHeight w:val="230"/>
        </w:trPr>
        <w:tc>
          <w:tcPr>
            <w:tcW w:w="405" w:type="pct"/>
            <w:vMerge w:val="restart"/>
          </w:tcPr>
          <w:p w14:paraId="5984915C" w14:textId="77777777" w:rsidR="00D201D2" w:rsidRDefault="004E078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DC95B5A" w14:textId="77777777" w:rsidR="00D201D2" w:rsidRDefault="00D201D2"/>
        </w:tc>
        <w:tc>
          <w:tcPr>
            <w:tcW w:w="705" w:type="pct"/>
            <w:vMerge w:val="restart"/>
          </w:tcPr>
          <w:p w14:paraId="40C258DF" w14:textId="77777777" w:rsidR="00D201D2" w:rsidRDefault="004E078B">
            <w:pPr>
              <w:ind w:left="-84" w:right="-84"/>
            </w:pPr>
            <w:r>
              <w:rPr>
                <w:sz w:val="22"/>
              </w:rPr>
              <w:t>16.10/25.120, 16.23/25.120, 17.29/25.120, 20.13/25.120, 20.14/25.120, 20.59/25.120, 20.60/25.120, 22.19/25.120, 22.21/25.120, 22.29/25.120, 23.14/25.120, 23.19/25.120, 23.20/25.120, 23.49/25.120, 23.61/25.120, 23.62/25.120, 23.64/25.120, 23.69/25.120, 23.70/25.120, 23.99/25.120, 24.33/25.120, 24.45/25.120, 25.11/25.120, 25.99/25.120</w:t>
            </w:r>
          </w:p>
        </w:tc>
        <w:tc>
          <w:tcPr>
            <w:tcW w:w="945" w:type="pct"/>
            <w:vMerge w:val="restart"/>
          </w:tcPr>
          <w:p w14:paraId="7AD8404B" w14:textId="77777777" w:rsidR="00D201D2" w:rsidRDefault="004E078B">
            <w:pPr>
              <w:ind w:left="-84" w:right="-84"/>
            </w:pPr>
            <w:r>
              <w:rPr>
                <w:sz w:val="22"/>
              </w:rPr>
              <w:t>Определение группы горючести</w:t>
            </w:r>
          </w:p>
        </w:tc>
        <w:tc>
          <w:tcPr>
            <w:tcW w:w="945" w:type="pct"/>
            <w:vMerge w:val="restart"/>
          </w:tcPr>
          <w:p w14:paraId="552782EB" w14:textId="77777777" w:rsidR="00D201D2" w:rsidRDefault="004E078B">
            <w:pPr>
              <w:ind w:left="-84" w:right="-84"/>
            </w:pPr>
            <w:r>
              <w:rPr>
                <w:sz w:val="22"/>
              </w:rPr>
              <w:t>ТР ТС 001/2011 статья 4, п. 5 п);</w:t>
            </w:r>
            <w:r>
              <w:rPr>
                <w:sz w:val="22"/>
              </w:rPr>
              <w:br/>
              <w:t>ГОСТ 30244-94¹</w:t>
            </w:r>
          </w:p>
        </w:tc>
        <w:tc>
          <w:tcPr>
            <w:tcW w:w="1060" w:type="pct"/>
            <w:vMerge w:val="restart"/>
          </w:tcPr>
          <w:p w14:paraId="67D64D02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30244-94 7</w:t>
            </w:r>
          </w:p>
        </w:tc>
      </w:tr>
      <w:tr w:rsidR="00D201D2" w14:paraId="03C40C68" w14:textId="77777777">
        <w:tc>
          <w:tcPr>
            <w:tcW w:w="405" w:type="pct"/>
          </w:tcPr>
          <w:p w14:paraId="148065A7" w14:textId="77777777" w:rsidR="00D201D2" w:rsidRDefault="004E078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1CC86886" w14:textId="77777777" w:rsidR="00D201D2" w:rsidRDefault="004E078B">
            <w:pPr>
              <w:ind w:left="-84" w:right="-84"/>
            </w:pPr>
            <w:r>
              <w:rPr>
                <w:sz w:val="22"/>
              </w:rPr>
              <w:t>Кабели провода и шнуры</w:t>
            </w:r>
          </w:p>
        </w:tc>
        <w:tc>
          <w:tcPr>
            <w:tcW w:w="705" w:type="pct"/>
          </w:tcPr>
          <w:p w14:paraId="4F5EA0A4" w14:textId="77777777" w:rsidR="00D201D2" w:rsidRDefault="004E078B">
            <w:pPr>
              <w:ind w:left="-84" w:right="-84"/>
            </w:pPr>
            <w:r>
              <w:rPr>
                <w:sz w:val="22"/>
              </w:rPr>
              <w:t>27.32/25.047, 27.31/25.047</w:t>
            </w:r>
          </w:p>
        </w:tc>
        <w:tc>
          <w:tcPr>
            <w:tcW w:w="945" w:type="pct"/>
          </w:tcPr>
          <w:p w14:paraId="7C4583BF" w14:textId="77777777" w:rsidR="00D201D2" w:rsidRDefault="004E078B">
            <w:pPr>
              <w:ind w:left="-84" w:right="-84"/>
            </w:pPr>
            <w:r>
              <w:rPr>
                <w:sz w:val="22"/>
              </w:rPr>
              <w:t xml:space="preserve">Предел </w:t>
            </w:r>
            <w:r>
              <w:rPr>
                <w:sz w:val="22"/>
              </w:rPr>
              <w:t>распространения горения кабельного изделия при групповой прокладке (ПРГП)</w:t>
            </w:r>
          </w:p>
        </w:tc>
        <w:tc>
          <w:tcPr>
            <w:tcW w:w="945" w:type="pct"/>
            <w:vMerge w:val="restart"/>
          </w:tcPr>
          <w:p w14:paraId="11DC443B" w14:textId="77777777" w:rsidR="00D201D2" w:rsidRDefault="004E078B">
            <w:pPr>
              <w:ind w:left="-84" w:right="-84"/>
            </w:pPr>
            <w:r>
              <w:rPr>
                <w:sz w:val="22"/>
              </w:rPr>
              <w:t>ТР ТС 001/2011 статья 4, п.5 п);</w:t>
            </w:r>
            <w:r>
              <w:rPr>
                <w:sz w:val="22"/>
              </w:rPr>
              <w:br/>
              <w:t>ГОСТ 31565-2012</w:t>
            </w:r>
          </w:p>
        </w:tc>
        <w:tc>
          <w:tcPr>
            <w:tcW w:w="1060" w:type="pct"/>
          </w:tcPr>
          <w:p w14:paraId="4A323911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IEC 60332-3-21-2011¹;</w:t>
            </w:r>
            <w:r>
              <w:rPr>
                <w:sz w:val="22"/>
              </w:rPr>
              <w:br/>
              <w:t>ГОСТ IEC 60332-3-22-2011¹;</w:t>
            </w:r>
            <w:r>
              <w:rPr>
                <w:sz w:val="22"/>
              </w:rPr>
              <w:br/>
              <w:t>ГОСТ IEC 60332-3-23-2011¹;</w:t>
            </w:r>
            <w:r>
              <w:rPr>
                <w:sz w:val="22"/>
              </w:rPr>
              <w:br/>
              <w:t>ГОСТ IEC 60332-3-24-2011¹;</w:t>
            </w:r>
            <w:r>
              <w:rPr>
                <w:sz w:val="22"/>
              </w:rPr>
              <w:br/>
              <w:t>ГОСТ IEC 60332-3-25-2011¹;</w:t>
            </w:r>
            <w:r>
              <w:rPr>
                <w:sz w:val="22"/>
              </w:rPr>
              <w:br/>
              <w:t>СТБ IEC 60332-3-21-2011¹;</w:t>
            </w:r>
            <w:r>
              <w:rPr>
                <w:sz w:val="22"/>
              </w:rPr>
              <w:br/>
              <w:t>СТБ IEC 60332-3-22-2011¹;</w:t>
            </w:r>
            <w:r>
              <w:rPr>
                <w:sz w:val="22"/>
              </w:rPr>
              <w:br/>
              <w:t>СТБ IEC 60332-3-23-2011¹;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60332-3-24-2011¹;</w:t>
            </w:r>
            <w:r>
              <w:rPr>
                <w:sz w:val="22"/>
              </w:rPr>
              <w:br/>
              <w:t>СТБ IEC 60332-3-25-2011¹</w:t>
            </w:r>
          </w:p>
        </w:tc>
      </w:tr>
      <w:tr w:rsidR="00D201D2" w14:paraId="266BE8BB" w14:textId="77777777">
        <w:tc>
          <w:tcPr>
            <w:tcW w:w="405" w:type="pct"/>
          </w:tcPr>
          <w:p w14:paraId="131CB359" w14:textId="77777777" w:rsidR="00D201D2" w:rsidRDefault="004E078B">
            <w:pPr>
              <w:ind w:left="-84" w:right="-84"/>
            </w:pPr>
            <w:r>
              <w:rPr>
                <w:sz w:val="22"/>
              </w:rPr>
              <w:lastRenderedPageBreak/>
              <w:t>5.2*</w:t>
            </w:r>
          </w:p>
        </w:tc>
        <w:tc>
          <w:tcPr>
            <w:tcW w:w="820" w:type="pct"/>
            <w:vMerge/>
          </w:tcPr>
          <w:p w14:paraId="4F190E56" w14:textId="77777777" w:rsidR="00D201D2" w:rsidRDefault="00D201D2"/>
        </w:tc>
        <w:tc>
          <w:tcPr>
            <w:tcW w:w="705" w:type="pct"/>
            <w:vMerge w:val="restart"/>
          </w:tcPr>
          <w:p w14:paraId="0F47CB24" w14:textId="77777777" w:rsidR="00D201D2" w:rsidRDefault="004E078B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5048EC02" w14:textId="77777777" w:rsidR="00D201D2" w:rsidRDefault="004E078B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45" w:type="pct"/>
            <w:vMerge/>
          </w:tcPr>
          <w:p w14:paraId="1892F0F4" w14:textId="77777777" w:rsidR="00D201D2" w:rsidRDefault="00D201D2"/>
        </w:tc>
        <w:tc>
          <w:tcPr>
            <w:tcW w:w="1060" w:type="pct"/>
          </w:tcPr>
          <w:p w14:paraId="58328D84" w14:textId="77777777" w:rsidR="00D201D2" w:rsidRDefault="004E078B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61034-2-2011</w:t>
            </w:r>
          </w:p>
        </w:tc>
      </w:tr>
      <w:tr w:rsidR="00D201D2" w14:paraId="41CFC8FA" w14:textId="77777777">
        <w:tc>
          <w:tcPr>
            <w:tcW w:w="405" w:type="pct"/>
          </w:tcPr>
          <w:p w14:paraId="14CC175E" w14:textId="77777777" w:rsidR="00D201D2" w:rsidRDefault="004E078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4A924EC" w14:textId="77777777" w:rsidR="00D201D2" w:rsidRDefault="00D201D2"/>
        </w:tc>
        <w:tc>
          <w:tcPr>
            <w:tcW w:w="705" w:type="pct"/>
            <w:vMerge/>
          </w:tcPr>
          <w:p w14:paraId="17FA5F48" w14:textId="77777777" w:rsidR="00D201D2" w:rsidRDefault="00D201D2"/>
        </w:tc>
        <w:tc>
          <w:tcPr>
            <w:tcW w:w="945" w:type="pct"/>
          </w:tcPr>
          <w:p w14:paraId="7B261635" w14:textId="77777777" w:rsidR="00D201D2" w:rsidRDefault="004E078B">
            <w:pPr>
              <w:ind w:left="-84" w:right="-84"/>
            </w:pPr>
            <w:r>
              <w:rPr>
                <w:sz w:val="22"/>
              </w:rPr>
              <w:t>Эквивалентный показатель токсичности  продуктов горения кабельного изделия (ПТПМ)</w:t>
            </w:r>
          </w:p>
        </w:tc>
        <w:tc>
          <w:tcPr>
            <w:tcW w:w="945" w:type="pct"/>
            <w:vMerge/>
          </w:tcPr>
          <w:p w14:paraId="7F2EF346" w14:textId="77777777" w:rsidR="00D201D2" w:rsidRDefault="00D201D2"/>
        </w:tc>
        <w:tc>
          <w:tcPr>
            <w:tcW w:w="1060" w:type="pct"/>
          </w:tcPr>
          <w:p w14:paraId="4737C6BB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31565-2012 п.5.6</w:t>
            </w:r>
          </w:p>
        </w:tc>
      </w:tr>
      <w:tr w:rsidR="00D201D2" w14:paraId="3596AD63" w14:textId="77777777">
        <w:trPr>
          <w:trHeight w:val="230"/>
        </w:trPr>
        <w:tc>
          <w:tcPr>
            <w:tcW w:w="405" w:type="pct"/>
            <w:vMerge w:val="restart"/>
          </w:tcPr>
          <w:p w14:paraId="5B5DFEE1" w14:textId="77777777" w:rsidR="00D201D2" w:rsidRDefault="004E078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007D255" w14:textId="77777777" w:rsidR="00D201D2" w:rsidRDefault="00D201D2"/>
        </w:tc>
        <w:tc>
          <w:tcPr>
            <w:tcW w:w="705" w:type="pct"/>
            <w:vMerge/>
          </w:tcPr>
          <w:p w14:paraId="071CE37E" w14:textId="77777777" w:rsidR="00D201D2" w:rsidRDefault="00D201D2"/>
        </w:tc>
        <w:tc>
          <w:tcPr>
            <w:tcW w:w="945" w:type="pct"/>
            <w:vMerge w:val="restart"/>
          </w:tcPr>
          <w:p w14:paraId="7A501FBA" w14:textId="77777777" w:rsidR="00D201D2" w:rsidRDefault="004E078B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дымо- и газовыделения при горении и тлении каждого из полимерных  </w:t>
            </w:r>
            <w:r>
              <w:rPr>
                <w:sz w:val="22"/>
              </w:rPr>
              <w:t>материалов кабельного изделия (ПКА)</w:t>
            </w:r>
          </w:p>
        </w:tc>
        <w:tc>
          <w:tcPr>
            <w:tcW w:w="945" w:type="pct"/>
            <w:vMerge/>
          </w:tcPr>
          <w:p w14:paraId="6EDE234B" w14:textId="77777777" w:rsidR="00D201D2" w:rsidRDefault="00D201D2"/>
        </w:tc>
        <w:tc>
          <w:tcPr>
            <w:tcW w:w="1060" w:type="pct"/>
            <w:vMerge w:val="restart"/>
          </w:tcPr>
          <w:p w14:paraId="5AFCF6D8" w14:textId="77777777" w:rsidR="00D201D2" w:rsidRDefault="004E078B">
            <w:pPr>
              <w:ind w:left="-84" w:right="-84"/>
            </w:pPr>
            <w:r>
              <w:rPr>
                <w:sz w:val="22"/>
              </w:rPr>
              <w:t>ГОСТ IEC 60754-1-2015¹;</w:t>
            </w:r>
            <w:r>
              <w:rPr>
                <w:sz w:val="22"/>
              </w:rPr>
              <w:br/>
              <w:t>ГОСТ IEC 60754-2-2015¹</w:t>
            </w:r>
          </w:p>
        </w:tc>
      </w:tr>
    </w:tbl>
    <w:p w14:paraId="70867E89" w14:textId="77777777" w:rsidR="00A7420A" w:rsidRPr="00582A8F" w:rsidRDefault="00A7420A" w:rsidP="00A7420A">
      <w:pPr>
        <w:rPr>
          <w:sz w:val="24"/>
          <w:szCs w:val="24"/>
        </w:rPr>
      </w:pPr>
    </w:p>
    <w:p w14:paraId="72B14A3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67961A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9A4CBC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22AE916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ТС на основе анализов рисков, применительно к конкретной продукции</w:t>
      </w:r>
    </w:p>
    <w:p w14:paraId="533CCFA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EF616C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D4881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76A6B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E7713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EEE24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36BD0E1" w14:textId="77777777" w:rsidR="00A7420A" w:rsidRPr="004E078B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4E078B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ED13" w14:textId="77777777" w:rsidR="00F376EE" w:rsidRDefault="00F376EE" w:rsidP="0011070C">
      <w:r>
        <w:separator/>
      </w:r>
    </w:p>
  </w:endnote>
  <w:endnote w:type="continuationSeparator" w:id="0">
    <w:p w14:paraId="7AA81724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500DDFB" w14:textId="77777777" w:rsidTr="005E0063">
      <w:tc>
        <w:tcPr>
          <w:tcW w:w="3399" w:type="dxa"/>
          <w:vAlign w:val="center"/>
          <w:hideMark/>
        </w:tcPr>
        <w:p w14:paraId="5D91866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DDF3E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7E2167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0784CC9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CAA86C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D50925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35C95A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9946DA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40896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CE4CC9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2089032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34B1B2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1E6319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33989" w14:textId="77777777" w:rsidR="00F376EE" w:rsidRDefault="00F376EE" w:rsidP="0011070C">
      <w:r>
        <w:separator/>
      </w:r>
    </w:p>
  </w:footnote>
  <w:footnote w:type="continuationSeparator" w:id="0">
    <w:p w14:paraId="027005DF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CDF7E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CAAD10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600C52" wp14:editId="7BC56B0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0224C1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1.0102</w:t>
          </w:r>
        </w:p>
      </w:tc>
    </w:tr>
  </w:tbl>
  <w:p w14:paraId="7EAD3CA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866CA9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6B16E4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A798B9" wp14:editId="3B9ADF6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FE090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5024E8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8AB5A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77BCC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078B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01D2"/>
    <w:rsid w:val="00D2438B"/>
    <w:rsid w:val="00D74D90"/>
    <w:rsid w:val="00D76269"/>
    <w:rsid w:val="00D876E6"/>
    <w:rsid w:val="00DA26E2"/>
    <w:rsid w:val="00DA5E7A"/>
    <w:rsid w:val="00DA6561"/>
    <w:rsid w:val="00DB1FAE"/>
    <w:rsid w:val="00DB4A98"/>
    <w:rsid w:val="00DD3C60"/>
    <w:rsid w:val="00DE6F93"/>
    <w:rsid w:val="00DF0FBA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A578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DF0FBA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2024-08-26T10:59:00Z</dcterms:created>
  <dcterms:modified xsi:type="dcterms:W3CDTF">2024-08-26T10:59:00Z</dcterms:modified>
</cp:coreProperties>
</file>