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07B8B89" w14:textId="77777777" w:rsidTr="00F018EB">
        <w:tc>
          <w:tcPr>
            <w:tcW w:w="5848" w:type="dxa"/>
            <w:vMerge w:val="restart"/>
          </w:tcPr>
          <w:p w14:paraId="3D069B85" w14:textId="55FA2CE3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8904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97EFC1C" w14:textId="77777777" w:rsidTr="00F018EB">
        <w:tc>
          <w:tcPr>
            <w:tcW w:w="5848" w:type="dxa"/>
            <w:vMerge/>
          </w:tcPr>
          <w:p w14:paraId="5EA4DA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639C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54BF6CE" w14:textId="77777777" w:rsidTr="00F018EB">
        <w:tc>
          <w:tcPr>
            <w:tcW w:w="5848" w:type="dxa"/>
            <w:vMerge/>
          </w:tcPr>
          <w:p w14:paraId="679A6E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8E04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2.0981</w:t>
            </w:r>
          </w:p>
        </w:tc>
      </w:tr>
      <w:tr w:rsidR="00A7420A" w:rsidRPr="003D539C" w14:paraId="36DA19B1" w14:textId="77777777" w:rsidTr="00F018EB">
        <w:tc>
          <w:tcPr>
            <w:tcW w:w="5848" w:type="dxa"/>
            <w:vMerge/>
          </w:tcPr>
          <w:p w14:paraId="6E47FB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818BB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28.05.1996 </w:t>
            </w:r>
          </w:p>
        </w:tc>
      </w:tr>
      <w:tr w:rsidR="00A7420A" w:rsidRPr="00131F6F" w14:paraId="3135AE22" w14:textId="77777777" w:rsidTr="00F018EB">
        <w:tc>
          <w:tcPr>
            <w:tcW w:w="5848" w:type="dxa"/>
            <w:vMerge/>
          </w:tcPr>
          <w:p w14:paraId="68185AD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61C52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6D4EA85" w14:textId="0016D2C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533D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FA4429E" w14:textId="77777777" w:rsidTr="00F018EB">
        <w:tc>
          <w:tcPr>
            <w:tcW w:w="5848" w:type="dxa"/>
            <w:vMerge/>
          </w:tcPr>
          <w:p w14:paraId="736622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491B2C" w14:textId="5B52176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533D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B9CAD3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81D9C54" w14:textId="77777777" w:rsidTr="00F018EB">
        <w:tc>
          <w:tcPr>
            <w:tcW w:w="9751" w:type="dxa"/>
          </w:tcPr>
          <w:p w14:paraId="24AE2712" w14:textId="380AE4C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9533D0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CDAD75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3032499" w14:textId="77777777" w:rsidR="00A7420A" w:rsidRPr="009533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9FD282" w14:textId="6BDE1577" w:rsidR="00A7420A" w:rsidRPr="009533D0" w:rsidRDefault="009533D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="00A7420A" w:rsidRPr="009533D0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9533D0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9533D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9533D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05B7F4D" w14:textId="7477ED19" w:rsidR="00A7420A" w:rsidRPr="009533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533D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A0585" w:rsidRPr="00CA0585">
              <w:rPr>
                <w:bCs/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 w:rsidR="00CA0585" w:rsidRPr="00CA0585">
              <w:rPr>
                <w:bCs/>
                <w:sz w:val="28"/>
                <w:szCs w:val="28"/>
                <w:lang w:val="ru-RU"/>
              </w:rPr>
              <w:t>Беларускабель</w:t>
            </w:r>
            <w:proofErr w:type="spellEnd"/>
            <w:r w:rsidR="00CA0585" w:rsidRPr="00CA0585">
              <w:rPr>
                <w:bCs/>
                <w:sz w:val="28"/>
                <w:szCs w:val="28"/>
                <w:lang w:val="ru-RU"/>
              </w:rPr>
              <w:t>»</w:t>
            </w:r>
          </w:p>
          <w:p w14:paraId="512F57AE" w14:textId="77777777" w:rsidR="00A7420A" w:rsidRPr="009533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0439C96" w14:textId="77777777" w:rsidR="00A7420A" w:rsidRPr="009533D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F56700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28435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4FD4E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4B6465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FB598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49EB9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4D8C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202F2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1BAE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010E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687EE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7D23D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79FDD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12E6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2D4E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8339E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2155A9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C1881" w14:paraId="131663B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8424C92" w14:textId="77777777" w:rsidR="00A7420A" w:rsidRPr="00582A8F" w:rsidRDefault="00CA058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280498A" w14:textId="77777777" w:rsidR="00AC1881" w:rsidRDefault="00CA058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E921E6D" w14:textId="77777777" w:rsidR="00AC1881" w:rsidRDefault="00CA058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6A63FFE" w14:textId="77777777" w:rsidR="00AC1881" w:rsidRDefault="00CA058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2F1F1FA" w14:textId="77777777" w:rsidR="00AC1881" w:rsidRDefault="00CA058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6DCE3A7" w14:textId="77777777" w:rsidR="00AC1881" w:rsidRDefault="00CA058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C1881" w14:paraId="5BD367DD" w14:textId="77777777">
        <w:tc>
          <w:tcPr>
            <w:tcW w:w="4880" w:type="pct"/>
            <w:gridSpan w:val="6"/>
          </w:tcPr>
          <w:p w14:paraId="5CFC72F7" w14:textId="77777777" w:rsidR="00AC1881" w:rsidRDefault="00CA0585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Октябрьская, д. 14, 247760, г. Мозырь, Мозырский район, Гомельская область</w:t>
            </w:r>
          </w:p>
        </w:tc>
      </w:tr>
      <w:tr w:rsidR="00AC1881" w14:paraId="1FBF3C3E" w14:textId="77777777">
        <w:tc>
          <w:tcPr>
            <w:tcW w:w="405" w:type="pct"/>
          </w:tcPr>
          <w:p w14:paraId="584465F8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308CF62" w14:textId="77777777" w:rsidR="00AC1881" w:rsidRDefault="00CA0585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705" w:type="pct"/>
          </w:tcPr>
          <w:p w14:paraId="1408B8D9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2DA812EF" w14:textId="77777777" w:rsidR="00AC1881" w:rsidRDefault="00CA0585">
            <w:pPr>
              <w:ind w:left="-84" w:right="-84"/>
            </w:pPr>
            <w:r>
              <w:rPr>
                <w:sz w:val="22"/>
              </w:rPr>
              <w:t xml:space="preserve">Наружные </w:t>
            </w:r>
            <w:r>
              <w:rPr>
                <w:sz w:val="22"/>
              </w:rPr>
              <w:t>размеры кабельно-проводниковых изделий, толщина элементов конструкции</w:t>
            </w:r>
          </w:p>
        </w:tc>
        <w:tc>
          <w:tcPr>
            <w:tcW w:w="945" w:type="pct"/>
            <w:vMerge w:val="restart"/>
          </w:tcPr>
          <w:p w14:paraId="23EB13D9" w14:textId="77777777" w:rsidR="00AC1881" w:rsidRDefault="00CA0585">
            <w:pPr>
              <w:ind w:left="-84" w:right="-84"/>
            </w:pPr>
            <w:r>
              <w:rPr>
                <w:sz w:val="22"/>
              </w:rPr>
              <w:t>ТР ТС 004/2011 Ст. 4</w:t>
            </w:r>
          </w:p>
        </w:tc>
        <w:tc>
          <w:tcPr>
            <w:tcW w:w="1060" w:type="pct"/>
          </w:tcPr>
          <w:p w14:paraId="0C652814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12177-79 п.п. 3.2; 3.4</w:t>
            </w:r>
          </w:p>
        </w:tc>
      </w:tr>
      <w:tr w:rsidR="00AC1881" w14:paraId="10408D59" w14:textId="77777777">
        <w:tc>
          <w:tcPr>
            <w:tcW w:w="405" w:type="pct"/>
          </w:tcPr>
          <w:p w14:paraId="0676DA1D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89A37DF" w14:textId="77777777" w:rsidR="00AC1881" w:rsidRDefault="00AC1881"/>
        </w:tc>
        <w:tc>
          <w:tcPr>
            <w:tcW w:w="705" w:type="pct"/>
          </w:tcPr>
          <w:p w14:paraId="6F5E155D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07668933" w14:textId="77777777" w:rsidR="00AC1881" w:rsidRDefault="00CA0585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токопроводящих жил и экрана постоянному току</w:t>
            </w:r>
          </w:p>
        </w:tc>
        <w:tc>
          <w:tcPr>
            <w:tcW w:w="945" w:type="pct"/>
            <w:vMerge/>
          </w:tcPr>
          <w:p w14:paraId="03AA191C" w14:textId="77777777" w:rsidR="00AC1881" w:rsidRDefault="00AC1881"/>
        </w:tc>
        <w:tc>
          <w:tcPr>
            <w:tcW w:w="1060" w:type="pct"/>
          </w:tcPr>
          <w:p w14:paraId="2F9207C3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AC1881" w14:paraId="5E6B97BD" w14:textId="77777777">
        <w:tc>
          <w:tcPr>
            <w:tcW w:w="405" w:type="pct"/>
          </w:tcPr>
          <w:p w14:paraId="177B4A14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FD5A453" w14:textId="77777777" w:rsidR="00AC1881" w:rsidRDefault="00AC1881"/>
        </w:tc>
        <w:tc>
          <w:tcPr>
            <w:tcW w:w="705" w:type="pct"/>
            <w:vMerge w:val="restart"/>
          </w:tcPr>
          <w:p w14:paraId="720DF3CB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1C4EA577" w14:textId="77777777" w:rsidR="00AC1881" w:rsidRDefault="00CA0585">
            <w:pPr>
              <w:ind w:left="-84" w:right="-84"/>
            </w:pPr>
            <w:r>
              <w:rPr>
                <w:sz w:val="22"/>
              </w:rPr>
              <w:t>Стойкость к воздействию изменения температуры</w:t>
            </w:r>
          </w:p>
        </w:tc>
        <w:tc>
          <w:tcPr>
            <w:tcW w:w="945" w:type="pct"/>
            <w:vMerge/>
          </w:tcPr>
          <w:p w14:paraId="102E7D4E" w14:textId="77777777" w:rsidR="00AC1881" w:rsidRDefault="00AC1881"/>
        </w:tc>
        <w:tc>
          <w:tcPr>
            <w:tcW w:w="1060" w:type="pct"/>
          </w:tcPr>
          <w:p w14:paraId="6289E037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20.57.406-81 Метод 205-1</w:t>
            </w:r>
          </w:p>
        </w:tc>
      </w:tr>
      <w:tr w:rsidR="00AC1881" w14:paraId="35D090F3" w14:textId="77777777">
        <w:tc>
          <w:tcPr>
            <w:tcW w:w="405" w:type="pct"/>
          </w:tcPr>
          <w:p w14:paraId="60A90DDE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085E02E" w14:textId="77777777" w:rsidR="00AC1881" w:rsidRDefault="00AC1881"/>
        </w:tc>
        <w:tc>
          <w:tcPr>
            <w:tcW w:w="705" w:type="pct"/>
            <w:vMerge/>
          </w:tcPr>
          <w:p w14:paraId="3AF61915" w14:textId="77777777" w:rsidR="00AC1881" w:rsidRDefault="00AC1881"/>
        </w:tc>
        <w:tc>
          <w:tcPr>
            <w:tcW w:w="945" w:type="pct"/>
          </w:tcPr>
          <w:p w14:paraId="0E2D0257" w14:textId="77777777" w:rsidR="00AC1881" w:rsidRDefault="00CA0585">
            <w:pPr>
              <w:ind w:left="-84" w:right="-84"/>
            </w:pPr>
            <w:r>
              <w:rPr>
                <w:sz w:val="22"/>
              </w:rPr>
              <w:t>Стойкость к воздействию повышенной температуры среды</w:t>
            </w:r>
          </w:p>
        </w:tc>
        <w:tc>
          <w:tcPr>
            <w:tcW w:w="945" w:type="pct"/>
            <w:vMerge/>
          </w:tcPr>
          <w:p w14:paraId="6FBF708F" w14:textId="77777777" w:rsidR="00AC1881" w:rsidRDefault="00AC1881"/>
        </w:tc>
        <w:tc>
          <w:tcPr>
            <w:tcW w:w="1060" w:type="pct"/>
          </w:tcPr>
          <w:p w14:paraId="1E4E1D8E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20.57.406-81 Метод 201-1.1</w:t>
            </w:r>
          </w:p>
        </w:tc>
      </w:tr>
      <w:tr w:rsidR="00AC1881" w14:paraId="2359E13C" w14:textId="77777777">
        <w:tc>
          <w:tcPr>
            <w:tcW w:w="405" w:type="pct"/>
          </w:tcPr>
          <w:p w14:paraId="1D55953E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74B32A1" w14:textId="77777777" w:rsidR="00AC1881" w:rsidRDefault="00AC1881"/>
        </w:tc>
        <w:tc>
          <w:tcPr>
            <w:tcW w:w="705" w:type="pct"/>
            <w:vMerge/>
          </w:tcPr>
          <w:p w14:paraId="1AE232CB" w14:textId="77777777" w:rsidR="00AC1881" w:rsidRDefault="00AC1881"/>
        </w:tc>
        <w:tc>
          <w:tcPr>
            <w:tcW w:w="945" w:type="pct"/>
          </w:tcPr>
          <w:p w14:paraId="72C3433A" w14:textId="77777777" w:rsidR="00AC1881" w:rsidRDefault="00CA0585">
            <w:pPr>
              <w:ind w:left="-84" w:right="-84"/>
            </w:pPr>
            <w:r>
              <w:rPr>
                <w:sz w:val="22"/>
              </w:rPr>
              <w:t>Стойкость к воздействию повышенной влажности воздуха</w:t>
            </w:r>
          </w:p>
        </w:tc>
        <w:tc>
          <w:tcPr>
            <w:tcW w:w="945" w:type="pct"/>
            <w:vMerge/>
          </w:tcPr>
          <w:p w14:paraId="47F6EBBA" w14:textId="77777777" w:rsidR="00AC1881" w:rsidRDefault="00AC1881"/>
        </w:tc>
        <w:tc>
          <w:tcPr>
            <w:tcW w:w="1060" w:type="pct"/>
          </w:tcPr>
          <w:p w14:paraId="66BE0886" w14:textId="77777777" w:rsidR="00AC1881" w:rsidRDefault="00CA05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Методы 207-2; 208-2</w:t>
            </w:r>
          </w:p>
        </w:tc>
      </w:tr>
      <w:tr w:rsidR="00AC1881" w14:paraId="76C36951" w14:textId="77777777">
        <w:tc>
          <w:tcPr>
            <w:tcW w:w="405" w:type="pct"/>
          </w:tcPr>
          <w:p w14:paraId="4A228B7F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A4E52AB" w14:textId="77777777" w:rsidR="00AC1881" w:rsidRDefault="00AC1881"/>
        </w:tc>
        <w:tc>
          <w:tcPr>
            <w:tcW w:w="705" w:type="pct"/>
          </w:tcPr>
          <w:p w14:paraId="19C62132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27.32/26.080, 27.32/29.061, 27.32/29.128</w:t>
            </w:r>
          </w:p>
        </w:tc>
        <w:tc>
          <w:tcPr>
            <w:tcW w:w="945" w:type="pct"/>
          </w:tcPr>
          <w:p w14:paraId="60F4420B" w14:textId="77777777" w:rsidR="00AC1881" w:rsidRDefault="00CA0585">
            <w:pPr>
              <w:ind w:left="-84" w:right="-84"/>
            </w:pPr>
            <w:r>
              <w:rPr>
                <w:sz w:val="22"/>
              </w:rPr>
              <w:t xml:space="preserve">Стойкость к деформации при повышенной </w:t>
            </w:r>
            <w:r>
              <w:rPr>
                <w:sz w:val="22"/>
              </w:rPr>
              <w:lastRenderedPageBreak/>
              <w:t>температуре, растрескиванию</w:t>
            </w:r>
          </w:p>
        </w:tc>
        <w:tc>
          <w:tcPr>
            <w:tcW w:w="945" w:type="pct"/>
            <w:vMerge/>
          </w:tcPr>
          <w:p w14:paraId="159699C2" w14:textId="77777777" w:rsidR="00AC1881" w:rsidRDefault="00AC1881"/>
        </w:tc>
        <w:tc>
          <w:tcPr>
            <w:tcW w:w="1060" w:type="pct"/>
          </w:tcPr>
          <w:p w14:paraId="4D956152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22220-76;</w:t>
            </w:r>
            <w:r>
              <w:rPr>
                <w:sz w:val="22"/>
              </w:rPr>
              <w:br/>
              <w:t>ГОСТ IEC 60811-3-1-2011;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60811-3-1-2011</w:t>
            </w:r>
          </w:p>
        </w:tc>
      </w:tr>
      <w:tr w:rsidR="00AC1881" w14:paraId="7E761465" w14:textId="77777777">
        <w:tc>
          <w:tcPr>
            <w:tcW w:w="405" w:type="pct"/>
          </w:tcPr>
          <w:p w14:paraId="41AC4329" w14:textId="77777777" w:rsidR="00AC1881" w:rsidRDefault="00CA0585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089943C1" w14:textId="77777777" w:rsidR="00AC1881" w:rsidRDefault="00AC1881"/>
        </w:tc>
        <w:tc>
          <w:tcPr>
            <w:tcW w:w="705" w:type="pct"/>
          </w:tcPr>
          <w:p w14:paraId="7AC8FE01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0BC563BA" w14:textId="77777777" w:rsidR="00AC1881" w:rsidRDefault="00CA0585">
            <w:pPr>
              <w:ind w:left="-84" w:right="-84"/>
            </w:pPr>
            <w:r>
              <w:rPr>
                <w:sz w:val="22"/>
              </w:rPr>
              <w:t>Стойкость к изгибу</w:t>
            </w:r>
          </w:p>
        </w:tc>
        <w:tc>
          <w:tcPr>
            <w:tcW w:w="945" w:type="pct"/>
            <w:vMerge/>
          </w:tcPr>
          <w:p w14:paraId="2E8F97AF" w14:textId="77777777" w:rsidR="00AC1881" w:rsidRDefault="00AC1881"/>
        </w:tc>
        <w:tc>
          <w:tcPr>
            <w:tcW w:w="1060" w:type="pct"/>
          </w:tcPr>
          <w:p w14:paraId="55BAE87E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12182.8-80</w:t>
            </w:r>
          </w:p>
        </w:tc>
      </w:tr>
      <w:tr w:rsidR="00AC1881" w14:paraId="15339D2E" w14:textId="77777777">
        <w:tc>
          <w:tcPr>
            <w:tcW w:w="405" w:type="pct"/>
          </w:tcPr>
          <w:p w14:paraId="12F952BE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1E7F3CE" w14:textId="77777777" w:rsidR="00AC1881" w:rsidRDefault="00AC1881"/>
        </w:tc>
        <w:tc>
          <w:tcPr>
            <w:tcW w:w="705" w:type="pct"/>
          </w:tcPr>
          <w:p w14:paraId="3A80E2D4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45" w:type="pct"/>
          </w:tcPr>
          <w:p w14:paraId="7D8AB34F" w14:textId="77777777" w:rsidR="00AC1881" w:rsidRDefault="00CA0585">
            <w:pPr>
              <w:ind w:left="-84" w:right="-84"/>
            </w:pPr>
            <w:r>
              <w:rPr>
                <w:sz w:val="22"/>
              </w:rPr>
              <w:t>Физико-механические параметры изоляции и оболочки до и после старения</w:t>
            </w:r>
          </w:p>
        </w:tc>
        <w:tc>
          <w:tcPr>
            <w:tcW w:w="945" w:type="pct"/>
            <w:vMerge/>
          </w:tcPr>
          <w:p w14:paraId="4D0DDBCE" w14:textId="77777777" w:rsidR="00AC1881" w:rsidRDefault="00AC1881"/>
        </w:tc>
        <w:tc>
          <w:tcPr>
            <w:tcW w:w="1060" w:type="pct"/>
          </w:tcPr>
          <w:p w14:paraId="27B63C4A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11262-80;</w:t>
            </w:r>
            <w:r>
              <w:rPr>
                <w:sz w:val="22"/>
              </w:rPr>
              <w:br/>
              <w:t>ГОСТ IEC 60811-1-1-2011 п. 9;</w:t>
            </w:r>
            <w:r>
              <w:rPr>
                <w:sz w:val="22"/>
              </w:rPr>
              <w:br/>
              <w:t>ГОСТ IEC 60811-1-2-2011 п. 8.1;</w:t>
            </w:r>
            <w:r>
              <w:rPr>
                <w:sz w:val="22"/>
              </w:rPr>
              <w:br/>
              <w:t>СТБ IEC 60811-1-1-2009 п. 9;</w:t>
            </w:r>
            <w:r>
              <w:rPr>
                <w:sz w:val="22"/>
              </w:rPr>
              <w:br/>
              <w:t>СТБ IEC 60811-1-2-2008 п. 8.1</w:t>
            </w:r>
          </w:p>
        </w:tc>
      </w:tr>
      <w:tr w:rsidR="00AC1881" w14:paraId="77B132BC" w14:textId="77777777">
        <w:tc>
          <w:tcPr>
            <w:tcW w:w="405" w:type="pct"/>
          </w:tcPr>
          <w:p w14:paraId="7821AD52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F032B29" w14:textId="77777777" w:rsidR="00AC1881" w:rsidRDefault="00AC1881"/>
        </w:tc>
        <w:tc>
          <w:tcPr>
            <w:tcW w:w="705" w:type="pct"/>
          </w:tcPr>
          <w:p w14:paraId="779B8DD8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27.32/29.061, 27.32/29.121</w:t>
            </w:r>
          </w:p>
        </w:tc>
        <w:tc>
          <w:tcPr>
            <w:tcW w:w="945" w:type="pct"/>
          </w:tcPr>
          <w:p w14:paraId="259DA263" w14:textId="77777777" w:rsidR="00AC1881" w:rsidRDefault="00CA0585">
            <w:pPr>
              <w:ind w:left="-84" w:right="-84"/>
            </w:pPr>
            <w:r>
              <w:rPr>
                <w:sz w:val="22"/>
              </w:rPr>
              <w:t>Относительное удлинение, предел прочности</w:t>
            </w:r>
          </w:p>
        </w:tc>
        <w:tc>
          <w:tcPr>
            <w:tcW w:w="945" w:type="pct"/>
            <w:vMerge/>
          </w:tcPr>
          <w:p w14:paraId="2B6B80D0" w14:textId="77777777" w:rsidR="00AC1881" w:rsidRDefault="00AC1881"/>
        </w:tc>
        <w:tc>
          <w:tcPr>
            <w:tcW w:w="1060" w:type="pct"/>
          </w:tcPr>
          <w:p w14:paraId="56398507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10446-80 (ИСО 6892-84)</w:t>
            </w:r>
          </w:p>
        </w:tc>
      </w:tr>
      <w:tr w:rsidR="00AC1881" w14:paraId="10C51537" w14:textId="77777777">
        <w:tc>
          <w:tcPr>
            <w:tcW w:w="405" w:type="pct"/>
          </w:tcPr>
          <w:p w14:paraId="63F4444A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CECBD99" w14:textId="77777777" w:rsidR="00AC1881" w:rsidRDefault="00AC1881"/>
        </w:tc>
        <w:tc>
          <w:tcPr>
            <w:tcW w:w="705" w:type="pct"/>
          </w:tcPr>
          <w:p w14:paraId="113273F2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5796CAD4" w14:textId="77777777" w:rsidR="00AC1881" w:rsidRDefault="00CA0585">
            <w:pPr>
              <w:ind w:left="-84" w:right="-84"/>
            </w:pPr>
            <w:r>
              <w:rPr>
                <w:sz w:val="22"/>
              </w:rPr>
              <w:t>Усадка изоляции, оболочки</w:t>
            </w:r>
          </w:p>
        </w:tc>
        <w:tc>
          <w:tcPr>
            <w:tcW w:w="945" w:type="pct"/>
            <w:vMerge/>
          </w:tcPr>
          <w:p w14:paraId="4EEFFE88" w14:textId="77777777" w:rsidR="00AC1881" w:rsidRDefault="00AC1881"/>
        </w:tc>
        <w:tc>
          <w:tcPr>
            <w:tcW w:w="1060" w:type="pct"/>
          </w:tcPr>
          <w:p w14:paraId="6804873D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IEC 60811-1-3-2011 п.п. 10-11;</w:t>
            </w:r>
            <w:r>
              <w:rPr>
                <w:sz w:val="22"/>
              </w:rPr>
              <w:br/>
              <w:t>СТБ IEC 60811-1-3-2008 п.п. 10-11</w:t>
            </w:r>
          </w:p>
        </w:tc>
      </w:tr>
      <w:tr w:rsidR="00AC1881" w14:paraId="52DEE4BE" w14:textId="77777777">
        <w:tc>
          <w:tcPr>
            <w:tcW w:w="405" w:type="pct"/>
          </w:tcPr>
          <w:p w14:paraId="73CBA197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6030A0D" w14:textId="77777777" w:rsidR="00AC1881" w:rsidRDefault="00AC1881"/>
        </w:tc>
        <w:tc>
          <w:tcPr>
            <w:tcW w:w="705" w:type="pct"/>
          </w:tcPr>
          <w:p w14:paraId="1DA579A7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45" w:type="pct"/>
          </w:tcPr>
          <w:p w14:paraId="7038C8D7" w14:textId="77777777" w:rsidR="00AC1881" w:rsidRDefault="00CA0585">
            <w:pPr>
              <w:ind w:left="-84" w:right="-84"/>
            </w:pPr>
            <w:r>
              <w:rPr>
                <w:sz w:val="22"/>
              </w:rPr>
              <w:t>Влагонепроницаемость</w:t>
            </w:r>
          </w:p>
        </w:tc>
        <w:tc>
          <w:tcPr>
            <w:tcW w:w="945" w:type="pct"/>
            <w:vMerge/>
          </w:tcPr>
          <w:p w14:paraId="4D7DE3C1" w14:textId="77777777" w:rsidR="00AC1881" w:rsidRDefault="00AC1881"/>
        </w:tc>
        <w:tc>
          <w:tcPr>
            <w:tcW w:w="1060" w:type="pct"/>
          </w:tcPr>
          <w:p w14:paraId="7197427F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27893-88 Метод 10</w:t>
            </w:r>
          </w:p>
        </w:tc>
      </w:tr>
      <w:tr w:rsidR="00AC1881" w14:paraId="414466EB" w14:textId="77777777">
        <w:tc>
          <w:tcPr>
            <w:tcW w:w="405" w:type="pct"/>
          </w:tcPr>
          <w:p w14:paraId="4BFA285C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6EB3B5F" w14:textId="77777777" w:rsidR="00AC1881" w:rsidRDefault="00AC1881"/>
        </w:tc>
        <w:tc>
          <w:tcPr>
            <w:tcW w:w="705" w:type="pct"/>
            <w:vMerge w:val="restart"/>
          </w:tcPr>
          <w:p w14:paraId="19517F36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6689E9F8" w14:textId="77777777" w:rsidR="00AC1881" w:rsidRDefault="00CA0585">
            <w:pPr>
              <w:ind w:left="-84" w:right="-84"/>
            </w:pPr>
            <w:r>
              <w:rPr>
                <w:sz w:val="22"/>
              </w:rPr>
              <w:t>Коэффициент затухания</w:t>
            </w:r>
          </w:p>
        </w:tc>
        <w:tc>
          <w:tcPr>
            <w:tcW w:w="945" w:type="pct"/>
            <w:vMerge/>
          </w:tcPr>
          <w:p w14:paraId="53E1C781" w14:textId="77777777" w:rsidR="00AC1881" w:rsidRDefault="00AC1881"/>
        </w:tc>
        <w:tc>
          <w:tcPr>
            <w:tcW w:w="1060" w:type="pct"/>
          </w:tcPr>
          <w:p w14:paraId="17AF75BC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27893-88 Метод 6</w:t>
            </w:r>
          </w:p>
        </w:tc>
      </w:tr>
      <w:tr w:rsidR="00AC1881" w14:paraId="7C5BC2E9" w14:textId="77777777">
        <w:tc>
          <w:tcPr>
            <w:tcW w:w="405" w:type="pct"/>
          </w:tcPr>
          <w:p w14:paraId="782D12FE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43EA15E" w14:textId="77777777" w:rsidR="00AC1881" w:rsidRDefault="00AC1881"/>
        </w:tc>
        <w:tc>
          <w:tcPr>
            <w:tcW w:w="705" w:type="pct"/>
            <w:vMerge/>
          </w:tcPr>
          <w:p w14:paraId="21C1802C" w14:textId="77777777" w:rsidR="00AC1881" w:rsidRDefault="00AC1881"/>
        </w:tc>
        <w:tc>
          <w:tcPr>
            <w:tcW w:w="945" w:type="pct"/>
          </w:tcPr>
          <w:p w14:paraId="175ED68D" w14:textId="77777777" w:rsidR="00AC1881" w:rsidRDefault="00CA0585">
            <w:pPr>
              <w:ind w:left="-84" w:right="-84"/>
            </w:pPr>
            <w:r>
              <w:rPr>
                <w:sz w:val="22"/>
              </w:rPr>
              <w:t>Электрическая емкость</w:t>
            </w:r>
          </w:p>
        </w:tc>
        <w:tc>
          <w:tcPr>
            <w:tcW w:w="945" w:type="pct"/>
            <w:vMerge/>
          </w:tcPr>
          <w:p w14:paraId="2C59AC66" w14:textId="77777777" w:rsidR="00AC1881" w:rsidRDefault="00AC1881"/>
        </w:tc>
        <w:tc>
          <w:tcPr>
            <w:tcW w:w="1060" w:type="pct"/>
          </w:tcPr>
          <w:p w14:paraId="0737A258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27893-88 Метод 3</w:t>
            </w:r>
          </w:p>
        </w:tc>
      </w:tr>
      <w:tr w:rsidR="00AC1881" w14:paraId="07CB780E" w14:textId="77777777">
        <w:tc>
          <w:tcPr>
            <w:tcW w:w="405" w:type="pct"/>
          </w:tcPr>
          <w:p w14:paraId="675166A5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8DBA77A" w14:textId="77777777" w:rsidR="00AC1881" w:rsidRDefault="00AC1881"/>
        </w:tc>
        <w:tc>
          <w:tcPr>
            <w:tcW w:w="705" w:type="pct"/>
            <w:vMerge/>
          </w:tcPr>
          <w:p w14:paraId="5DB4BD7F" w14:textId="77777777" w:rsidR="00AC1881" w:rsidRDefault="00AC1881"/>
        </w:tc>
        <w:tc>
          <w:tcPr>
            <w:tcW w:w="945" w:type="pct"/>
          </w:tcPr>
          <w:p w14:paraId="79D6AA98" w14:textId="77777777" w:rsidR="00AC1881" w:rsidRDefault="00CA0585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/>
          </w:tcPr>
          <w:p w14:paraId="3B5B73EB" w14:textId="77777777" w:rsidR="00AC1881" w:rsidRDefault="00AC1881"/>
        </w:tc>
        <w:tc>
          <w:tcPr>
            <w:tcW w:w="1060" w:type="pct"/>
          </w:tcPr>
          <w:p w14:paraId="3E7ACB06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2990-78 п. 4.1</w:t>
            </w:r>
          </w:p>
        </w:tc>
      </w:tr>
      <w:tr w:rsidR="00AC1881" w14:paraId="57EEA22B" w14:textId="77777777">
        <w:tc>
          <w:tcPr>
            <w:tcW w:w="405" w:type="pct"/>
          </w:tcPr>
          <w:p w14:paraId="23C96085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F8880F7" w14:textId="77777777" w:rsidR="00AC1881" w:rsidRDefault="00AC1881"/>
        </w:tc>
        <w:tc>
          <w:tcPr>
            <w:tcW w:w="705" w:type="pct"/>
            <w:vMerge/>
          </w:tcPr>
          <w:p w14:paraId="32C87BD7" w14:textId="77777777" w:rsidR="00AC1881" w:rsidRDefault="00AC1881"/>
        </w:tc>
        <w:tc>
          <w:tcPr>
            <w:tcW w:w="945" w:type="pct"/>
          </w:tcPr>
          <w:p w14:paraId="5043C78A" w14:textId="77777777" w:rsidR="00AC1881" w:rsidRDefault="00CA0585">
            <w:pPr>
              <w:ind w:left="-84" w:right="-84"/>
            </w:pPr>
            <w:r>
              <w:rPr>
                <w:sz w:val="22"/>
              </w:rPr>
              <w:t>Переходное затухание</w:t>
            </w:r>
          </w:p>
        </w:tc>
        <w:tc>
          <w:tcPr>
            <w:tcW w:w="945" w:type="pct"/>
            <w:vMerge/>
          </w:tcPr>
          <w:p w14:paraId="534ACA34" w14:textId="77777777" w:rsidR="00AC1881" w:rsidRDefault="00AC1881"/>
        </w:tc>
        <w:tc>
          <w:tcPr>
            <w:tcW w:w="1060" w:type="pct"/>
          </w:tcPr>
          <w:p w14:paraId="773C1B42" w14:textId="77777777" w:rsidR="00AC1881" w:rsidRDefault="00CA05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27893-88 Метод 5</w:t>
            </w:r>
          </w:p>
        </w:tc>
      </w:tr>
      <w:tr w:rsidR="00AC1881" w14:paraId="09B83F28" w14:textId="77777777">
        <w:tc>
          <w:tcPr>
            <w:tcW w:w="405" w:type="pct"/>
          </w:tcPr>
          <w:p w14:paraId="78D03ABD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676A4CCF" w14:textId="77777777" w:rsidR="00AC1881" w:rsidRDefault="00AC1881"/>
        </w:tc>
        <w:tc>
          <w:tcPr>
            <w:tcW w:w="705" w:type="pct"/>
            <w:vMerge/>
          </w:tcPr>
          <w:p w14:paraId="74118D9E" w14:textId="77777777" w:rsidR="00AC1881" w:rsidRDefault="00AC1881"/>
        </w:tc>
        <w:tc>
          <w:tcPr>
            <w:tcW w:w="945" w:type="pct"/>
          </w:tcPr>
          <w:p w14:paraId="6072E03B" w14:textId="77777777" w:rsidR="00AC1881" w:rsidRDefault="00CA0585">
            <w:pPr>
              <w:ind w:left="-84" w:right="-84"/>
            </w:pPr>
            <w:r>
              <w:rPr>
                <w:sz w:val="22"/>
              </w:rPr>
              <w:t>Идеальный коэффициент защитного действия экрана</w:t>
            </w:r>
          </w:p>
        </w:tc>
        <w:tc>
          <w:tcPr>
            <w:tcW w:w="945" w:type="pct"/>
            <w:vMerge/>
          </w:tcPr>
          <w:p w14:paraId="32111EC3" w14:textId="77777777" w:rsidR="00AC1881" w:rsidRDefault="00AC1881"/>
        </w:tc>
        <w:tc>
          <w:tcPr>
            <w:tcW w:w="1060" w:type="pct"/>
          </w:tcPr>
          <w:p w14:paraId="55D5E4D2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27893-88 Метод 8</w:t>
            </w:r>
          </w:p>
        </w:tc>
      </w:tr>
      <w:tr w:rsidR="00AC1881" w14:paraId="4863F0CC" w14:textId="77777777">
        <w:tc>
          <w:tcPr>
            <w:tcW w:w="405" w:type="pct"/>
          </w:tcPr>
          <w:p w14:paraId="7C5BA676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630E0143" w14:textId="77777777" w:rsidR="00AC1881" w:rsidRDefault="00AC1881"/>
        </w:tc>
        <w:tc>
          <w:tcPr>
            <w:tcW w:w="705" w:type="pct"/>
            <w:vMerge/>
          </w:tcPr>
          <w:p w14:paraId="2B53660C" w14:textId="77777777" w:rsidR="00AC1881" w:rsidRDefault="00AC1881"/>
        </w:tc>
        <w:tc>
          <w:tcPr>
            <w:tcW w:w="945" w:type="pct"/>
          </w:tcPr>
          <w:p w14:paraId="397E93C1" w14:textId="77777777" w:rsidR="00AC1881" w:rsidRDefault="00CA0585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945" w:type="pct"/>
            <w:vMerge/>
          </w:tcPr>
          <w:p w14:paraId="47F73232" w14:textId="77777777" w:rsidR="00AC1881" w:rsidRDefault="00AC1881"/>
        </w:tc>
        <w:tc>
          <w:tcPr>
            <w:tcW w:w="1060" w:type="pct"/>
          </w:tcPr>
          <w:p w14:paraId="714D9542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AC1881" w14:paraId="572DB11F" w14:textId="77777777">
        <w:tc>
          <w:tcPr>
            <w:tcW w:w="405" w:type="pct"/>
          </w:tcPr>
          <w:p w14:paraId="3D19AAA3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1CB3F19B" w14:textId="77777777" w:rsidR="00AC1881" w:rsidRDefault="00AC1881"/>
        </w:tc>
        <w:tc>
          <w:tcPr>
            <w:tcW w:w="705" w:type="pct"/>
          </w:tcPr>
          <w:p w14:paraId="3E48783D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7D398716" w14:textId="77777777" w:rsidR="00AC1881" w:rsidRDefault="00CA0585">
            <w:pPr>
              <w:ind w:left="-84" w:right="-84"/>
            </w:pPr>
            <w:r>
              <w:rPr>
                <w:sz w:val="22"/>
              </w:rPr>
              <w:t>Стойкость к воздействию пониженной температуры среды</w:t>
            </w:r>
          </w:p>
        </w:tc>
        <w:tc>
          <w:tcPr>
            <w:tcW w:w="945" w:type="pct"/>
            <w:vMerge/>
          </w:tcPr>
          <w:p w14:paraId="23004969" w14:textId="77777777" w:rsidR="00AC1881" w:rsidRDefault="00AC1881"/>
        </w:tc>
        <w:tc>
          <w:tcPr>
            <w:tcW w:w="1060" w:type="pct"/>
          </w:tcPr>
          <w:p w14:paraId="5D0D02B5" w14:textId="77777777" w:rsidR="00AC1881" w:rsidRDefault="00CA05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Метод 203-1</w:t>
            </w:r>
          </w:p>
        </w:tc>
      </w:tr>
      <w:tr w:rsidR="00AC1881" w14:paraId="6EA35A57" w14:textId="77777777">
        <w:tc>
          <w:tcPr>
            <w:tcW w:w="405" w:type="pct"/>
          </w:tcPr>
          <w:p w14:paraId="0EF0C429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45A220D3" w14:textId="77777777" w:rsidR="00AC1881" w:rsidRDefault="00AC1881"/>
        </w:tc>
        <w:tc>
          <w:tcPr>
            <w:tcW w:w="705" w:type="pct"/>
          </w:tcPr>
          <w:p w14:paraId="77D226E0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542A529D" w14:textId="77777777" w:rsidR="00AC1881" w:rsidRDefault="00CA0585">
            <w:pPr>
              <w:ind w:left="-84" w:right="-84"/>
            </w:pPr>
            <w:r>
              <w:rPr>
                <w:sz w:val="22"/>
              </w:rPr>
              <w:t>Стойкость к многократному перегибу через систему роликов</w:t>
            </w:r>
          </w:p>
        </w:tc>
        <w:tc>
          <w:tcPr>
            <w:tcW w:w="945" w:type="pct"/>
            <w:vMerge/>
          </w:tcPr>
          <w:p w14:paraId="76B038F5" w14:textId="77777777" w:rsidR="00AC1881" w:rsidRDefault="00AC1881"/>
        </w:tc>
        <w:tc>
          <w:tcPr>
            <w:tcW w:w="1060" w:type="pct"/>
          </w:tcPr>
          <w:p w14:paraId="61860CBB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12182.1-80</w:t>
            </w:r>
          </w:p>
        </w:tc>
      </w:tr>
      <w:tr w:rsidR="00AC1881" w14:paraId="1E2CAD50" w14:textId="77777777">
        <w:tc>
          <w:tcPr>
            <w:tcW w:w="405" w:type="pct"/>
          </w:tcPr>
          <w:p w14:paraId="0BCDB7D7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6E126CDF" w14:textId="77777777" w:rsidR="00AC1881" w:rsidRDefault="00AC1881"/>
        </w:tc>
        <w:tc>
          <w:tcPr>
            <w:tcW w:w="705" w:type="pct"/>
          </w:tcPr>
          <w:p w14:paraId="53E7A8F0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27.32/29.040</w:t>
            </w:r>
          </w:p>
        </w:tc>
        <w:tc>
          <w:tcPr>
            <w:tcW w:w="945" w:type="pct"/>
          </w:tcPr>
          <w:p w14:paraId="7948D7D3" w14:textId="77777777" w:rsidR="00AC1881" w:rsidRDefault="00CA0585">
            <w:pPr>
              <w:ind w:left="-84" w:right="-84"/>
            </w:pPr>
            <w:r>
              <w:rPr>
                <w:sz w:val="22"/>
              </w:rPr>
              <w:t>Испытание на потерю массы изоляции и оболочки</w:t>
            </w:r>
          </w:p>
        </w:tc>
        <w:tc>
          <w:tcPr>
            <w:tcW w:w="945" w:type="pct"/>
            <w:vMerge/>
          </w:tcPr>
          <w:p w14:paraId="7A8CB548" w14:textId="77777777" w:rsidR="00AC1881" w:rsidRDefault="00AC1881"/>
        </w:tc>
        <w:tc>
          <w:tcPr>
            <w:tcW w:w="1060" w:type="pct"/>
          </w:tcPr>
          <w:p w14:paraId="03138046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IEC 60811-3-2-2011 п. 8;</w:t>
            </w:r>
            <w:r>
              <w:rPr>
                <w:sz w:val="22"/>
              </w:rPr>
              <w:br/>
              <w:t>СТБ IEC 60811-3-2-2011 п. 8</w:t>
            </w:r>
          </w:p>
        </w:tc>
      </w:tr>
      <w:tr w:rsidR="00AC1881" w14:paraId="5670EC30" w14:textId="77777777">
        <w:trPr>
          <w:trHeight w:val="230"/>
        </w:trPr>
        <w:tc>
          <w:tcPr>
            <w:tcW w:w="405" w:type="pct"/>
            <w:vMerge w:val="restart"/>
          </w:tcPr>
          <w:p w14:paraId="33018C2A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D6AF748" w14:textId="77777777" w:rsidR="00AC1881" w:rsidRDefault="00AC1881"/>
        </w:tc>
        <w:tc>
          <w:tcPr>
            <w:tcW w:w="705" w:type="pct"/>
            <w:vMerge w:val="restart"/>
          </w:tcPr>
          <w:p w14:paraId="6B9D5EB1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  <w:vMerge w:val="restart"/>
          </w:tcPr>
          <w:p w14:paraId="0F46AED4" w14:textId="77777777" w:rsidR="00AC1881" w:rsidRDefault="00CA0585">
            <w:pPr>
              <w:ind w:left="-84" w:right="-84"/>
            </w:pPr>
            <w:r>
              <w:rPr>
                <w:sz w:val="22"/>
              </w:rPr>
              <w:t xml:space="preserve">Стойкость изоляции и </w:t>
            </w:r>
            <w:r>
              <w:rPr>
                <w:sz w:val="22"/>
              </w:rPr>
              <w:lastRenderedPageBreak/>
              <w:t>оболочки к низкой температуре</w:t>
            </w:r>
          </w:p>
        </w:tc>
        <w:tc>
          <w:tcPr>
            <w:tcW w:w="945" w:type="pct"/>
            <w:vMerge/>
          </w:tcPr>
          <w:p w14:paraId="25ADBEAE" w14:textId="77777777" w:rsidR="00AC1881" w:rsidRDefault="00AC1881"/>
        </w:tc>
        <w:tc>
          <w:tcPr>
            <w:tcW w:w="1060" w:type="pct"/>
            <w:vMerge w:val="restart"/>
          </w:tcPr>
          <w:p w14:paraId="1578CD84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IEC 60811-1-4-2011 п.п. 8.1; 8.2; 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60811-1-4-2009 п.п. 8.1; 8.2; 8.5</w:t>
            </w:r>
          </w:p>
        </w:tc>
      </w:tr>
      <w:tr w:rsidR="00AC1881" w14:paraId="4F2C48C7" w14:textId="77777777">
        <w:tc>
          <w:tcPr>
            <w:tcW w:w="405" w:type="pct"/>
          </w:tcPr>
          <w:p w14:paraId="4521BFDC" w14:textId="77777777" w:rsidR="00AC1881" w:rsidRDefault="00CA0585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820" w:type="pct"/>
            <w:vMerge w:val="restart"/>
          </w:tcPr>
          <w:p w14:paraId="3ACA2D45" w14:textId="77777777" w:rsidR="00AC1881" w:rsidRDefault="00CA0585">
            <w:pPr>
              <w:ind w:left="-84" w:right="-84"/>
            </w:pPr>
            <w:r>
              <w:rPr>
                <w:sz w:val="22"/>
              </w:rPr>
              <w:t>Кабели, провода и шнуры.</w:t>
            </w:r>
          </w:p>
        </w:tc>
        <w:tc>
          <w:tcPr>
            <w:tcW w:w="705" w:type="pct"/>
          </w:tcPr>
          <w:p w14:paraId="79377B71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27.32/25.047</w:t>
            </w:r>
          </w:p>
        </w:tc>
        <w:tc>
          <w:tcPr>
            <w:tcW w:w="945" w:type="pct"/>
          </w:tcPr>
          <w:p w14:paraId="608793E9" w14:textId="77777777" w:rsidR="00AC1881" w:rsidRDefault="00CA0585">
            <w:pPr>
              <w:ind w:left="-84" w:right="-84"/>
            </w:pPr>
            <w:r>
              <w:rPr>
                <w:sz w:val="22"/>
              </w:rPr>
              <w:t xml:space="preserve">Нераспространение горения при одиночной </w:t>
            </w:r>
            <w:r>
              <w:rPr>
                <w:sz w:val="22"/>
              </w:rPr>
              <w:t>прокладке</w:t>
            </w:r>
          </w:p>
        </w:tc>
        <w:tc>
          <w:tcPr>
            <w:tcW w:w="945" w:type="pct"/>
            <w:vMerge w:val="restart"/>
          </w:tcPr>
          <w:p w14:paraId="4C424735" w14:textId="77777777" w:rsidR="00AC1881" w:rsidRDefault="00CA0585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31565-2012</w:t>
            </w:r>
          </w:p>
        </w:tc>
        <w:tc>
          <w:tcPr>
            <w:tcW w:w="1060" w:type="pct"/>
          </w:tcPr>
          <w:p w14:paraId="25B295DF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IEC 60332-1-2-2011;</w:t>
            </w:r>
            <w:r>
              <w:rPr>
                <w:sz w:val="22"/>
              </w:rPr>
              <w:br/>
              <w:t>ГОСТ IEC 60332-1-3-2011;</w:t>
            </w:r>
            <w:r>
              <w:rPr>
                <w:sz w:val="22"/>
              </w:rPr>
              <w:br/>
              <w:t>СТБ IEC 60332-1-2-2010</w:t>
            </w:r>
          </w:p>
        </w:tc>
      </w:tr>
      <w:tr w:rsidR="00AC1881" w14:paraId="25E18F7F" w14:textId="77777777">
        <w:trPr>
          <w:trHeight w:val="230"/>
        </w:trPr>
        <w:tc>
          <w:tcPr>
            <w:tcW w:w="405" w:type="pct"/>
            <w:vMerge w:val="restart"/>
          </w:tcPr>
          <w:p w14:paraId="70F0E00B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63CFF975" w14:textId="77777777" w:rsidR="00AC1881" w:rsidRDefault="00AC1881"/>
        </w:tc>
        <w:tc>
          <w:tcPr>
            <w:tcW w:w="705" w:type="pct"/>
            <w:vMerge w:val="restart"/>
          </w:tcPr>
          <w:p w14:paraId="3CA1FA43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27.32/25.108</w:t>
            </w:r>
          </w:p>
        </w:tc>
        <w:tc>
          <w:tcPr>
            <w:tcW w:w="945" w:type="pct"/>
            <w:vMerge w:val="restart"/>
          </w:tcPr>
          <w:p w14:paraId="2D0AA060" w14:textId="77777777" w:rsidR="00AC1881" w:rsidRDefault="00CA0585">
            <w:pPr>
              <w:ind w:left="-84" w:right="-84"/>
            </w:pPr>
            <w:r>
              <w:rPr>
                <w:sz w:val="22"/>
              </w:rPr>
              <w:t>Огнестойкость</w:t>
            </w:r>
          </w:p>
        </w:tc>
        <w:tc>
          <w:tcPr>
            <w:tcW w:w="945" w:type="pct"/>
            <w:vMerge/>
          </w:tcPr>
          <w:p w14:paraId="0BB75A05" w14:textId="77777777" w:rsidR="00AC1881" w:rsidRDefault="00AC1881"/>
        </w:tc>
        <w:tc>
          <w:tcPr>
            <w:tcW w:w="1060" w:type="pct"/>
            <w:vMerge w:val="restart"/>
          </w:tcPr>
          <w:p w14:paraId="14052ED0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IEC 60331-21-2011;</w:t>
            </w:r>
            <w:r>
              <w:rPr>
                <w:sz w:val="22"/>
              </w:rPr>
              <w:br/>
              <w:t>ГОСТ IEC 60331-23-2011</w:t>
            </w:r>
          </w:p>
        </w:tc>
      </w:tr>
    </w:tbl>
    <w:p w14:paraId="594ABBE0" w14:textId="77777777" w:rsidR="00A7420A" w:rsidRPr="00582A8F" w:rsidRDefault="00A7420A" w:rsidP="00A7420A">
      <w:pPr>
        <w:rPr>
          <w:sz w:val="24"/>
          <w:szCs w:val="24"/>
        </w:rPr>
      </w:pPr>
    </w:p>
    <w:p w14:paraId="231657D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B33C5C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C37C08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1E2F031" w14:textId="77777777" w:rsidR="00A7420A" w:rsidRPr="00605AD3" w:rsidRDefault="00A7420A" w:rsidP="003D62BE">
      <w:pPr>
        <w:rPr>
          <w:color w:val="000000"/>
        </w:rPr>
      </w:pPr>
    </w:p>
    <w:p w14:paraId="7A252AC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EE780E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4999C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C9C479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7475A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8D362A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07CCE0D" w14:textId="77777777" w:rsidR="00A7420A" w:rsidRPr="009533D0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9533D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767C" w14:textId="77777777" w:rsidR="00A90600" w:rsidRDefault="00A90600" w:rsidP="0011070C">
      <w:r>
        <w:separator/>
      </w:r>
    </w:p>
  </w:endnote>
  <w:endnote w:type="continuationSeparator" w:id="0">
    <w:p w14:paraId="68639CBE" w14:textId="77777777" w:rsidR="00A90600" w:rsidRDefault="00A9060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7147AF3" w14:textId="77777777" w:rsidTr="005E0063">
      <w:tc>
        <w:tcPr>
          <w:tcW w:w="3399" w:type="dxa"/>
          <w:vAlign w:val="center"/>
          <w:hideMark/>
        </w:tcPr>
        <w:p w14:paraId="0230F98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E174D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34BB91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0B09850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741EC5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7BD6D1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4EEE9C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D6748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5A3AF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69577A4" w14:textId="736B7A6C" w:rsidR="005D5C7B" w:rsidRPr="00CC669F" w:rsidRDefault="00CA058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A0585">
                <w:rPr>
                  <w:rFonts w:eastAsia="ArialMT"/>
                  <w:lang w:val="ru-RU"/>
                </w:rPr>
                <w:t>07.02.2025</w:t>
              </w:r>
            </w:p>
          </w:sdtContent>
        </w:sdt>
        <w:p w14:paraId="6F1B9AD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11099F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C8A48D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FCA1" w14:textId="77777777" w:rsidR="00A90600" w:rsidRDefault="00A90600" w:rsidP="0011070C">
      <w:r>
        <w:separator/>
      </w:r>
    </w:p>
  </w:footnote>
  <w:footnote w:type="continuationSeparator" w:id="0">
    <w:p w14:paraId="55879BFD" w14:textId="77777777" w:rsidR="00A90600" w:rsidRDefault="00A9060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2B0F3C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8B4C8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E9661C" wp14:editId="0EFF116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03B7D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2.0981</w:t>
          </w:r>
        </w:p>
      </w:tc>
    </w:tr>
  </w:tbl>
  <w:p w14:paraId="5983C02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02533D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854C0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A4AACEC" wp14:editId="4DD8CF2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C2753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516D20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784790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421DC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0000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64BBE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3D0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90600"/>
    <w:rsid w:val="00AB0EA7"/>
    <w:rsid w:val="00AC1881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0585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24A0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30000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64BBE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AF44BD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2021-06-17T06:40:00Z</cp:lastPrinted>
  <dcterms:created xsi:type="dcterms:W3CDTF">2025-02-27T08:17:00Z</dcterms:created>
  <dcterms:modified xsi:type="dcterms:W3CDTF">2025-02-27T08:17:00Z</dcterms:modified>
</cp:coreProperties>
</file>