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069F147" w14:textId="77777777" w:rsidTr="00F018EB">
        <w:tc>
          <w:tcPr>
            <w:tcW w:w="5848" w:type="dxa"/>
            <w:vMerge w:val="restart"/>
          </w:tcPr>
          <w:p w14:paraId="1AD8F7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9F75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F633C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A7420A" w:rsidRPr="00131F6F" w14:paraId="08D5B20A" w14:textId="77777777" w:rsidTr="00F018EB">
        <w:tc>
          <w:tcPr>
            <w:tcW w:w="5848" w:type="dxa"/>
            <w:vMerge/>
          </w:tcPr>
          <w:p w14:paraId="0B5A20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A0F4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8AD5892" w14:textId="77777777" w:rsidTr="00F018EB">
        <w:tc>
          <w:tcPr>
            <w:tcW w:w="5848" w:type="dxa"/>
            <w:vMerge/>
          </w:tcPr>
          <w:p w14:paraId="091BCC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74AA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1.1223</w:t>
            </w:r>
          </w:p>
        </w:tc>
      </w:tr>
      <w:tr w:rsidR="00A7420A" w:rsidRPr="009F5422" w14:paraId="3D492725" w14:textId="77777777" w:rsidTr="00F018EB">
        <w:tc>
          <w:tcPr>
            <w:tcW w:w="5848" w:type="dxa"/>
            <w:vMerge/>
          </w:tcPr>
          <w:p w14:paraId="6D2B9F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8BF52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19.02.1996 </w:t>
            </w:r>
          </w:p>
        </w:tc>
      </w:tr>
      <w:tr w:rsidR="00A7420A" w:rsidRPr="00131F6F" w14:paraId="1BCC3F47" w14:textId="77777777" w:rsidTr="00F018EB">
        <w:tc>
          <w:tcPr>
            <w:tcW w:w="5848" w:type="dxa"/>
            <w:vMerge/>
          </w:tcPr>
          <w:p w14:paraId="3A6F9C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E4B5F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F25E4ED" w14:textId="607D13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633C6">
                  <w:rPr>
                    <w:bCs/>
                    <w:sz w:val="28"/>
                    <w:szCs w:val="28"/>
                  </w:rPr>
                  <w:t>0</w:t>
                </w:r>
                <w:r w:rsidR="00DD72E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A53E346" w14:textId="77777777" w:rsidTr="00F018EB">
        <w:tc>
          <w:tcPr>
            <w:tcW w:w="5848" w:type="dxa"/>
            <w:vMerge/>
          </w:tcPr>
          <w:p w14:paraId="05A43E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0E72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633C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</w:tr>
    </w:tbl>
    <w:p w14:paraId="4F42B38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9DAC715" w14:textId="77777777" w:rsidTr="00F018EB">
        <w:tc>
          <w:tcPr>
            <w:tcW w:w="9751" w:type="dxa"/>
          </w:tcPr>
          <w:p w14:paraId="4CEDCCE8" w14:textId="480B835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D72E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D72EF">
                  <w:rPr>
                    <w:rStyle w:val="39"/>
                  </w:rPr>
                  <w:t>21</w:t>
                </w:r>
                <w:r w:rsidR="00F633C6">
                  <w:rPr>
                    <w:rStyle w:val="39"/>
                  </w:rPr>
                  <w:t xml:space="preserve">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7868DECB" w14:textId="77777777" w:rsidTr="00F633C6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9145290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BB0214C" w14:textId="0C003E71" w:rsidR="00A7420A" w:rsidRPr="00DD72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33C6">
              <w:rPr>
                <w:bCs/>
                <w:sz w:val="28"/>
                <w:szCs w:val="28"/>
                <w:lang w:val="ru-RU"/>
              </w:rPr>
              <w:t xml:space="preserve">отдел испытаний и измерений </w:t>
            </w:r>
          </w:p>
          <w:p w14:paraId="351BA968" w14:textId="77777777" w:rsidR="00DD72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33C6">
              <w:rPr>
                <w:bCs/>
                <w:sz w:val="28"/>
                <w:szCs w:val="28"/>
                <w:lang w:val="ru-RU"/>
              </w:rPr>
              <w:t xml:space="preserve"> Республиканское унитарное предприятие</w:t>
            </w:r>
          </w:p>
          <w:p w14:paraId="070B87DD" w14:textId="7AA05419" w:rsidR="00DD72EF" w:rsidRPr="00DD72EF" w:rsidRDefault="00A7420A" w:rsidP="00DD72E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33C6">
              <w:rPr>
                <w:bCs/>
                <w:sz w:val="28"/>
                <w:szCs w:val="28"/>
                <w:lang w:val="ru-RU"/>
              </w:rPr>
              <w:t xml:space="preserve"> "Пинский центр стандартизации, метрологии и сертификации"</w:t>
            </w:r>
          </w:p>
          <w:tbl>
            <w:tblPr>
              <w:tblW w:w="500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1554"/>
              <w:gridCol w:w="1242"/>
              <w:gridCol w:w="1795"/>
              <w:gridCol w:w="2089"/>
              <w:gridCol w:w="2089"/>
            </w:tblGrid>
            <w:tr w:rsidR="00DD72EF" w:rsidRPr="00B20F86" w14:paraId="629779C6" w14:textId="77777777" w:rsidTr="003E6371">
              <w:trPr>
                <w:trHeight w:val="266"/>
                <w:tblHeader/>
              </w:trPr>
              <w:tc>
                <w:tcPr>
                  <w:tcW w:w="839" w:type="dxa"/>
                  <w:vAlign w:val="center"/>
                </w:tcPr>
                <w:p w14:paraId="785A6362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1667" w:type="dxa"/>
                  <w:vAlign w:val="center"/>
                </w:tcPr>
                <w:p w14:paraId="3EA39220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Наименование объекта</w:t>
                  </w:r>
                </w:p>
                <w:p w14:paraId="2429A247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14:paraId="6C4350A9" w14:textId="77777777" w:rsidR="00DD72EF" w:rsidRPr="00B20F86" w:rsidRDefault="00DD72EF" w:rsidP="00DD72EF">
                  <w:pPr>
                    <w:jc w:val="center"/>
                    <w:rPr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Код</w:t>
                  </w:r>
                </w:p>
                <w:p w14:paraId="6D7A5F8C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5" w:type="dxa"/>
                  <w:vAlign w:val="center"/>
                </w:tcPr>
                <w:p w14:paraId="0AB07D51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Наименование характеристики (показатель, параметры)</w:t>
                  </w:r>
                </w:p>
              </w:tc>
              <w:tc>
                <w:tcPr>
                  <w:tcW w:w="2219" w:type="dxa"/>
                  <w:vAlign w:val="center"/>
                </w:tcPr>
                <w:p w14:paraId="2FC43EDB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Обозначение документа, устанавливающего требования к объекту</w:t>
                  </w:r>
                </w:p>
              </w:tc>
              <w:tc>
                <w:tcPr>
                  <w:tcW w:w="2082" w:type="dxa"/>
                  <w:vAlign w:val="center"/>
                </w:tcPr>
                <w:p w14:paraId="16AC1467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sz w:val="22"/>
                      <w:szCs w:val="22"/>
                    </w:rPr>
                    <w:t>Обозначение документа, устанавливающего метод исследований (испытаний) и измерений, в том числе правила отбора образцов</w:t>
                  </w:r>
                </w:p>
              </w:tc>
            </w:tr>
            <w:tr w:rsidR="00DD72EF" w:rsidRPr="00B20F86" w14:paraId="2C0A81D1" w14:textId="77777777" w:rsidTr="003E6371">
              <w:trPr>
                <w:trHeight w:val="266"/>
                <w:tblHeader/>
              </w:trPr>
              <w:tc>
                <w:tcPr>
                  <w:tcW w:w="839" w:type="dxa"/>
                </w:tcPr>
                <w:p w14:paraId="68279045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67" w:type="dxa"/>
                </w:tcPr>
                <w:p w14:paraId="50D6A41F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54" w:type="dxa"/>
                </w:tcPr>
                <w:p w14:paraId="5563192B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05" w:type="dxa"/>
                </w:tcPr>
                <w:p w14:paraId="55C973A4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19" w:type="dxa"/>
                  <w:vAlign w:val="center"/>
                </w:tcPr>
                <w:p w14:paraId="2C663F6F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82" w:type="dxa"/>
                  <w:vAlign w:val="center"/>
                </w:tcPr>
                <w:p w14:paraId="699C4B88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</w:tr>
            <w:tr w:rsidR="00DD72EF" w:rsidRPr="00B20F86" w14:paraId="1817D24C" w14:textId="77777777" w:rsidTr="003E6371">
              <w:trPr>
                <w:trHeight w:val="277"/>
              </w:trPr>
              <w:tc>
                <w:tcPr>
                  <w:tcW w:w="9866" w:type="dxa"/>
                  <w:gridSpan w:val="6"/>
                </w:tcPr>
                <w:p w14:paraId="2A22E780" w14:textId="23613602" w:rsidR="00DD72EF" w:rsidRP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b/>
                      <w:bCs/>
                      <w:sz w:val="24"/>
                      <w:szCs w:val="24"/>
                    </w:rPr>
                  </w:pPr>
                  <w:r w:rsidRPr="00DD72EF">
                    <w:rPr>
                      <w:b/>
                      <w:bCs/>
                      <w:sz w:val="22"/>
                      <w:szCs w:val="22"/>
                    </w:rPr>
                    <w:t>ул. Берковича, д. 10, г. Пинск, Брестская область</w:t>
                  </w:r>
                </w:p>
              </w:tc>
            </w:tr>
            <w:tr w:rsidR="00DD72EF" w:rsidRPr="00B20F86" w14:paraId="0450A23A" w14:textId="77777777" w:rsidTr="003E6371">
              <w:trPr>
                <w:trHeight w:val="1215"/>
              </w:trPr>
              <w:tc>
                <w:tcPr>
                  <w:tcW w:w="839" w:type="dxa"/>
                </w:tcPr>
                <w:p w14:paraId="64EB7B4F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17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1.1*</w:t>
                  </w:r>
                </w:p>
              </w:tc>
              <w:tc>
                <w:tcPr>
                  <w:tcW w:w="1667" w:type="dxa"/>
                  <w:vMerge w:val="restart"/>
                </w:tcPr>
                <w:p w14:paraId="38E66D67" w14:textId="77777777" w:rsidR="00DD72EF" w:rsidRPr="003E5C74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Транспортные средства категорий </w:t>
                  </w:r>
                  <w:r>
                    <w:rPr>
                      <w:sz w:val="22"/>
                      <w:szCs w:val="22"/>
                      <w:lang w:val="en-US"/>
                    </w:rPr>
                    <w:t>L</w:t>
                  </w:r>
                  <w:r w:rsidRPr="003E5C74">
                    <w:rPr>
                      <w:sz w:val="22"/>
                      <w:szCs w:val="22"/>
                    </w:rPr>
                    <w:t>1-</w:t>
                  </w:r>
                  <w:r>
                    <w:rPr>
                      <w:sz w:val="22"/>
                      <w:szCs w:val="22"/>
                      <w:lang w:val="en-US"/>
                    </w:rPr>
                    <w:t>L</w:t>
                  </w: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54" w:type="dxa"/>
                </w:tcPr>
                <w:p w14:paraId="7AFFCAE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4216F80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30.91/29.061</w:t>
                  </w:r>
                </w:p>
                <w:p w14:paraId="0634DEF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355A375E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610AED3C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к устройствам освещения и световой сигнализации </w:t>
                  </w:r>
                </w:p>
                <w:p w14:paraId="7B3BF9B3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19" w:type="dxa"/>
                </w:tcPr>
                <w:p w14:paraId="46E73F3D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018/2011 приложение 4, </w:t>
                  </w:r>
                </w:p>
                <w:p w14:paraId="3071E0B3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1.3</w:t>
                  </w:r>
                </w:p>
              </w:tc>
              <w:tc>
                <w:tcPr>
                  <w:tcW w:w="2082" w:type="dxa"/>
                </w:tcPr>
                <w:p w14:paraId="1BC60F31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18418E5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А, </w:t>
                  </w:r>
                </w:p>
                <w:p w14:paraId="25FD5FCA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п.п</w:t>
                  </w:r>
                  <w:proofErr w:type="spellEnd"/>
                  <w:r>
                    <w:rPr>
                      <w:sz w:val="22"/>
                      <w:szCs w:val="22"/>
                    </w:rPr>
                    <w:t>. А.8.1-А.8.13</w:t>
                  </w:r>
                </w:p>
              </w:tc>
            </w:tr>
            <w:tr w:rsidR="00DD72EF" w:rsidRPr="00B20F86" w14:paraId="1F6C55A8" w14:textId="77777777" w:rsidTr="003E6371">
              <w:trPr>
                <w:trHeight w:val="277"/>
              </w:trPr>
              <w:tc>
                <w:tcPr>
                  <w:tcW w:w="839" w:type="dxa"/>
                </w:tcPr>
                <w:p w14:paraId="246C3662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1.2*</w:t>
                  </w:r>
                </w:p>
              </w:tc>
              <w:tc>
                <w:tcPr>
                  <w:tcW w:w="1667" w:type="dxa"/>
                  <w:vMerge/>
                </w:tcPr>
                <w:p w14:paraId="666F00A0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</w:tcPr>
                <w:p w14:paraId="4B77EEB7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530DAE3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4EE1FFC6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4F1E2FD0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к тормозным системам </w:t>
                  </w:r>
                </w:p>
              </w:tc>
              <w:tc>
                <w:tcPr>
                  <w:tcW w:w="2219" w:type="dxa"/>
                </w:tcPr>
                <w:p w14:paraId="541D1315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018/2011 приложение 4, </w:t>
                  </w:r>
                  <w:r>
                    <w:rPr>
                      <w:sz w:val="22"/>
                      <w:szCs w:val="22"/>
                    </w:rPr>
                    <w:br/>
                    <w:t>п. 2.1.1.1.2</w:t>
                  </w:r>
                </w:p>
              </w:tc>
              <w:tc>
                <w:tcPr>
                  <w:tcW w:w="2082" w:type="dxa"/>
                </w:tcPr>
                <w:p w14:paraId="7A71E245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7E026281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А, </w:t>
                  </w:r>
                </w:p>
                <w:p w14:paraId="3C89EF5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А.5.1.1.2</w:t>
                  </w:r>
                </w:p>
                <w:p w14:paraId="12B0B069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DD72EF" w:rsidRPr="00B20F86" w14:paraId="12D82CC4" w14:textId="77777777" w:rsidTr="003E6371">
              <w:trPr>
                <w:trHeight w:val="277"/>
              </w:trPr>
              <w:tc>
                <w:tcPr>
                  <w:tcW w:w="839" w:type="dxa"/>
                </w:tcPr>
                <w:p w14:paraId="1A1ED9A3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1.3*</w:t>
                  </w:r>
                </w:p>
              </w:tc>
              <w:tc>
                <w:tcPr>
                  <w:tcW w:w="1667" w:type="dxa"/>
                  <w:vMerge/>
                </w:tcPr>
                <w:p w14:paraId="2C900042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142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</w:tcPr>
                <w:p w14:paraId="2B66A6BD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1C17746F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4ADA7CA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3AECBA3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к средствам обеспечения обзорности </w:t>
                  </w:r>
                </w:p>
                <w:p w14:paraId="26B13FA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19" w:type="dxa"/>
                </w:tcPr>
                <w:p w14:paraId="78E4AC4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018/2011</w:t>
                  </w:r>
                </w:p>
                <w:p w14:paraId="77B3321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4, </w:t>
                  </w:r>
                  <w:r>
                    <w:rPr>
                      <w:sz w:val="22"/>
                      <w:szCs w:val="22"/>
                    </w:rPr>
                    <w:br/>
                    <w:t>п. 2.3.1</w:t>
                  </w:r>
                </w:p>
              </w:tc>
              <w:tc>
                <w:tcPr>
                  <w:tcW w:w="2082" w:type="dxa"/>
                </w:tcPr>
                <w:p w14:paraId="3095325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66B7E31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А, </w:t>
                  </w:r>
                </w:p>
                <w:p w14:paraId="378F631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А.11.1</w:t>
                  </w:r>
                </w:p>
              </w:tc>
            </w:tr>
            <w:tr w:rsidR="00DD72EF" w:rsidRPr="00B20F86" w14:paraId="54B4144C" w14:textId="77777777" w:rsidTr="003E6371">
              <w:trPr>
                <w:trHeight w:val="277"/>
              </w:trPr>
              <w:tc>
                <w:tcPr>
                  <w:tcW w:w="839" w:type="dxa"/>
                </w:tcPr>
                <w:p w14:paraId="0A3A076A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1.4*</w:t>
                  </w:r>
                </w:p>
              </w:tc>
              <w:tc>
                <w:tcPr>
                  <w:tcW w:w="1667" w:type="dxa"/>
                  <w:vMerge/>
                </w:tcPr>
                <w:p w14:paraId="6F3B276D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</w:tcPr>
                <w:p w14:paraId="4B646A19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6647115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4F70B1F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3167FA2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к спидометрам </w:t>
                  </w:r>
                </w:p>
              </w:tc>
              <w:tc>
                <w:tcPr>
                  <w:tcW w:w="2219" w:type="dxa"/>
                </w:tcPr>
                <w:p w14:paraId="7CF50841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018/2011 приложение 4, </w:t>
                  </w:r>
                </w:p>
                <w:p w14:paraId="5F4A8E23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п.п</w:t>
                  </w:r>
                  <w:proofErr w:type="spellEnd"/>
                  <w:r>
                    <w:rPr>
                      <w:sz w:val="22"/>
                      <w:szCs w:val="22"/>
                    </w:rPr>
                    <w:t>. 2.4.1, 2.4.2</w:t>
                  </w:r>
                </w:p>
              </w:tc>
              <w:tc>
                <w:tcPr>
                  <w:tcW w:w="2082" w:type="dxa"/>
                </w:tcPr>
                <w:p w14:paraId="4A3BBD8A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70E3356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А,</w:t>
                  </w:r>
                </w:p>
                <w:p w14:paraId="57842A7F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п.п</w:t>
                  </w:r>
                  <w:proofErr w:type="spellEnd"/>
                  <w:r>
                    <w:rPr>
                      <w:sz w:val="22"/>
                      <w:szCs w:val="22"/>
                    </w:rPr>
                    <w:t>. А.12.1, А.12.2</w:t>
                  </w:r>
                </w:p>
                <w:p w14:paraId="045F3D01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  <w:tr w:rsidR="00DD72EF" w:rsidRPr="00B20F86" w14:paraId="48260CC6" w14:textId="77777777" w:rsidTr="003E6371">
              <w:trPr>
                <w:trHeight w:val="277"/>
              </w:trPr>
              <w:tc>
                <w:tcPr>
                  <w:tcW w:w="839" w:type="dxa"/>
                </w:tcPr>
                <w:p w14:paraId="1B7B85A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1.5*</w:t>
                  </w:r>
                </w:p>
              </w:tc>
              <w:tc>
                <w:tcPr>
                  <w:tcW w:w="1667" w:type="dxa"/>
                  <w:vMerge/>
                </w:tcPr>
                <w:p w14:paraId="6CC2E334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4" w:type="dxa"/>
                </w:tcPr>
                <w:p w14:paraId="0B93410C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2B332647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64503F1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</w:tc>
              <w:tc>
                <w:tcPr>
                  <w:tcW w:w="1805" w:type="dxa"/>
                </w:tcPr>
                <w:p w14:paraId="75924D1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Требования пожарной безопасности </w:t>
                  </w:r>
                </w:p>
              </w:tc>
              <w:tc>
                <w:tcPr>
                  <w:tcW w:w="2219" w:type="dxa"/>
                </w:tcPr>
                <w:p w14:paraId="08A57555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 ТС 018/2011 приложение 4, </w:t>
                  </w:r>
                </w:p>
                <w:p w14:paraId="4E92F40D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3.8</w:t>
                  </w:r>
                </w:p>
              </w:tc>
              <w:tc>
                <w:tcPr>
                  <w:tcW w:w="2082" w:type="dxa"/>
                </w:tcPr>
                <w:p w14:paraId="76A97D12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5F302063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А, </w:t>
                  </w:r>
                </w:p>
                <w:p w14:paraId="545751C0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п.п</w:t>
                  </w:r>
                  <w:proofErr w:type="spellEnd"/>
                  <w:r>
                    <w:rPr>
                      <w:sz w:val="22"/>
                      <w:szCs w:val="22"/>
                    </w:rPr>
                    <w:t>. А.20.1 – А.20.8</w:t>
                  </w:r>
                </w:p>
                <w:p w14:paraId="34E82025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AB63E84" w14:textId="77777777" w:rsidR="00A7420A" w:rsidRDefault="00A7420A" w:rsidP="00DD72E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367B8E4B" w14:textId="77777777" w:rsidR="00DD72EF" w:rsidRDefault="00DD72EF" w:rsidP="00DD72E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767D7D63" w14:textId="77777777" w:rsidR="00DD72EF" w:rsidRDefault="00DD72EF" w:rsidP="00DD72E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3C11746D" w14:textId="77777777" w:rsidR="00DD72EF" w:rsidRDefault="00DD72EF" w:rsidP="00DD72E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tbl>
            <w:tblPr>
              <w:tblW w:w="500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6"/>
              <w:gridCol w:w="1623"/>
              <w:gridCol w:w="1270"/>
              <w:gridCol w:w="1698"/>
              <w:gridCol w:w="2083"/>
              <w:gridCol w:w="1963"/>
            </w:tblGrid>
            <w:tr w:rsidR="00DD72EF" w:rsidRPr="00B20F86" w14:paraId="129D059D" w14:textId="77777777" w:rsidTr="003E6371">
              <w:trPr>
                <w:trHeight w:val="277"/>
              </w:trPr>
              <w:tc>
                <w:tcPr>
                  <w:tcW w:w="820" w:type="dxa"/>
                </w:tcPr>
                <w:p w14:paraId="06671792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1629" w:type="dxa"/>
                </w:tcPr>
                <w:p w14:paraId="3BFFE19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25" w:type="dxa"/>
                </w:tcPr>
                <w:p w14:paraId="627DC4AE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14:paraId="0DEF1FD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168" w:type="dxa"/>
                  <w:vAlign w:val="center"/>
                </w:tcPr>
                <w:p w14:paraId="29A5C377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34" w:type="dxa"/>
                  <w:vAlign w:val="center"/>
                </w:tcPr>
                <w:p w14:paraId="57487AD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20F86">
                    <w:rPr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</w:tr>
            <w:tr w:rsidR="00DD72EF" w:rsidRPr="00B20F86" w14:paraId="02B905CE" w14:textId="77777777" w:rsidTr="003E6371">
              <w:trPr>
                <w:trHeight w:val="277"/>
              </w:trPr>
              <w:tc>
                <w:tcPr>
                  <w:tcW w:w="820" w:type="dxa"/>
                </w:tcPr>
                <w:p w14:paraId="2CED0F69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ind w:right="-108" w:hanging="108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1.6*</w:t>
                  </w:r>
                </w:p>
              </w:tc>
              <w:tc>
                <w:tcPr>
                  <w:tcW w:w="1629" w:type="dxa"/>
                </w:tcPr>
                <w:p w14:paraId="1D74EB8A" w14:textId="77777777" w:rsidR="00DD72EF" w:rsidRPr="00B20F86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Транспортные средства категорий </w:t>
                  </w:r>
                  <w:r>
                    <w:rPr>
                      <w:sz w:val="22"/>
                      <w:szCs w:val="22"/>
                      <w:lang w:val="en-US"/>
                    </w:rPr>
                    <w:t>L</w:t>
                  </w:r>
                  <w:r w:rsidRPr="003E5C74">
                    <w:rPr>
                      <w:sz w:val="22"/>
                      <w:szCs w:val="22"/>
                    </w:rPr>
                    <w:t>1-</w:t>
                  </w:r>
                  <w:r>
                    <w:rPr>
                      <w:sz w:val="22"/>
                      <w:szCs w:val="22"/>
                      <w:lang w:val="en-US"/>
                    </w:rPr>
                    <w:t>L</w:t>
                  </w: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25" w:type="dxa"/>
                </w:tcPr>
                <w:p w14:paraId="297CD00C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30.91/11.116</w:t>
                  </w:r>
                </w:p>
                <w:p w14:paraId="344617B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30.91/29.061</w:t>
                  </w:r>
                </w:p>
                <w:p w14:paraId="000828D7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30.91/39.000</w:t>
                  </w:r>
                </w:p>
                <w:p w14:paraId="5413686A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30.91/40.000</w:t>
                  </w:r>
                </w:p>
                <w:p w14:paraId="0799A013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left="-108" w:right="-141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30.91/99.015</w:t>
                  </w:r>
                </w:p>
              </w:tc>
              <w:tc>
                <w:tcPr>
                  <w:tcW w:w="1764" w:type="dxa"/>
                </w:tcPr>
                <w:p w14:paraId="2B9EB9C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Скорость движения </w:t>
                  </w:r>
                </w:p>
              </w:tc>
              <w:tc>
                <w:tcPr>
                  <w:tcW w:w="2168" w:type="dxa"/>
                </w:tcPr>
                <w:p w14:paraId="034A5FC4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 ТС 018/2011</w:t>
                  </w:r>
                </w:p>
                <w:p w14:paraId="57488C76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4, </w:t>
                  </w:r>
                  <w:r>
                    <w:rPr>
                      <w:sz w:val="22"/>
                      <w:szCs w:val="22"/>
                    </w:rPr>
                    <w:br/>
                    <w:t>п. 2.4.3</w:t>
                  </w:r>
                </w:p>
              </w:tc>
              <w:tc>
                <w:tcPr>
                  <w:tcW w:w="2034" w:type="dxa"/>
                </w:tcPr>
                <w:p w14:paraId="154175CC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ГОСТ </w:t>
                  </w:r>
                  <w:proofErr w:type="gramStart"/>
                  <w:r>
                    <w:rPr>
                      <w:sz w:val="22"/>
                      <w:szCs w:val="22"/>
                    </w:rPr>
                    <w:t>33670-2015</w:t>
                  </w:r>
                  <w:proofErr w:type="gramEnd"/>
                </w:p>
                <w:p w14:paraId="0B50BEF2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А,</w:t>
                  </w:r>
                </w:p>
                <w:p w14:paraId="33BA075B" w14:textId="77777777" w:rsidR="00DD72EF" w:rsidRDefault="00DD72EF" w:rsidP="00DD72EF">
                  <w:pPr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 А.12.3</w:t>
                  </w:r>
                </w:p>
              </w:tc>
            </w:tr>
          </w:tbl>
          <w:p w14:paraId="3C893FFF" w14:textId="77777777" w:rsidR="00A7420A" w:rsidRPr="00F633C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A54F2D8" w14:textId="77777777" w:rsidR="00A7420A" w:rsidRPr="00605AD3" w:rsidRDefault="00A7420A" w:rsidP="00DD72EF">
      <w:pPr>
        <w:ind w:left="142"/>
        <w:rPr>
          <w:b/>
        </w:rPr>
      </w:pPr>
      <w:r w:rsidRPr="00605AD3">
        <w:rPr>
          <w:b/>
        </w:rPr>
        <w:lastRenderedPageBreak/>
        <w:t xml:space="preserve">Примечание: </w:t>
      </w:r>
    </w:p>
    <w:p w14:paraId="07F51F17" w14:textId="77777777" w:rsidR="003D62BE" w:rsidRDefault="00A7420A" w:rsidP="00DD72EF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B667EE" w14:textId="77777777" w:rsidR="00A7420A" w:rsidRDefault="00A7420A" w:rsidP="00DD72EF">
      <w:pPr>
        <w:ind w:left="142"/>
        <w:rPr>
          <w:color w:val="000000"/>
        </w:rPr>
      </w:pPr>
    </w:p>
    <w:p w14:paraId="2094271C" w14:textId="77777777" w:rsidR="00DD72EF" w:rsidRDefault="00DD72EF" w:rsidP="00DD72EF">
      <w:pPr>
        <w:ind w:left="142"/>
        <w:rPr>
          <w:color w:val="000000"/>
        </w:rPr>
      </w:pPr>
    </w:p>
    <w:p w14:paraId="02CE862D" w14:textId="77777777" w:rsidR="00DD72EF" w:rsidRPr="00605AD3" w:rsidRDefault="00DD72EF" w:rsidP="00DD72EF">
      <w:pPr>
        <w:ind w:left="142"/>
        <w:rPr>
          <w:color w:val="000000"/>
        </w:rPr>
      </w:pPr>
    </w:p>
    <w:p w14:paraId="7E964739" w14:textId="77777777" w:rsidR="00A7420A" w:rsidRDefault="00A7420A" w:rsidP="00DD72EF">
      <w:pPr>
        <w:pStyle w:val="af6"/>
        <w:ind w:left="142"/>
        <w:rPr>
          <w:b/>
          <w:sz w:val="24"/>
          <w:szCs w:val="16"/>
          <w:lang w:val="ru-RU"/>
        </w:rPr>
      </w:pPr>
    </w:p>
    <w:p w14:paraId="0CEBBDBB" w14:textId="77777777" w:rsidR="00DD72EF" w:rsidRDefault="00DD72EF" w:rsidP="00DD72EF">
      <w:pPr>
        <w:pStyle w:val="af6"/>
        <w:ind w:left="142"/>
        <w:rPr>
          <w:b/>
          <w:sz w:val="24"/>
          <w:szCs w:val="16"/>
          <w:lang w:val="ru-RU"/>
        </w:rPr>
      </w:pPr>
    </w:p>
    <w:p w14:paraId="59CE40F9" w14:textId="77777777" w:rsidR="00DD72EF" w:rsidRPr="005F7633" w:rsidRDefault="00DD72EF" w:rsidP="00DD72EF">
      <w:pPr>
        <w:ind w:left="142"/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589F7ED3" w14:textId="77777777" w:rsidR="00DD72EF" w:rsidRPr="005F7633" w:rsidRDefault="00DD72EF" w:rsidP="00DD72EF">
      <w:pPr>
        <w:ind w:left="142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79D153D8" w14:textId="77777777" w:rsidR="00DD72EF" w:rsidRPr="005F7633" w:rsidRDefault="00DD72EF" w:rsidP="00DD72EF">
      <w:pPr>
        <w:ind w:left="142"/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6E8A7496" w14:textId="77777777" w:rsidR="00DD72EF" w:rsidRPr="005F7633" w:rsidRDefault="00DD72EF" w:rsidP="00DD72EF">
      <w:pPr>
        <w:ind w:left="142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50A786B7" w14:textId="77777777" w:rsidR="00DD72EF" w:rsidRDefault="00DD72EF" w:rsidP="00DD72EF">
      <w:pPr>
        <w:ind w:left="142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>.</w:t>
      </w:r>
      <w:proofErr w:type="gramEnd"/>
      <w:r w:rsidRPr="005F76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00D49707" w14:textId="77777777" w:rsidR="00A7420A" w:rsidRPr="00C974B0" w:rsidRDefault="00A7420A" w:rsidP="00DD72EF">
      <w:pPr>
        <w:widowControl w:val="0"/>
        <w:ind w:left="142"/>
        <w:rPr>
          <w:bCs/>
          <w:sz w:val="24"/>
          <w:szCs w:val="24"/>
          <w:u w:val="single"/>
        </w:rPr>
      </w:pPr>
    </w:p>
    <w:sectPr w:rsidR="00A7420A" w:rsidRPr="00C974B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A82B" w14:textId="77777777" w:rsidR="001178F9" w:rsidRDefault="001178F9" w:rsidP="0011070C">
      <w:r>
        <w:separator/>
      </w:r>
    </w:p>
  </w:endnote>
  <w:endnote w:type="continuationSeparator" w:id="0">
    <w:p w14:paraId="3915ACB6" w14:textId="77777777" w:rsidR="001178F9" w:rsidRDefault="001178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3B855DD" w14:textId="77777777" w:rsidTr="00137996">
      <w:tc>
        <w:tcPr>
          <w:tcW w:w="3400" w:type="dxa"/>
          <w:vAlign w:val="center"/>
          <w:hideMark/>
        </w:tcPr>
        <w:p w14:paraId="03C797F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1C792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609207" w14:textId="62E7446D" w:rsidR="002667A7" w:rsidRPr="00CC669F" w:rsidRDefault="00DD72E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49CEED9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7E561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1C2E60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00B8649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F3ABB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27860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4D378C" w14:textId="700888A5" w:rsidR="005D5C7B" w:rsidRPr="00CC669F" w:rsidRDefault="00DD72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2B58C58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79DE94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52B868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8877" w14:textId="77777777" w:rsidR="001178F9" w:rsidRDefault="001178F9" w:rsidP="0011070C">
      <w:r>
        <w:separator/>
      </w:r>
    </w:p>
  </w:footnote>
  <w:footnote w:type="continuationSeparator" w:id="0">
    <w:p w14:paraId="52F29690" w14:textId="77777777" w:rsidR="001178F9" w:rsidRDefault="001178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56AB6A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AA4F0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939ABB8" wp14:editId="747D968B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A63C7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1.1223</w:t>
          </w:r>
        </w:p>
      </w:tc>
    </w:tr>
  </w:tbl>
  <w:p w14:paraId="69ED6C8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D556F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4CCC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105577F" wp14:editId="14FA6680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5425C1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DD425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A76B8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750BC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178F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5F5D86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86F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B7ABA"/>
    <w:rsid w:val="00BC40FF"/>
    <w:rsid w:val="00BC6B2B"/>
    <w:rsid w:val="00C2541A"/>
    <w:rsid w:val="00C4751C"/>
    <w:rsid w:val="00C62C68"/>
    <w:rsid w:val="00C67ACE"/>
    <w:rsid w:val="00C73458"/>
    <w:rsid w:val="00C80BF5"/>
    <w:rsid w:val="00C94B1C"/>
    <w:rsid w:val="00C974B0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D72EF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33C6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727F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6552C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4186F"/>
    <w:rsid w:val="00754280"/>
    <w:rsid w:val="00773342"/>
    <w:rsid w:val="007A464A"/>
    <w:rsid w:val="007A5398"/>
    <w:rsid w:val="0080735D"/>
    <w:rsid w:val="00836305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73458"/>
    <w:rsid w:val="00C8094E"/>
    <w:rsid w:val="00CC03D9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4</cp:revision>
  <cp:lastPrinted>2021-06-17T06:40:00Z</cp:lastPrinted>
  <dcterms:created xsi:type="dcterms:W3CDTF">2025-08-18T13:14:00Z</dcterms:created>
  <dcterms:modified xsi:type="dcterms:W3CDTF">2025-09-03T09:45:00Z</dcterms:modified>
</cp:coreProperties>
</file>