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C6ED15" w14:textId="77777777" w:rsidTr="00F018EB">
        <w:tc>
          <w:tcPr>
            <w:tcW w:w="5848" w:type="dxa"/>
            <w:vMerge w:val="restart"/>
          </w:tcPr>
          <w:p w14:paraId="3B1411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F0D2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CA0882" w14:textId="77777777" w:rsidTr="00F018EB">
        <w:tc>
          <w:tcPr>
            <w:tcW w:w="5848" w:type="dxa"/>
            <w:vMerge/>
          </w:tcPr>
          <w:p w14:paraId="5A820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37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01E24A" w14:textId="77777777" w:rsidTr="00F018EB">
        <w:tc>
          <w:tcPr>
            <w:tcW w:w="5848" w:type="dxa"/>
            <w:vMerge/>
          </w:tcPr>
          <w:p w14:paraId="37B54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BF1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2.1579</w:t>
            </w:r>
          </w:p>
        </w:tc>
      </w:tr>
      <w:tr w:rsidR="00A7420A" w:rsidRPr="005E0063" w14:paraId="3D0ED666" w14:textId="77777777" w:rsidTr="00F018EB">
        <w:tc>
          <w:tcPr>
            <w:tcW w:w="5848" w:type="dxa"/>
            <w:vMerge/>
          </w:tcPr>
          <w:p w14:paraId="425316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6F9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29.09.1998 </w:t>
            </w:r>
          </w:p>
        </w:tc>
      </w:tr>
      <w:tr w:rsidR="00A7420A" w:rsidRPr="00131F6F" w14:paraId="2C293BF2" w14:textId="77777777" w:rsidTr="00F018EB">
        <w:tc>
          <w:tcPr>
            <w:tcW w:w="5848" w:type="dxa"/>
            <w:vMerge/>
          </w:tcPr>
          <w:p w14:paraId="7D43E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3136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F8BAF6" w14:textId="4263FD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08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189DBE" w14:textId="77777777" w:rsidTr="00F018EB">
        <w:tc>
          <w:tcPr>
            <w:tcW w:w="5848" w:type="dxa"/>
            <w:vMerge/>
          </w:tcPr>
          <w:p w14:paraId="44E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6F1D6" w14:textId="410802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E75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7B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687DA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8C22E6" w14:textId="77777777" w:rsidTr="00F018EB">
        <w:tc>
          <w:tcPr>
            <w:tcW w:w="9751" w:type="dxa"/>
          </w:tcPr>
          <w:p w14:paraId="39A964C8" w14:textId="27D2A9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B69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E0F33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23AE04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7AED7" w14:textId="758B4BC3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>центральн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38E1">
              <w:rPr>
                <w:bCs/>
                <w:sz w:val="28"/>
                <w:szCs w:val="28"/>
                <w:lang w:val="ru-RU"/>
              </w:rPr>
              <w:t>и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5B2A59" w14:textId="35148FB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338E1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E75FB">
              <w:rPr>
                <w:bCs/>
                <w:sz w:val="28"/>
                <w:szCs w:val="28"/>
                <w:lang w:val="ru-RU"/>
              </w:rPr>
              <w:t>акционерно</w:t>
            </w:r>
            <w:r w:rsidR="008338E1">
              <w:rPr>
                <w:bCs/>
                <w:sz w:val="28"/>
                <w:szCs w:val="28"/>
                <w:lang w:val="ru-RU"/>
              </w:rPr>
              <w:t>го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338E1">
              <w:rPr>
                <w:bCs/>
                <w:sz w:val="28"/>
                <w:szCs w:val="28"/>
                <w:lang w:val="ru-RU"/>
              </w:rPr>
              <w:t>а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"Щучинский завод "</w:t>
            </w:r>
            <w:proofErr w:type="spellStart"/>
            <w:r w:rsidRPr="00AE75FB">
              <w:rPr>
                <w:bCs/>
                <w:sz w:val="28"/>
                <w:szCs w:val="28"/>
                <w:lang w:val="ru-RU"/>
              </w:rPr>
              <w:t>Автопровод</w:t>
            </w:r>
            <w:proofErr w:type="spellEnd"/>
            <w:r w:rsidRPr="00AE75FB">
              <w:rPr>
                <w:bCs/>
                <w:sz w:val="28"/>
                <w:szCs w:val="28"/>
                <w:lang w:val="ru-RU"/>
              </w:rPr>
              <w:t>"</w:t>
            </w:r>
          </w:p>
          <w:p w14:paraId="017473AC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865111" w14:textId="77777777" w:rsidR="00A7420A" w:rsidRPr="00AE75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25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E026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2397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C894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AA581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550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1428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648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668A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C54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AF1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7B59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3AD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C20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94D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4B35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6D1D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557C" w14:paraId="77C9D04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4C5B73" w14:textId="77777777" w:rsidR="00A7420A" w:rsidRPr="00582A8F" w:rsidRDefault="00E808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5D35C7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4D574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DDABE6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183820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2DE57E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557C" w14:paraId="3D39E279" w14:textId="77777777">
        <w:tc>
          <w:tcPr>
            <w:tcW w:w="4880" w:type="pct"/>
            <w:gridSpan w:val="6"/>
          </w:tcPr>
          <w:p w14:paraId="14488598" w14:textId="77777777" w:rsidR="008C557C" w:rsidRDefault="00E8080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15, 231513, г. Щучин, Щучинский район, Гродненская область</w:t>
            </w:r>
          </w:p>
        </w:tc>
      </w:tr>
      <w:tr w:rsidR="008C557C" w14:paraId="3D145134" w14:textId="77777777">
        <w:tc>
          <w:tcPr>
            <w:tcW w:w="405" w:type="pct"/>
          </w:tcPr>
          <w:p w14:paraId="70B216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B03A4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Изделия кабельные</w:t>
            </w:r>
          </w:p>
        </w:tc>
        <w:tc>
          <w:tcPr>
            <w:tcW w:w="705" w:type="pct"/>
          </w:tcPr>
          <w:p w14:paraId="55C683CB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27.32/99.001</w:t>
            </w:r>
          </w:p>
        </w:tc>
        <w:tc>
          <w:tcPr>
            <w:tcW w:w="945" w:type="pct"/>
          </w:tcPr>
          <w:p w14:paraId="3BBAD92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конструкции и конструктивных размеров</w:t>
            </w:r>
          </w:p>
        </w:tc>
        <w:tc>
          <w:tcPr>
            <w:tcW w:w="945" w:type="pct"/>
            <w:vMerge w:val="restart"/>
          </w:tcPr>
          <w:p w14:paraId="0A28FE1E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proofErr w:type="spellStart"/>
            <w:r>
              <w:rPr>
                <w:sz w:val="22"/>
              </w:rPr>
              <w:t>Cтатья</w:t>
            </w:r>
            <w:proofErr w:type="spellEnd"/>
            <w:r>
              <w:rPr>
                <w:sz w:val="22"/>
              </w:rPr>
              <w:t xml:space="preserve"> 4</w:t>
            </w:r>
          </w:p>
        </w:tc>
        <w:tc>
          <w:tcPr>
            <w:tcW w:w="1060" w:type="pct"/>
          </w:tcPr>
          <w:p w14:paraId="61A975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12177-79 п.3.2, 3.4-3.12, 4.5, 4.7 ;</w:t>
            </w:r>
            <w:r>
              <w:rPr>
                <w:sz w:val="22"/>
              </w:rPr>
              <w:br/>
              <w:t>ГОСТ IEC 60227-2-2012 п.1.9-1.11;</w:t>
            </w:r>
            <w:r>
              <w:rPr>
                <w:sz w:val="22"/>
              </w:rPr>
              <w:br/>
              <w:t>ГОСТ IEC 60245-2-2011 п.1.9-1.11;</w:t>
            </w:r>
            <w:r>
              <w:rPr>
                <w:sz w:val="22"/>
              </w:rPr>
              <w:br/>
              <w:t>ГОСТ IEC 60811-1-1-2011 п.8.1-8.3, 9.1.4;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 п.4.2.4;</w:t>
            </w:r>
            <w:r>
              <w:rPr>
                <w:sz w:val="22"/>
              </w:rPr>
              <w:br/>
              <w:t>СТБ IEC 60811-1-1-2009 п.8.1-8.3, 9.1.4</w:t>
            </w:r>
          </w:p>
        </w:tc>
      </w:tr>
      <w:tr w:rsidR="008C557C" w14:paraId="63802813" w14:textId="77777777">
        <w:tc>
          <w:tcPr>
            <w:tcW w:w="405" w:type="pct"/>
          </w:tcPr>
          <w:p w14:paraId="4F7C0C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EC4E2C" w14:textId="77777777" w:rsidR="008C557C" w:rsidRDefault="008C557C"/>
        </w:tc>
        <w:tc>
          <w:tcPr>
            <w:tcW w:w="705" w:type="pct"/>
          </w:tcPr>
          <w:p w14:paraId="587FEBC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E857D4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маркировки, упаковки</w:t>
            </w:r>
          </w:p>
        </w:tc>
        <w:tc>
          <w:tcPr>
            <w:tcW w:w="945" w:type="pct"/>
            <w:vMerge/>
          </w:tcPr>
          <w:p w14:paraId="2222C410" w14:textId="77777777" w:rsidR="008C557C" w:rsidRDefault="008C557C"/>
        </w:tc>
        <w:tc>
          <w:tcPr>
            <w:tcW w:w="1060" w:type="pct"/>
          </w:tcPr>
          <w:p w14:paraId="2AC85C0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п.8.8.3;</w:t>
            </w:r>
            <w:r>
              <w:rPr>
                <w:sz w:val="22"/>
              </w:rPr>
              <w:br/>
              <w:t>ГОСТ 31947-2012 п.8.8.2;</w:t>
            </w:r>
            <w:r>
              <w:rPr>
                <w:sz w:val="22"/>
              </w:rPr>
              <w:br/>
              <w:t>ГОСТ 31996-2012 п.8.8.1, 8.8.2;</w:t>
            </w:r>
            <w:r>
              <w:rPr>
                <w:sz w:val="22"/>
              </w:rPr>
              <w:br/>
              <w:t>ГОСТ 7399-97 п.6.6.2;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60227-1-2011 п.3.1, 3.1.1, 3.3;</w:t>
            </w:r>
            <w:r>
              <w:rPr>
                <w:sz w:val="22"/>
              </w:rPr>
              <w:br/>
              <w:t>ГОСТ IEC 60227-2-2012 п.1.8</w:t>
            </w:r>
          </w:p>
        </w:tc>
      </w:tr>
      <w:tr w:rsidR="008C557C" w14:paraId="59B7102D" w14:textId="77777777">
        <w:tc>
          <w:tcPr>
            <w:tcW w:w="405" w:type="pct"/>
          </w:tcPr>
          <w:p w14:paraId="468E5A70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045FD" w14:textId="77777777" w:rsidR="008C557C" w:rsidRDefault="008C557C"/>
        </w:tc>
        <w:tc>
          <w:tcPr>
            <w:tcW w:w="705" w:type="pct"/>
          </w:tcPr>
          <w:p w14:paraId="7CF9E9C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A8B57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токопроводящих жил</w:t>
            </w:r>
          </w:p>
        </w:tc>
        <w:tc>
          <w:tcPr>
            <w:tcW w:w="945" w:type="pct"/>
            <w:vMerge/>
          </w:tcPr>
          <w:p w14:paraId="6E9892F9" w14:textId="77777777" w:rsidR="008C557C" w:rsidRDefault="008C557C"/>
        </w:tc>
        <w:tc>
          <w:tcPr>
            <w:tcW w:w="1060" w:type="pct"/>
          </w:tcPr>
          <w:p w14:paraId="6E4B4C3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7229-76 п.4;</w:t>
            </w:r>
            <w:r>
              <w:rPr>
                <w:sz w:val="22"/>
              </w:rPr>
              <w:br/>
              <w:t>ГОСТ IEC 60227-2-2012 п.2.1;</w:t>
            </w:r>
            <w:r>
              <w:rPr>
                <w:sz w:val="22"/>
              </w:rPr>
              <w:br/>
              <w:t>ГОСТ IEC 60245-2-2011 п.2.1</w:t>
            </w:r>
          </w:p>
        </w:tc>
      </w:tr>
      <w:tr w:rsidR="008C557C" w14:paraId="0ED93BBC" w14:textId="77777777">
        <w:tc>
          <w:tcPr>
            <w:tcW w:w="405" w:type="pct"/>
          </w:tcPr>
          <w:p w14:paraId="5EF46B7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CC456B" w14:textId="77777777" w:rsidR="008C557C" w:rsidRDefault="008C557C"/>
        </w:tc>
        <w:tc>
          <w:tcPr>
            <w:tcW w:w="705" w:type="pct"/>
          </w:tcPr>
          <w:p w14:paraId="748FFD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3068D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3D6DB21F" w14:textId="77777777" w:rsidR="008C557C" w:rsidRDefault="008C557C"/>
        </w:tc>
        <w:tc>
          <w:tcPr>
            <w:tcW w:w="1060" w:type="pct"/>
          </w:tcPr>
          <w:p w14:paraId="34572954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ГОСТ 27893-88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8C557C" w14:paraId="1CAA3F2C" w14:textId="77777777">
        <w:tc>
          <w:tcPr>
            <w:tcW w:w="405" w:type="pct"/>
          </w:tcPr>
          <w:p w14:paraId="3ED541F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5049B8" w14:textId="77777777" w:rsidR="008C557C" w:rsidRDefault="008C557C"/>
        </w:tc>
        <w:tc>
          <w:tcPr>
            <w:tcW w:w="705" w:type="pct"/>
          </w:tcPr>
          <w:p w14:paraId="2128D909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71AE2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</w:t>
            </w:r>
          </w:p>
        </w:tc>
        <w:tc>
          <w:tcPr>
            <w:tcW w:w="945" w:type="pct"/>
            <w:vMerge/>
          </w:tcPr>
          <w:p w14:paraId="1D7B6C40" w14:textId="77777777" w:rsidR="008C557C" w:rsidRDefault="008C557C"/>
        </w:tc>
        <w:tc>
          <w:tcPr>
            <w:tcW w:w="1060" w:type="pct"/>
          </w:tcPr>
          <w:p w14:paraId="22F4994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3345-76 п.3;</w:t>
            </w:r>
            <w:r>
              <w:rPr>
                <w:sz w:val="22"/>
              </w:rPr>
              <w:br/>
              <w:t>ГОСТ IEC 60227-2-2012 п.2.4</w:t>
            </w:r>
          </w:p>
        </w:tc>
      </w:tr>
      <w:tr w:rsidR="008C557C" w14:paraId="32290D43" w14:textId="77777777">
        <w:tc>
          <w:tcPr>
            <w:tcW w:w="405" w:type="pct"/>
          </w:tcPr>
          <w:p w14:paraId="4A463B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370DF86" w14:textId="77777777" w:rsidR="008C557C" w:rsidRDefault="008C557C"/>
        </w:tc>
        <w:tc>
          <w:tcPr>
            <w:tcW w:w="705" w:type="pct"/>
          </w:tcPr>
          <w:p w14:paraId="1C3BC6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3C2A17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Волновое сопротивление, коэффициент затухания, фазы</w:t>
            </w:r>
          </w:p>
        </w:tc>
        <w:tc>
          <w:tcPr>
            <w:tcW w:w="945" w:type="pct"/>
            <w:vMerge/>
          </w:tcPr>
          <w:p w14:paraId="35E776B7" w14:textId="77777777" w:rsidR="008C557C" w:rsidRDefault="008C557C"/>
        </w:tc>
        <w:tc>
          <w:tcPr>
            <w:tcW w:w="1060" w:type="pct"/>
          </w:tcPr>
          <w:p w14:paraId="0BC2259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п.6</w:t>
            </w:r>
          </w:p>
        </w:tc>
      </w:tr>
      <w:tr w:rsidR="008C557C" w14:paraId="5516E5ED" w14:textId="77777777">
        <w:tc>
          <w:tcPr>
            <w:tcW w:w="405" w:type="pct"/>
          </w:tcPr>
          <w:p w14:paraId="6BEEA36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FF54A6" w14:textId="77777777" w:rsidR="008C557C" w:rsidRDefault="008C557C"/>
        </w:tc>
        <w:tc>
          <w:tcPr>
            <w:tcW w:w="705" w:type="pct"/>
          </w:tcPr>
          <w:p w14:paraId="2A5F40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34D1E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Герметичность (сплошность, продольное распространение воды) оболочки, защитного шланга</w:t>
            </w:r>
          </w:p>
        </w:tc>
        <w:tc>
          <w:tcPr>
            <w:tcW w:w="945" w:type="pct"/>
            <w:vMerge/>
          </w:tcPr>
          <w:p w14:paraId="608C60C5" w14:textId="77777777" w:rsidR="008C557C" w:rsidRDefault="008C557C"/>
        </w:tc>
        <w:tc>
          <w:tcPr>
            <w:tcW w:w="1060" w:type="pct"/>
          </w:tcPr>
          <w:p w14:paraId="04694208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п.10;</w:t>
            </w:r>
            <w:r>
              <w:rPr>
                <w:sz w:val="22"/>
              </w:rPr>
              <w:br/>
              <w:t>ГОСТ 7006-72 п.4.7</w:t>
            </w:r>
          </w:p>
        </w:tc>
      </w:tr>
      <w:tr w:rsidR="008C557C" w14:paraId="7996CFC0" w14:textId="77777777">
        <w:tc>
          <w:tcPr>
            <w:tcW w:w="405" w:type="pct"/>
          </w:tcPr>
          <w:p w14:paraId="6A7F97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BEBAFBB" w14:textId="77777777" w:rsidR="008C557C" w:rsidRDefault="008C557C"/>
        </w:tc>
        <w:tc>
          <w:tcPr>
            <w:tcW w:w="705" w:type="pct"/>
          </w:tcPr>
          <w:p w14:paraId="5BC15C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27.32/26.046</w:t>
            </w:r>
          </w:p>
        </w:tc>
        <w:tc>
          <w:tcPr>
            <w:tcW w:w="945" w:type="pct"/>
          </w:tcPr>
          <w:p w14:paraId="24072E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27CFECF" w14:textId="77777777" w:rsidR="008C557C" w:rsidRDefault="008C557C"/>
        </w:tc>
        <w:tc>
          <w:tcPr>
            <w:tcW w:w="1060" w:type="pct"/>
          </w:tcPr>
          <w:p w14:paraId="50481D3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2990-78 п.4.1;</w:t>
            </w:r>
            <w:r>
              <w:rPr>
                <w:sz w:val="22"/>
              </w:rPr>
              <w:br/>
              <w:t>ГОСТ IEC 60227-2-2012 п.2.2, 2.3;</w:t>
            </w:r>
            <w:r>
              <w:rPr>
                <w:sz w:val="22"/>
              </w:rPr>
              <w:br/>
              <w:t>ГОСТ IEC 60245-2-2011 п.2.2,  2.3</w:t>
            </w:r>
          </w:p>
        </w:tc>
      </w:tr>
      <w:tr w:rsidR="008C557C" w14:paraId="43CD67A5" w14:textId="77777777">
        <w:tc>
          <w:tcPr>
            <w:tcW w:w="405" w:type="pct"/>
          </w:tcPr>
          <w:p w14:paraId="29ACFF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CC32FC8" w14:textId="77777777" w:rsidR="008C557C" w:rsidRDefault="008C557C"/>
        </w:tc>
        <w:tc>
          <w:tcPr>
            <w:tcW w:w="705" w:type="pct"/>
            <w:vMerge w:val="restart"/>
          </w:tcPr>
          <w:p w14:paraId="170CF35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E0D2E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ПВХ изоляции и оболочки (пластмасс) до и после старения</w:t>
            </w:r>
          </w:p>
        </w:tc>
        <w:tc>
          <w:tcPr>
            <w:tcW w:w="945" w:type="pct"/>
            <w:vMerge/>
          </w:tcPr>
          <w:p w14:paraId="5A07065C" w14:textId="77777777" w:rsidR="008C557C" w:rsidRDefault="008C557C"/>
        </w:tc>
        <w:tc>
          <w:tcPr>
            <w:tcW w:w="1060" w:type="pct"/>
          </w:tcPr>
          <w:p w14:paraId="5A8BE4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п.9.1, 9.2;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ГОСТ IEC 60811-512-2015;</w:t>
            </w:r>
            <w:r>
              <w:rPr>
                <w:sz w:val="22"/>
              </w:rPr>
              <w:br/>
              <w:t>СТБ IEC 60811-1-1-2009 п.9.1, 9.2</w:t>
            </w:r>
          </w:p>
        </w:tc>
      </w:tr>
      <w:tr w:rsidR="008C557C" w14:paraId="43747F67" w14:textId="77777777">
        <w:tc>
          <w:tcPr>
            <w:tcW w:w="405" w:type="pct"/>
          </w:tcPr>
          <w:p w14:paraId="3A0E094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7867E39" w14:textId="77777777" w:rsidR="008C557C" w:rsidRDefault="008C557C"/>
        </w:tc>
        <w:tc>
          <w:tcPr>
            <w:tcW w:w="705" w:type="pct"/>
            <w:vMerge/>
          </w:tcPr>
          <w:p w14:paraId="0DA5289A" w14:textId="77777777" w:rsidR="008C557C" w:rsidRDefault="008C557C"/>
        </w:tc>
        <w:tc>
          <w:tcPr>
            <w:tcW w:w="945" w:type="pct"/>
          </w:tcPr>
          <w:p w14:paraId="141351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многократному (знакопеременному) перегибу через систему роликов, испытание на гибкость</w:t>
            </w:r>
          </w:p>
        </w:tc>
        <w:tc>
          <w:tcPr>
            <w:tcW w:w="945" w:type="pct"/>
            <w:vMerge/>
          </w:tcPr>
          <w:p w14:paraId="44398FA3" w14:textId="77777777" w:rsidR="008C557C" w:rsidRDefault="008C557C"/>
        </w:tc>
        <w:tc>
          <w:tcPr>
            <w:tcW w:w="1060" w:type="pct"/>
          </w:tcPr>
          <w:p w14:paraId="6F484B0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12182.1-80 п.4.2</w:t>
            </w:r>
          </w:p>
        </w:tc>
      </w:tr>
      <w:tr w:rsidR="008C557C" w14:paraId="2E526F46" w14:textId="77777777">
        <w:tc>
          <w:tcPr>
            <w:tcW w:w="405" w:type="pct"/>
          </w:tcPr>
          <w:p w14:paraId="67485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E294BC5" w14:textId="77777777" w:rsidR="008C557C" w:rsidRDefault="008C557C"/>
        </w:tc>
        <w:tc>
          <w:tcPr>
            <w:tcW w:w="705" w:type="pct"/>
            <w:vMerge/>
          </w:tcPr>
          <w:p w14:paraId="714CB8C7" w14:textId="77777777" w:rsidR="008C557C" w:rsidRDefault="008C557C"/>
        </w:tc>
        <w:tc>
          <w:tcPr>
            <w:tcW w:w="945" w:type="pct"/>
          </w:tcPr>
          <w:p w14:paraId="27599FE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изгибам, перегибу</w:t>
            </w:r>
          </w:p>
        </w:tc>
        <w:tc>
          <w:tcPr>
            <w:tcW w:w="945" w:type="pct"/>
            <w:vMerge/>
          </w:tcPr>
          <w:p w14:paraId="34594E32" w14:textId="77777777" w:rsidR="008C557C" w:rsidRDefault="008C557C"/>
        </w:tc>
        <w:tc>
          <w:tcPr>
            <w:tcW w:w="1060" w:type="pct"/>
          </w:tcPr>
          <w:p w14:paraId="61199A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12182.8-80;</w:t>
            </w:r>
            <w:r>
              <w:rPr>
                <w:sz w:val="22"/>
              </w:rPr>
              <w:br/>
              <w:t>ГОСТ 26411-85 п.5.3.4;</w:t>
            </w:r>
            <w:r>
              <w:rPr>
                <w:sz w:val="22"/>
              </w:rPr>
              <w:br/>
              <w:t>ГОСТ 31946-2012 п.8.4.3;</w:t>
            </w:r>
            <w:r>
              <w:rPr>
                <w:sz w:val="22"/>
              </w:rPr>
              <w:br/>
              <w:t>ГОСТ 7006-72 п.4.14;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60227-2-2012 п.3.2</w:t>
            </w:r>
          </w:p>
        </w:tc>
      </w:tr>
      <w:tr w:rsidR="008C557C" w14:paraId="46FA432E" w14:textId="77777777">
        <w:tc>
          <w:tcPr>
            <w:tcW w:w="405" w:type="pct"/>
          </w:tcPr>
          <w:p w14:paraId="2B839AC3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72D4E582" w14:textId="77777777" w:rsidR="008C557C" w:rsidRDefault="008C557C"/>
        </w:tc>
        <w:tc>
          <w:tcPr>
            <w:tcW w:w="705" w:type="pct"/>
            <w:vMerge w:val="restart"/>
          </w:tcPr>
          <w:p w14:paraId="6C758EA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74EF9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276BAE77" w14:textId="77777777" w:rsidR="008C557C" w:rsidRDefault="008C557C"/>
        </w:tc>
        <w:tc>
          <w:tcPr>
            <w:tcW w:w="1060" w:type="pct"/>
          </w:tcPr>
          <w:p w14:paraId="6910DCF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12182.2-80;</w:t>
            </w:r>
            <w:r>
              <w:rPr>
                <w:sz w:val="22"/>
              </w:rPr>
              <w:br/>
              <w:t>ГОСТ 31996-2012 п.8.4</w:t>
            </w:r>
          </w:p>
        </w:tc>
      </w:tr>
      <w:tr w:rsidR="008C557C" w14:paraId="4D031294" w14:textId="77777777">
        <w:tc>
          <w:tcPr>
            <w:tcW w:w="405" w:type="pct"/>
          </w:tcPr>
          <w:p w14:paraId="09F005D2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81BEF0D" w14:textId="77777777" w:rsidR="008C557C" w:rsidRDefault="008C557C"/>
        </w:tc>
        <w:tc>
          <w:tcPr>
            <w:tcW w:w="705" w:type="pct"/>
            <w:vMerge/>
          </w:tcPr>
          <w:p w14:paraId="42AEB48B" w14:textId="77777777" w:rsidR="008C557C" w:rsidRDefault="008C557C"/>
        </w:tc>
        <w:tc>
          <w:tcPr>
            <w:tcW w:w="945" w:type="pct"/>
          </w:tcPr>
          <w:p w14:paraId="435104C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наложения изоляции к токопроводящей жиле</w:t>
            </w:r>
          </w:p>
        </w:tc>
        <w:tc>
          <w:tcPr>
            <w:tcW w:w="945" w:type="pct"/>
            <w:vMerge/>
          </w:tcPr>
          <w:p w14:paraId="1630F653" w14:textId="77777777" w:rsidR="008C557C" w:rsidRDefault="008C557C"/>
        </w:tc>
        <w:tc>
          <w:tcPr>
            <w:tcW w:w="1060" w:type="pct"/>
          </w:tcPr>
          <w:p w14:paraId="6F6692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</w:tr>
      <w:tr w:rsidR="008C557C" w14:paraId="0E224428" w14:textId="77777777">
        <w:tc>
          <w:tcPr>
            <w:tcW w:w="405" w:type="pct"/>
          </w:tcPr>
          <w:p w14:paraId="09EC9B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0AA86D" w14:textId="77777777" w:rsidR="008C557C" w:rsidRDefault="008C557C"/>
        </w:tc>
        <w:tc>
          <w:tcPr>
            <w:tcW w:w="705" w:type="pct"/>
            <w:vMerge/>
          </w:tcPr>
          <w:p w14:paraId="14EC4095" w14:textId="77777777" w:rsidR="008C557C" w:rsidRDefault="008C557C"/>
        </w:tc>
        <w:tc>
          <w:tcPr>
            <w:tcW w:w="945" w:type="pct"/>
          </w:tcPr>
          <w:p w14:paraId="467645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Устойчивость к продавливанию</w:t>
            </w:r>
          </w:p>
        </w:tc>
        <w:tc>
          <w:tcPr>
            <w:tcW w:w="945" w:type="pct"/>
            <w:vMerge/>
          </w:tcPr>
          <w:p w14:paraId="42583A79" w14:textId="77777777" w:rsidR="008C557C" w:rsidRDefault="008C557C"/>
        </w:tc>
        <w:tc>
          <w:tcPr>
            <w:tcW w:w="1060" w:type="pct"/>
          </w:tcPr>
          <w:p w14:paraId="4DC809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26445-85 п. 4.5.5</w:t>
            </w:r>
          </w:p>
        </w:tc>
      </w:tr>
      <w:tr w:rsidR="008C557C" w14:paraId="37BC673F" w14:textId="77777777">
        <w:tc>
          <w:tcPr>
            <w:tcW w:w="405" w:type="pct"/>
          </w:tcPr>
          <w:p w14:paraId="539D6A4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9030507" w14:textId="77777777" w:rsidR="008C557C" w:rsidRDefault="008C557C"/>
        </w:tc>
        <w:tc>
          <w:tcPr>
            <w:tcW w:w="705" w:type="pct"/>
            <w:vMerge/>
          </w:tcPr>
          <w:p w14:paraId="63E4B236" w14:textId="77777777" w:rsidR="008C557C" w:rsidRDefault="008C557C"/>
        </w:tc>
        <w:tc>
          <w:tcPr>
            <w:tcW w:w="945" w:type="pct"/>
          </w:tcPr>
          <w:p w14:paraId="5795A532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proofErr w:type="spellStart"/>
            <w:r>
              <w:rPr>
                <w:sz w:val="22"/>
              </w:rPr>
              <w:t>отделяемости</w:t>
            </w:r>
            <w:proofErr w:type="spellEnd"/>
            <w:r>
              <w:rPr>
                <w:sz w:val="22"/>
              </w:rPr>
              <w:t xml:space="preserve"> изолированных жил друг от друга, от оболочки</w:t>
            </w:r>
          </w:p>
        </w:tc>
        <w:tc>
          <w:tcPr>
            <w:tcW w:w="945" w:type="pct"/>
            <w:vMerge/>
          </w:tcPr>
          <w:p w14:paraId="22EF585E" w14:textId="77777777" w:rsidR="008C557C" w:rsidRDefault="008C557C"/>
        </w:tc>
        <w:tc>
          <w:tcPr>
            <w:tcW w:w="1060" w:type="pct"/>
          </w:tcPr>
          <w:p w14:paraId="531DC2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</w:tr>
      <w:tr w:rsidR="008C557C" w14:paraId="27679FD4" w14:textId="77777777">
        <w:tc>
          <w:tcPr>
            <w:tcW w:w="405" w:type="pct"/>
          </w:tcPr>
          <w:p w14:paraId="51D1AA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37AC628" w14:textId="77777777" w:rsidR="008C557C" w:rsidRDefault="008C557C"/>
        </w:tc>
        <w:tc>
          <w:tcPr>
            <w:tcW w:w="705" w:type="pct"/>
            <w:vMerge/>
          </w:tcPr>
          <w:p w14:paraId="4810DAC0" w14:textId="77777777" w:rsidR="008C557C" w:rsidRDefault="008C557C"/>
        </w:tc>
        <w:tc>
          <w:tcPr>
            <w:tcW w:w="945" w:type="pct"/>
          </w:tcPr>
          <w:p w14:paraId="49A4D9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разделение изолированных жил шнуров с параллельно уложенными жилами</w:t>
            </w:r>
          </w:p>
        </w:tc>
        <w:tc>
          <w:tcPr>
            <w:tcW w:w="945" w:type="pct"/>
            <w:vMerge/>
          </w:tcPr>
          <w:p w14:paraId="5428D298" w14:textId="77777777" w:rsidR="008C557C" w:rsidRDefault="008C557C"/>
        </w:tc>
        <w:tc>
          <w:tcPr>
            <w:tcW w:w="1060" w:type="pct"/>
          </w:tcPr>
          <w:p w14:paraId="3D23F4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>ГОСТ IEC 60227-2-2012 п.3.4</w:t>
            </w:r>
          </w:p>
        </w:tc>
      </w:tr>
      <w:tr w:rsidR="008C557C" w14:paraId="36E65B89" w14:textId="77777777">
        <w:tc>
          <w:tcPr>
            <w:tcW w:w="405" w:type="pct"/>
          </w:tcPr>
          <w:p w14:paraId="4D6B4CE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710472" w14:textId="77777777" w:rsidR="008C557C" w:rsidRDefault="008C557C"/>
        </w:tc>
        <w:tc>
          <w:tcPr>
            <w:tcW w:w="705" w:type="pct"/>
            <w:vMerge/>
          </w:tcPr>
          <w:p w14:paraId="12C43F71" w14:textId="77777777" w:rsidR="008C557C" w:rsidRDefault="008C557C"/>
        </w:tc>
        <w:tc>
          <w:tcPr>
            <w:tcW w:w="945" w:type="pct"/>
          </w:tcPr>
          <w:p w14:paraId="0DC2841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статическую гибкость</w:t>
            </w:r>
          </w:p>
        </w:tc>
        <w:tc>
          <w:tcPr>
            <w:tcW w:w="945" w:type="pct"/>
            <w:vMerge/>
          </w:tcPr>
          <w:p w14:paraId="7A52C02B" w14:textId="77777777" w:rsidR="008C557C" w:rsidRDefault="008C557C"/>
        </w:tc>
        <w:tc>
          <w:tcPr>
            <w:tcW w:w="1060" w:type="pct"/>
          </w:tcPr>
          <w:p w14:paraId="53A332F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60227-2-2012 п.3.5;</w:t>
            </w:r>
            <w:r>
              <w:rPr>
                <w:sz w:val="22"/>
              </w:rPr>
              <w:br/>
              <w:t>ГОСТ IEC 60227-6-2011 п.2.4.4;</w:t>
            </w:r>
            <w:r>
              <w:rPr>
                <w:sz w:val="22"/>
              </w:rPr>
              <w:br/>
              <w:t>ГОСТ IEC 60245-2-2011 п.3.2;</w:t>
            </w:r>
            <w:r>
              <w:rPr>
                <w:sz w:val="22"/>
              </w:rPr>
              <w:br/>
              <w:t>СТБ IEC 60227-6-2011 п.4.4.2</w:t>
            </w:r>
          </w:p>
        </w:tc>
      </w:tr>
      <w:tr w:rsidR="008C557C" w14:paraId="1CA2F2F1" w14:textId="77777777">
        <w:tc>
          <w:tcPr>
            <w:tcW w:w="405" w:type="pct"/>
          </w:tcPr>
          <w:p w14:paraId="3E5266A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A38938A" w14:textId="77777777" w:rsidR="008C557C" w:rsidRDefault="008C557C"/>
        </w:tc>
        <w:tc>
          <w:tcPr>
            <w:tcW w:w="705" w:type="pct"/>
            <w:vMerge w:val="restart"/>
          </w:tcPr>
          <w:p w14:paraId="67811F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FB1A3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повышенной температуры среды</w:t>
            </w:r>
          </w:p>
        </w:tc>
        <w:tc>
          <w:tcPr>
            <w:tcW w:w="945" w:type="pct"/>
            <w:vMerge/>
          </w:tcPr>
          <w:p w14:paraId="3CE11DFB" w14:textId="77777777" w:rsidR="008C557C" w:rsidRDefault="008C557C"/>
        </w:tc>
        <w:tc>
          <w:tcPr>
            <w:tcW w:w="1060" w:type="pct"/>
          </w:tcPr>
          <w:p w14:paraId="234802D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201-1, 201-1.1, 201-1.2, 201-11, 202-1</w:t>
            </w:r>
          </w:p>
        </w:tc>
      </w:tr>
      <w:tr w:rsidR="008C557C" w14:paraId="3837F484" w14:textId="77777777">
        <w:tc>
          <w:tcPr>
            <w:tcW w:w="405" w:type="pct"/>
          </w:tcPr>
          <w:p w14:paraId="324EB7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DFD36D" w14:textId="77777777" w:rsidR="008C557C" w:rsidRDefault="008C557C"/>
        </w:tc>
        <w:tc>
          <w:tcPr>
            <w:tcW w:w="705" w:type="pct"/>
            <w:vMerge/>
          </w:tcPr>
          <w:p w14:paraId="75BEB59D" w14:textId="77777777" w:rsidR="008C557C" w:rsidRDefault="008C557C"/>
        </w:tc>
        <w:tc>
          <w:tcPr>
            <w:tcW w:w="945" w:type="pct"/>
          </w:tcPr>
          <w:p w14:paraId="304A51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старение (ускоренное, длительное), тепловая перегрузка, тепловая усадка, совместимость</w:t>
            </w:r>
          </w:p>
        </w:tc>
        <w:tc>
          <w:tcPr>
            <w:tcW w:w="945" w:type="pct"/>
            <w:vMerge/>
          </w:tcPr>
          <w:p w14:paraId="2E126EB4" w14:textId="77777777" w:rsidR="008C557C" w:rsidRDefault="008C557C"/>
        </w:tc>
        <w:tc>
          <w:tcPr>
            <w:tcW w:w="1060" w:type="pct"/>
          </w:tcPr>
          <w:p w14:paraId="142DB2F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60811-1-2-2011 п.8.1;</w:t>
            </w:r>
            <w:r>
              <w:rPr>
                <w:sz w:val="22"/>
              </w:rPr>
              <w:br/>
              <w:t>ГОСТ IEC 60811-1-3-2011 п.10;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60811-1-2-2008 п.8.1;</w:t>
            </w:r>
            <w:r>
              <w:rPr>
                <w:sz w:val="22"/>
              </w:rPr>
              <w:br/>
              <w:t>СТБ IEC 60811-1-3-2008 п.10</w:t>
            </w:r>
          </w:p>
        </w:tc>
      </w:tr>
      <w:tr w:rsidR="008C557C" w14:paraId="175C8094" w14:textId="77777777">
        <w:tc>
          <w:tcPr>
            <w:tcW w:w="405" w:type="pct"/>
          </w:tcPr>
          <w:p w14:paraId="55AC41AC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C603588" w14:textId="77777777" w:rsidR="008C557C" w:rsidRDefault="008C557C"/>
        </w:tc>
        <w:tc>
          <w:tcPr>
            <w:tcW w:w="705" w:type="pct"/>
            <w:vMerge/>
          </w:tcPr>
          <w:p w14:paraId="21F27847" w14:textId="77777777" w:rsidR="008C557C" w:rsidRDefault="008C557C"/>
        </w:tc>
        <w:tc>
          <w:tcPr>
            <w:tcW w:w="945" w:type="pct"/>
          </w:tcPr>
          <w:p w14:paraId="6DFCF56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Испытания на воздействие пониженной рабочей  температуры среды</w:t>
            </w:r>
          </w:p>
        </w:tc>
        <w:tc>
          <w:tcPr>
            <w:tcW w:w="945" w:type="pct"/>
            <w:vMerge/>
          </w:tcPr>
          <w:p w14:paraId="1C5FB123" w14:textId="77777777" w:rsidR="008C557C" w:rsidRDefault="008C557C"/>
        </w:tc>
        <w:tc>
          <w:tcPr>
            <w:tcW w:w="1060" w:type="pct"/>
          </w:tcPr>
          <w:p w14:paraId="1E1B461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4.5.2;</w:t>
            </w:r>
            <w:r>
              <w:rPr>
                <w:sz w:val="22"/>
              </w:rPr>
              <w:br/>
              <w:t>ГОСТ 20.57.406-81 метод 203-1, 204-1</w:t>
            </w:r>
          </w:p>
        </w:tc>
      </w:tr>
      <w:tr w:rsidR="008C557C" w14:paraId="02EA6FA5" w14:textId="77777777">
        <w:tc>
          <w:tcPr>
            <w:tcW w:w="405" w:type="pct"/>
          </w:tcPr>
          <w:p w14:paraId="52BD654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6E39236" w14:textId="77777777" w:rsidR="008C557C" w:rsidRDefault="008C557C"/>
        </w:tc>
        <w:tc>
          <w:tcPr>
            <w:tcW w:w="705" w:type="pct"/>
            <w:vMerge/>
          </w:tcPr>
          <w:p w14:paraId="236D02A7" w14:textId="77777777" w:rsidR="008C557C" w:rsidRDefault="008C557C"/>
        </w:tc>
        <w:tc>
          <w:tcPr>
            <w:tcW w:w="945" w:type="pct"/>
          </w:tcPr>
          <w:p w14:paraId="280B7CC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изоляции на изгиб при низкой температуре</w:t>
            </w:r>
          </w:p>
        </w:tc>
        <w:tc>
          <w:tcPr>
            <w:tcW w:w="945" w:type="pct"/>
            <w:vMerge/>
          </w:tcPr>
          <w:p w14:paraId="5BBE123D" w14:textId="77777777" w:rsidR="008C557C" w:rsidRDefault="008C557C"/>
        </w:tc>
        <w:tc>
          <w:tcPr>
            <w:tcW w:w="1060" w:type="pct"/>
          </w:tcPr>
          <w:p w14:paraId="25CEA05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8.1;</w:t>
            </w:r>
            <w:r>
              <w:rPr>
                <w:sz w:val="22"/>
              </w:rPr>
              <w:br/>
              <w:t>ГОСТ IEC 60811-504-2015 п. 4.2;</w:t>
            </w:r>
            <w:r>
              <w:rPr>
                <w:sz w:val="22"/>
              </w:rPr>
              <w:br/>
              <w:t>СТБ IEC 60811-1-4-2009 п. 8.1</w:t>
            </w:r>
          </w:p>
        </w:tc>
      </w:tr>
      <w:tr w:rsidR="008C557C" w14:paraId="22381B37" w14:textId="77777777">
        <w:tc>
          <w:tcPr>
            <w:tcW w:w="405" w:type="pct"/>
          </w:tcPr>
          <w:p w14:paraId="76C9C35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557B581" w14:textId="77777777" w:rsidR="008C557C" w:rsidRDefault="008C557C"/>
        </w:tc>
        <w:tc>
          <w:tcPr>
            <w:tcW w:w="705" w:type="pct"/>
            <w:vMerge/>
          </w:tcPr>
          <w:p w14:paraId="00DAD8A1" w14:textId="77777777" w:rsidR="008C557C" w:rsidRDefault="008C557C"/>
        </w:tc>
        <w:tc>
          <w:tcPr>
            <w:tcW w:w="945" w:type="pct"/>
          </w:tcPr>
          <w:p w14:paraId="66B545E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оболочки на изгиб при низкой температуре</w:t>
            </w:r>
          </w:p>
        </w:tc>
        <w:tc>
          <w:tcPr>
            <w:tcW w:w="945" w:type="pct"/>
            <w:vMerge/>
          </w:tcPr>
          <w:p w14:paraId="53473EE1" w14:textId="77777777" w:rsidR="008C557C" w:rsidRDefault="008C557C"/>
        </w:tc>
        <w:tc>
          <w:tcPr>
            <w:tcW w:w="1060" w:type="pct"/>
          </w:tcPr>
          <w:p w14:paraId="6F44172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8.2;</w:t>
            </w:r>
            <w:r>
              <w:rPr>
                <w:sz w:val="22"/>
              </w:rPr>
              <w:br/>
              <w:t>ГОСТ IEC 60811-504-2015 п. 4.3;</w:t>
            </w:r>
            <w:r>
              <w:rPr>
                <w:sz w:val="22"/>
              </w:rPr>
              <w:br/>
              <w:t>СТБ IEC 60811-1-4-2009 п. 8.2</w:t>
            </w:r>
          </w:p>
        </w:tc>
      </w:tr>
      <w:tr w:rsidR="008C557C" w14:paraId="1CD880BA" w14:textId="77777777">
        <w:tc>
          <w:tcPr>
            <w:tcW w:w="405" w:type="pct"/>
          </w:tcPr>
          <w:p w14:paraId="5D78D8B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1F7047" w14:textId="77777777" w:rsidR="008C557C" w:rsidRDefault="008C557C"/>
        </w:tc>
        <w:tc>
          <w:tcPr>
            <w:tcW w:w="705" w:type="pct"/>
            <w:vMerge/>
          </w:tcPr>
          <w:p w14:paraId="51230E50" w14:textId="77777777" w:rsidR="008C557C" w:rsidRDefault="008C557C"/>
        </w:tc>
        <w:tc>
          <w:tcPr>
            <w:tcW w:w="945" w:type="pct"/>
          </w:tcPr>
          <w:p w14:paraId="48E8E7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поливинилхлоридной изоляции и оболочки на удар при низкой температуре</w:t>
            </w:r>
          </w:p>
        </w:tc>
        <w:tc>
          <w:tcPr>
            <w:tcW w:w="945" w:type="pct"/>
            <w:vMerge/>
          </w:tcPr>
          <w:p w14:paraId="2A092329" w14:textId="77777777" w:rsidR="008C557C" w:rsidRDefault="008C557C"/>
        </w:tc>
        <w:tc>
          <w:tcPr>
            <w:tcW w:w="1060" w:type="pct"/>
          </w:tcPr>
          <w:p w14:paraId="3B96A22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8.5;</w:t>
            </w:r>
            <w:r>
              <w:rPr>
                <w:sz w:val="22"/>
              </w:rPr>
              <w:br/>
              <w:t>ГОСТ IEC 60811-506-2015;</w:t>
            </w:r>
            <w:r>
              <w:rPr>
                <w:sz w:val="22"/>
              </w:rPr>
              <w:br/>
              <w:t>СТБ IEC 60811-1-4-2009 п. 8.5</w:t>
            </w:r>
          </w:p>
        </w:tc>
      </w:tr>
      <w:tr w:rsidR="008C557C" w14:paraId="336806D5" w14:textId="77777777">
        <w:tc>
          <w:tcPr>
            <w:tcW w:w="405" w:type="pct"/>
          </w:tcPr>
          <w:p w14:paraId="38CF14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B3FE359" w14:textId="77777777" w:rsidR="008C557C" w:rsidRDefault="008C557C"/>
        </w:tc>
        <w:tc>
          <w:tcPr>
            <w:tcW w:w="705" w:type="pct"/>
            <w:vMerge/>
          </w:tcPr>
          <w:p w14:paraId="5D01BDDF" w14:textId="77777777" w:rsidR="008C557C" w:rsidRDefault="008C557C"/>
        </w:tc>
        <w:tc>
          <w:tcPr>
            <w:tcW w:w="945" w:type="pct"/>
          </w:tcPr>
          <w:p w14:paraId="26DE0D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устойчивости к воздействию смены температур, циклической смене температур</w:t>
            </w:r>
          </w:p>
        </w:tc>
        <w:tc>
          <w:tcPr>
            <w:tcW w:w="945" w:type="pct"/>
            <w:vMerge/>
          </w:tcPr>
          <w:p w14:paraId="2FBD5F09" w14:textId="77777777" w:rsidR="008C557C" w:rsidRDefault="008C557C"/>
        </w:tc>
        <w:tc>
          <w:tcPr>
            <w:tcW w:w="1060" w:type="pct"/>
          </w:tcPr>
          <w:p w14:paraId="0EF3A0A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8C557C" w14:paraId="72EB31DA" w14:textId="77777777">
        <w:tc>
          <w:tcPr>
            <w:tcW w:w="405" w:type="pct"/>
          </w:tcPr>
          <w:p w14:paraId="38DAE8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1081028" w14:textId="77777777" w:rsidR="008C557C" w:rsidRDefault="008C557C"/>
        </w:tc>
        <w:tc>
          <w:tcPr>
            <w:tcW w:w="705" w:type="pct"/>
            <w:vMerge/>
          </w:tcPr>
          <w:p w14:paraId="6D60A406" w14:textId="77777777" w:rsidR="008C557C" w:rsidRDefault="008C557C"/>
        </w:tc>
        <w:tc>
          <w:tcPr>
            <w:tcW w:w="945" w:type="pct"/>
          </w:tcPr>
          <w:p w14:paraId="2F815DB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к воздействию повышенной влажности воздуха, влагостойкость</w:t>
            </w:r>
          </w:p>
        </w:tc>
        <w:tc>
          <w:tcPr>
            <w:tcW w:w="945" w:type="pct"/>
            <w:vMerge/>
          </w:tcPr>
          <w:p w14:paraId="10F3E4CF" w14:textId="77777777" w:rsidR="008C557C" w:rsidRDefault="008C557C"/>
        </w:tc>
        <w:tc>
          <w:tcPr>
            <w:tcW w:w="1060" w:type="pct"/>
          </w:tcPr>
          <w:p w14:paraId="779D91B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20.57.406-81 метод 208-2, 207-1, 207-2</w:t>
            </w:r>
          </w:p>
        </w:tc>
      </w:tr>
      <w:tr w:rsidR="008C557C" w14:paraId="0408C6A3" w14:textId="77777777">
        <w:tc>
          <w:tcPr>
            <w:tcW w:w="405" w:type="pct"/>
          </w:tcPr>
          <w:p w14:paraId="43E470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DBB0083" w14:textId="77777777" w:rsidR="008C557C" w:rsidRDefault="008C557C"/>
        </w:tc>
        <w:tc>
          <w:tcPr>
            <w:tcW w:w="705" w:type="pct"/>
            <w:vMerge/>
          </w:tcPr>
          <w:p w14:paraId="7A0F6A6B" w14:textId="77777777" w:rsidR="008C557C" w:rsidRDefault="008C557C"/>
        </w:tc>
        <w:tc>
          <w:tcPr>
            <w:tcW w:w="945" w:type="pct"/>
          </w:tcPr>
          <w:p w14:paraId="3C7279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тепловую (термическую) стабильность</w:t>
            </w:r>
          </w:p>
        </w:tc>
        <w:tc>
          <w:tcPr>
            <w:tcW w:w="945" w:type="pct"/>
            <w:vMerge/>
          </w:tcPr>
          <w:p w14:paraId="0EBEC724" w14:textId="77777777" w:rsidR="008C557C" w:rsidRDefault="008C557C"/>
        </w:tc>
        <w:tc>
          <w:tcPr>
            <w:tcW w:w="1060" w:type="pct"/>
          </w:tcPr>
          <w:p w14:paraId="47EA56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60811-3-2-2011 п. 9;</w:t>
            </w:r>
            <w:r>
              <w:rPr>
                <w:sz w:val="22"/>
              </w:rPr>
              <w:br/>
              <w:t>ГОСТ IEC 60811-405-2015;</w:t>
            </w:r>
            <w:r>
              <w:rPr>
                <w:sz w:val="22"/>
              </w:rPr>
              <w:br/>
              <w:t>СТБ IEC 60811-3-2-2011 п. 9</w:t>
            </w:r>
          </w:p>
        </w:tc>
      </w:tr>
      <w:tr w:rsidR="008C557C" w14:paraId="4409E5B4" w14:textId="77777777">
        <w:tc>
          <w:tcPr>
            <w:tcW w:w="405" w:type="pct"/>
          </w:tcPr>
          <w:p w14:paraId="5FB8FE4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6FFEA4B" w14:textId="77777777" w:rsidR="008C557C" w:rsidRDefault="008C557C"/>
        </w:tc>
        <w:tc>
          <w:tcPr>
            <w:tcW w:w="705" w:type="pct"/>
            <w:vMerge/>
          </w:tcPr>
          <w:p w14:paraId="32CC2CCB" w14:textId="77777777" w:rsidR="008C557C" w:rsidRDefault="008C557C"/>
        </w:tc>
        <w:tc>
          <w:tcPr>
            <w:tcW w:w="945" w:type="pct"/>
          </w:tcPr>
          <w:p w14:paraId="5DDF30A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ПВХ изоляции и оболочки к деформации при повышенной температуре и растрескиванию (тепловой удар)</w:t>
            </w:r>
          </w:p>
        </w:tc>
        <w:tc>
          <w:tcPr>
            <w:tcW w:w="945" w:type="pct"/>
            <w:vMerge/>
          </w:tcPr>
          <w:p w14:paraId="565A4664" w14:textId="77777777" w:rsidR="008C557C" w:rsidRDefault="008C557C"/>
        </w:tc>
        <w:tc>
          <w:tcPr>
            <w:tcW w:w="1060" w:type="pct"/>
          </w:tcPr>
          <w:p w14:paraId="604B4E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22220-76 п. 1, п. 2;</w:t>
            </w:r>
            <w:r>
              <w:rPr>
                <w:sz w:val="22"/>
              </w:rPr>
              <w:br/>
              <w:t>ГОСТ IEC 60811-3-1-2011 п. 8, п. 9;</w:t>
            </w:r>
            <w:r>
              <w:rPr>
                <w:sz w:val="22"/>
              </w:rPr>
              <w:br/>
              <w:t>ГОСТ IEC 60811-508-2015;</w:t>
            </w:r>
            <w:r>
              <w:rPr>
                <w:sz w:val="22"/>
              </w:rPr>
              <w:br/>
              <w:t>ГОСТ IEC 60811-509-2015;</w:t>
            </w:r>
            <w:r>
              <w:rPr>
                <w:sz w:val="22"/>
              </w:rPr>
              <w:br/>
              <w:t>СТБ IEC 60811-3-1-2011 п. 8, п. 9</w:t>
            </w:r>
          </w:p>
        </w:tc>
      </w:tr>
      <w:tr w:rsidR="008C557C" w14:paraId="5B840FEA" w14:textId="77777777">
        <w:tc>
          <w:tcPr>
            <w:tcW w:w="405" w:type="pct"/>
          </w:tcPr>
          <w:p w14:paraId="4ABE12C4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820" w:type="pct"/>
            <w:vMerge/>
          </w:tcPr>
          <w:p w14:paraId="78E2C403" w14:textId="77777777" w:rsidR="008C557C" w:rsidRDefault="008C557C"/>
        </w:tc>
        <w:tc>
          <w:tcPr>
            <w:tcW w:w="705" w:type="pct"/>
            <w:vMerge/>
          </w:tcPr>
          <w:p w14:paraId="2E86ACFD" w14:textId="77777777" w:rsidR="008C557C" w:rsidRDefault="008C557C"/>
        </w:tc>
        <w:tc>
          <w:tcPr>
            <w:tcW w:w="945" w:type="pct"/>
          </w:tcPr>
          <w:p w14:paraId="7FA7302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Водопоглощение и усадка изоляции и оболочек</w:t>
            </w:r>
          </w:p>
        </w:tc>
        <w:tc>
          <w:tcPr>
            <w:tcW w:w="945" w:type="pct"/>
            <w:vMerge/>
          </w:tcPr>
          <w:p w14:paraId="4BEF9552" w14:textId="77777777" w:rsidR="008C557C" w:rsidRDefault="008C557C"/>
        </w:tc>
        <w:tc>
          <w:tcPr>
            <w:tcW w:w="1060" w:type="pct"/>
          </w:tcPr>
          <w:p w14:paraId="414051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4.10;</w:t>
            </w:r>
            <w:r>
              <w:rPr>
                <w:sz w:val="22"/>
              </w:rPr>
              <w:br/>
              <w:t>ГОСТ IEC 60811-1-3-2011 п. 9-11;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 п. 9-11</w:t>
            </w:r>
          </w:p>
        </w:tc>
      </w:tr>
      <w:tr w:rsidR="008C557C" w14:paraId="6AC12AE7" w14:textId="77777777">
        <w:tc>
          <w:tcPr>
            <w:tcW w:w="405" w:type="pct"/>
          </w:tcPr>
          <w:p w14:paraId="7463717A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6053D9F" w14:textId="77777777" w:rsidR="008C557C" w:rsidRDefault="008C557C"/>
        </w:tc>
        <w:tc>
          <w:tcPr>
            <w:tcW w:w="705" w:type="pct"/>
          </w:tcPr>
          <w:p w14:paraId="3219D0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2364ADF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Потеря массы изоляции, оболочки</w:t>
            </w:r>
          </w:p>
        </w:tc>
        <w:tc>
          <w:tcPr>
            <w:tcW w:w="945" w:type="pct"/>
            <w:vMerge/>
          </w:tcPr>
          <w:p w14:paraId="6872A688" w14:textId="77777777" w:rsidR="008C557C" w:rsidRDefault="008C557C"/>
        </w:tc>
        <w:tc>
          <w:tcPr>
            <w:tcW w:w="1060" w:type="pct"/>
          </w:tcPr>
          <w:p w14:paraId="116BAC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 6.4.7 Приложение Г;</w:t>
            </w:r>
            <w:r>
              <w:rPr>
                <w:sz w:val="22"/>
              </w:rPr>
              <w:br/>
              <w:t>ГОСТ IEC 60811-3-2-2011 п. 8;</w:t>
            </w:r>
            <w:r>
              <w:rPr>
                <w:sz w:val="22"/>
              </w:rPr>
              <w:br/>
              <w:t>ГОСТ IEC 60811-409-2015;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8C557C" w14:paraId="06D7A61F" w14:textId="77777777">
        <w:tc>
          <w:tcPr>
            <w:tcW w:w="405" w:type="pct"/>
          </w:tcPr>
          <w:p w14:paraId="0F97D1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E3C10ED" w14:textId="77777777" w:rsidR="008C557C" w:rsidRDefault="008C557C"/>
        </w:tc>
        <w:tc>
          <w:tcPr>
            <w:tcW w:w="705" w:type="pct"/>
          </w:tcPr>
          <w:p w14:paraId="716244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61DEDB7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воздействию минерального масла, бензина, дизельного топлива</w:t>
            </w:r>
          </w:p>
        </w:tc>
        <w:tc>
          <w:tcPr>
            <w:tcW w:w="945" w:type="pct"/>
            <w:vMerge/>
          </w:tcPr>
          <w:p w14:paraId="3D95A7EA" w14:textId="77777777" w:rsidR="008C557C" w:rsidRDefault="008C557C"/>
        </w:tc>
        <w:tc>
          <w:tcPr>
            <w:tcW w:w="1060" w:type="pct"/>
          </w:tcPr>
          <w:p w14:paraId="31578D6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4.15;</w:t>
            </w:r>
            <w:r>
              <w:rPr>
                <w:sz w:val="22"/>
              </w:rPr>
              <w:br/>
              <w:t>ГОСТ IEC 60811-2-1-2011 п. 10;</w:t>
            </w:r>
            <w:r>
              <w:rPr>
                <w:sz w:val="22"/>
              </w:rPr>
              <w:br/>
              <w:t>ГОСТ IEC 60811-404-2015</w:t>
            </w:r>
          </w:p>
        </w:tc>
      </w:tr>
      <w:tr w:rsidR="008C557C" w14:paraId="01974B27" w14:textId="77777777">
        <w:tc>
          <w:tcPr>
            <w:tcW w:w="405" w:type="pct"/>
          </w:tcPr>
          <w:p w14:paraId="1A0CAB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32049EC" w14:textId="77777777" w:rsidR="008C557C" w:rsidRDefault="008C557C"/>
        </w:tc>
        <w:tc>
          <w:tcPr>
            <w:tcW w:w="705" w:type="pct"/>
          </w:tcPr>
          <w:p w14:paraId="38C0E32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27.32/36.057</w:t>
            </w:r>
          </w:p>
        </w:tc>
        <w:tc>
          <w:tcPr>
            <w:tcW w:w="945" w:type="pct"/>
          </w:tcPr>
          <w:p w14:paraId="5AD782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на: надежность, долговечность (подтверждение минимальной наработки, среднего ресурса)</w:t>
            </w:r>
          </w:p>
        </w:tc>
        <w:tc>
          <w:tcPr>
            <w:tcW w:w="945" w:type="pct"/>
            <w:vMerge/>
          </w:tcPr>
          <w:p w14:paraId="18BAE8BA" w14:textId="77777777" w:rsidR="008C557C" w:rsidRDefault="008C557C"/>
        </w:tc>
        <w:tc>
          <w:tcPr>
            <w:tcW w:w="1060" w:type="pct"/>
          </w:tcPr>
          <w:p w14:paraId="557EEE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4.6.1;</w:t>
            </w:r>
            <w:r>
              <w:rPr>
                <w:sz w:val="22"/>
              </w:rPr>
              <w:br/>
              <w:t>ГОСТ 17515-72 п. 4.17;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31946-2012 п. 8.7</w:t>
            </w:r>
          </w:p>
        </w:tc>
      </w:tr>
      <w:tr w:rsidR="008C557C" w14:paraId="0831C434" w14:textId="77777777">
        <w:tc>
          <w:tcPr>
            <w:tcW w:w="405" w:type="pct"/>
          </w:tcPr>
          <w:p w14:paraId="242AC4A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7C6F7F7" w14:textId="77777777" w:rsidR="008C557C" w:rsidRDefault="008C557C"/>
        </w:tc>
        <w:tc>
          <w:tcPr>
            <w:tcW w:w="705" w:type="pct"/>
          </w:tcPr>
          <w:p w14:paraId="47236DA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353344C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Нераспространение горения одиночного вертикально расположенного изолированного провода или кабеля</w:t>
            </w:r>
          </w:p>
        </w:tc>
        <w:tc>
          <w:tcPr>
            <w:tcW w:w="945" w:type="pct"/>
            <w:vMerge/>
          </w:tcPr>
          <w:p w14:paraId="0AE15311" w14:textId="77777777" w:rsidR="008C557C" w:rsidRDefault="008C557C"/>
        </w:tc>
        <w:tc>
          <w:tcPr>
            <w:tcW w:w="1060" w:type="pct"/>
          </w:tcPr>
          <w:p w14:paraId="013C7A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60332-1-2-2011</w:t>
            </w:r>
          </w:p>
        </w:tc>
      </w:tr>
      <w:tr w:rsidR="008C557C" w14:paraId="2121BFE7" w14:textId="77777777">
        <w:tc>
          <w:tcPr>
            <w:tcW w:w="405" w:type="pct"/>
          </w:tcPr>
          <w:p w14:paraId="7840A4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2E575E4" w14:textId="77777777" w:rsidR="008C557C" w:rsidRDefault="008C557C"/>
        </w:tc>
        <w:tc>
          <w:tcPr>
            <w:tcW w:w="705" w:type="pct"/>
          </w:tcPr>
          <w:p w14:paraId="17E8A3A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2DA8F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изоляции к статической нагрузке (испытание на теплоустойчивость)</w:t>
            </w:r>
          </w:p>
        </w:tc>
        <w:tc>
          <w:tcPr>
            <w:tcW w:w="945" w:type="pct"/>
            <w:vMerge/>
          </w:tcPr>
          <w:p w14:paraId="25AF3367" w14:textId="77777777" w:rsidR="008C557C" w:rsidRDefault="008C557C"/>
        </w:tc>
        <w:tc>
          <w:tcPr>
            <w:tcW w:w="1060" w:type="pct"/>
          </w:tcPr>
          <w:p w14:paraId="4D53C10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2190-77 п. 4.7</w:t>
            </w:r>
          </w:p>
        </w:tc>
      </w:tr>
      <w:tr w:rsidR="008C557C" w14:paraId="5AC034F9" w14:textId="77777777">
        <w:tc>
          <w:tcPr>
            <w:tcW w:w="405" w:type="pct"/>
          </w:tcPr>
          <w:p w14:paraId="26CBD2E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46643BA" w14:textId="77777777" w:rsidR="008C557C" w:rsidRDefault="008C557C"/>
        </w:tc>
        <w:tc>
          <w:tcPr>
            <w:tcW w:w="705" w:type="pct"/>
            <w:vMerge w:val="restart"/>
          </w:tcPr>
          <w:p w14:paraId="12411A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A92C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Механическая прочность при сжатии</w:t>
            </w:r>
          </w:p>
        </w:tc>
        <w:tc>
          <w:tcPr>
            <w:tcW w:w="945" w:type="pct"/>
            <w:vMerge/>
          </w:tcPr>
          <w:p w14:paraId="030D9F57" w14:textId="77777777" w:rsidR="008C557C" w:rsidRDefault="008C557C"/>
        </w:tc>
        <w:tc>
          <w:tcPr>
            <w:tcW w:w="1060" w:type="pct"/>
          </w:tcPr>
          <w:p w14:paraId="3CA681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4.3 (Приложение 1)</w:t>
            </w:r>
          </w:p>
        </w:tc>
      </w:tr>
      <w:tr w:rsidR="008C557C" w14:paraId="718AA168" w14:textId="77777777">
        <w:tc>
          <w:tcPr>
            <w:tcW w:w="405" w:type="pct"/>
          </w:tcPr>
          <w:p w14:paraId="1ABD2766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1.35*</w:t>
            </w:r>
          </w:p>
        </w:tc>
        <w:tc>
          <w:tcPr>
            <w:tcW w:w="820" w:type="pct"/>
            <w:vMerge/>
          </w:tcPr>
          <w:p w14:paraId="659D3FF5" w14:textId="77777777" w:rsidR="008C557C" w:rsidRDefault="008C557C"/>
        </w:tc>
        <w:tc>
          <w:tcPr>
            <w:tcW w:w="705" w:type="pct"/>
            <w:vMerge/>
          </w:tcPr>
          <w:p w14:paraId="5CAB73EB" w14:textId="77777777" w:rsidR="008C557C" w:rsidRDefault="008C557C"/>
        </w:tc>
        <w:tc>
          <w:tcPr>
            <w:tcW w:w="945" w:type="pct"/>
          </w:tcPr>
          <w:p w14:paraId="388AD7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945" w:type="pct"/>
            <w:vMerge/>
          </w:tcPr>
          <w:p w14:paraId="4167635C" w14:textId="77777777" w:rsidR="008C557C" w:rsidRDefault="008C557C"/>
        </w:tc>
        <w:tc>
          <w:tcPr>
            <w:tcW w:w="1060" w:type="pct"/>
          </w:tcPr>
          <w:p w14:paraId="365B8F0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4.4 (Приложение 2)</w:t>
            </w:r>
          </w:p>
        </w:tc>
      </w:tr>
      <w:tr w:rsidR="008C557C" w14:paraId="2EB2C52A" w14:textId="77777777">
        <w:tc>
          <w:tcPr>
            <w:tcW w:w="405" w:type="pct"/>
          </w:tcPr>
          <w:p w14:paraId="6E5F16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50FD9891" w14:textId="77777777" w:rsidR="008C557C" w:rsidRDefault="008C557C"/>
        </w:tc>
        <w:tc>
          <w:tcPr>
            <w:tcW w:w="705" w:type="pct"/>
          </w:tcPr>
          <w:p w14:paraId="2BD2E2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545B0ED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раскаленной проволокой</w:t>
            </w:r>
          </w:p>
        </w:tc>
        <w:tc>
          <w:tcPr>
            <w:tcW w:w="945" w:type="pct"/>
            <w:vMerge/>
          </w:tcPr>
          <w:p w14:paraId="4454ABB7" w14:textId="77777777" w:rsidR="008C557C" w:rsidRDefault="008C557C"/>
        </w:tc>
        <w:tc>
          <w:tcPr>
            <w:tcW w:w="1060" w:type="pct"/>
          </w:tcPr>
          <w:p w14:paraId="7F4C57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СТБ IEC 60695-2-10-2008</w:t>
            </w:r>
          </w:p>
        </w:tc>
      </w:tr>
      <w:tr w:rsidR="008C557C" w14:paraId="67DB0826" w14:textId="77777777">
        <w:tc>
          <w:tcPr>
            <w:tcW w:w="405" w:type="pct"/>
          </w:tcPr>
          <w:p w14:paraId="1B42A33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67C4F58" w14:textId="77777777" w:rsidR="008C557C" w:rsidRDefault="008C557C"/>
        </w:tc>
        <w:tc>
          <w:tcPr>
            <w:tcW w:w="705" w:type="pct"/>
            <w:vMerge w:val="restart"/>
          </w:tcPr>
          <w:p w14:paraId="49FCBF0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03A5E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перемотке</w:t>
            </w:r>
          </w:p>
        </w:tc>
        <w:tc>
          <w:tcPr>
            <w:tcW w:w="945" w:type="pct"/>
            <w:vMerge/>
          </w:tcPr>
          <w:p w14:paraId="5A5B071F" w14:textId="77777777" w:rsidR="008C557C" w:rsidRDefault="008C557C"/>
        </w:tc>
        <w:tc>
          <w:tcPr>
            <w:tcW w:w="1060" w:type="pct"/>
          </w:tcPr>
          <w:p w14:paraId="712D09B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12182.4-80</w:t>
            </w:r>
          </w:p>
        </w:tc>
      </w:tr>
      <w:tr w:rsidR="008C557C" w14:paraId="15405362" w14:textId="77777777">
        <w:tc>
          <w:tcPr>
            <w:tcW w:w="405" w:type="pct"/>
          </w:tcPr>
          <w:p w14:paraId="58D4831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6BB577F8" w14:textId="77777777" w:rsidR="008C557C" w:rsidRDefault="008C557C"/>
        </w:tc>
        <w:tc>
          <w:tcPr>
            <w:tcW w:w="705" w:type="pct"/>
            <w:vMerge/>
          </w:tcPr>
          <w:p w14:paraId="2BC85FE7" w14:textId="77777777" w:rsidR="008C557C" w:rsidRDefault="008C557C"/>
        </w:tc>
        <w:tc>
          <w:tcPr>
            <w:tcW w:w="945" w:type="pct"/>
          </w:tcPr>
          <w:p w14:paraId="4113EFA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усилия сдвига изоляции</w:t>
            </w:r>
          </w:p>
        </w:tc>
        <w:tc>
          <w:tcPr>
            <w:tcW w:w="945" w:type="pct"/>
            <w:vMerge/>
          </w:tcPr>
          <w:p w14:paraId="34DE494A" w14:textId="77777777" w:rsidR="008C557C" w:rsidRDefault="008C557C"/>
        </w:tc>
        <w:tc>
          <w:tcPr>
            <w:tcW w:w="1060" w:type="pct"/>
          </w:tcPr>
          <w:p w14:paraId="4EAE716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 8.4.2</w:t>
            </w:r>
          </w:p>
        </w:tc>
      </w:tr>
      <w:tr w:rsidR="008C557C" w14:paraId="6C5BD57F" w14:textId="77777777">
        <w:tc>
          <w:tcPr>
            <w:tcW w:w="405" w:type="pct"/>
          </w:tcPr>
          <w:p w14:paraId="5FCB927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1FBEE475" w14:textId="77777777" w:rsidR="008C557C" w:rsidRDefault="008C557C"/>
        </w:tc>
        <w:tc>
          <w:tcPr>
            <w:tcW w:w="705" w:type="pct"/>
            <w:vMerge/>
          </w:tcPr>
          <w:p w14:paraId="794F0E54" w14:textId="77777777" w:rsidR="008C557C" w:rsidRDefault="008C557C"/>
        </w:tc>
        <w:tc>
          <w:tcPr>
            <w:tcW w:w="945" w:type="pct"/>
          </w:tcPr>
          <w:p w14:paraId="68E5A4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растяжению, (временное сопротивление разрыву) неизолированной жилы, изолированной жилы, кабельного изделия</w:t>
            </w:r>
          </w:p>
        </w:tc>
        <w:tc>
          <w:tcPr>
            <w:tcW w:w="945" w:type="pct"/>
            <w:vMerge/>
          </w:tcPr>
          <w:p w14:paraId="4CEC4E5A" w14:textId="77777777" w:rsidR="008C557C" w:rsidRDefault="008C557C"/>
        </w:tc>
        <w:tc>
          <w:tcPr>
            <w:tcW w:w="1060" w:type="pct"/>
          </w:tcPr>
          <w:p w14:paraId="2086BF0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12182.0-80 п. 4;</w:t>
            </w:r>
            <w:r>
              <w:rPr>
                <w:sz w:val="22"/>
              </w:rPr>
              <w:br/>
              <w:t>ГОСТ 12182.5-80</w:t>
            </w:r>
          </w:p>
        </w:tc>
      </w:tr>
      <w:tr w:rsidR="008C557C" w14:paraId="0D72A0F3" w14:textId="77777777">
        <w:tc>
          <w:tcPr>
            <w:tcW w:w="405" w:type="pct"/>
          </w:tcPr>
          <w:p w14:paraId="1A1A54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F26045B" w14:textId="77777777" w:rsidR="008C557C" w:rsidRDefault="008C557C"/>
        </w:tc>
        <w:tc>
          <w:tcPr>
            <w:tcW w:w="705" w:type="pct"/>
            <w:vMerge/>
          </w:tcPr>
          <w:p w14:paraId="708215AF" w14:textId="77777777" w:rsidR="008C557C" w:rsidRDefault="008C557C"/>
        </w:tc>
        <w:tc>
          <w:tcPr>
            <w:tcW w:w="945" w:type="pct"/>
          </w:tcPr>
          <w:p w14:paraId="4986D9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осевому кручению</w:t>
            </w:r>
          </w:p>
        </w:tc>
        <w:tc>
          <w:tcPr>
            <w:tcW w:w="945" w:type="pct"/>
            <w:vMerge/>
          </w:tcPr>
          <w:p w14:paraId="55615797" w14:textId="77777777" w:rsidR="008C557C" w:rsidRDefault="008C557C"/>
        </w:tc>
        <w:tc>
          <w:tcPr>
            <w:tcW w:w="1060" w:type="pct"/>
          </w:tcPr>
          <w:p w14:paraId="126A274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12182.7-80</w:t>
            </w:r>
          </w:p>
        </w:tc>
      </w:tr>
      <w:tr w:rsidR="008C557C" w14:paraId="73D57AE1" w14:textId="77777777">
        <w:tc>
          <w:tcPr>
            <w:tcW w:w="405" w:type="pct"/>
          </w:tcPr>
          <w:p w14:paraId="019533F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3F657BA" w14:textId="77777777" w:rsidR="008C557C" w:rsidRDefault="008C557C"/>
        </w:tc>
        <w:tc>
          <w:tcPr>
            <w:tcW w:w="705" w:type="pct"/>
          </w:tcPr>
          <w:p w14:paraId="2C9056B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385C394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 (объемной массы) пластмасс</w:t>
            </w:r>
          </w:p>
        </w:tc>
        <w:tc>
          <w:tcPr>
            <w:tcW w:w="945" w:type="pct"/>
            <w:vMerge/>
          </w:tcPr>
          <w:p w14:paraId="450DF724" w14:textId="77777777" w:rsidR="008C557C" w:rsidRDefault="008C557C"/>
        </w:tc>
        <w:tc>
          <w:tcPr>
            <w:tcW w:w="1060" w:type="pct"/>
          </w:tcPr>
          <w:p w14:paraId="43CEE93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60811-1-3-2011 п. 8.3;</w:t>
            </w:r>
            <w:r>
              <w:rPr>
                <w:sz w:val="22"/>
              </w:rPr>
              <w:br/>
              <w:t>СТБ IEC 60811-1-3-2008 п. 8</w:t>
            </w:r>
          </w:p>
        </w:tc>
      </w:tr>
      <w:tr w:rsidR="008C557C" w14:paraId="6C45F242" w14:textId="77777777">
        <w:tc>
          <w:tcPr>
            <w:tcW w:w="405" w:type="pct"/>
          </w:tcPr>
          <w:p w14:paraId="5FD807C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DAED81F" w14:textId="77777777" w:rsidR="008C557C" w:rsidRDefault="008C557C"/>
        </w:tc>
        <w:tc>
          <w:tcPr>
            <w:tcW w:w="705" w:type="pct"/>
            <w:vMerge w:val="restart"/>
          </w:tcPr>
          <w:p w14:paraId="37A609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7B473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оттаиванием</w:t>
            </w:r>
          </w:p>
        </w:tc>
        <w:tc>
          <w:tcPr>
            <w:tcW w:w="945" w:type="pct"/>
            <w:vMerge/>
          </w:tcPr>
          <w:p w14:paraId="60BA5DE5" w14:textId="77777777" w:rsidR="008C557C" w:rsidRDefault="008C557C"/>
        </w:tc>
        <w:tc>
          <w:tcPr>
            <w:tcW w:w="1060" w:type="pct"/>
          </w:tcPr>
          <w:p w14:paraId="68B113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8C557C" w14:paraId="1118AD58" w14:textId="77777777">
        <w:tc>
          <w:tcPr>
            <w:tcW w:w="405" w:type="pct"/>
          </w:tcPr>
          <w:p w14:paraId="526BC93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C13D4FF" w14:textId="77777777" w:rsidR="008C557C" w:rsidRDefault="008C557C"/>
        </w:tc>
        <w:tc>
          <w:tcPr>
            <w:tcW w:w="705" w:type="pct"/>
            <w:vMerge/>
          </w:tcPr>
          <w:p w14:paraId="6FDEF813" w14:textId="77777777" w:rsidR="008C557C" w:rsidRDefault="008C557C"/>
        </w:tc>
        <w:tc>
          <w:tcPr>
            <w:tcW w:w="945" w:type="pct"/>
          </w:tcPr>
          <w:p w14:paraId="57DFEF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тепловой деформации</w:t>
            </w:r>
          </w:p>
        </w:tc>
        <w:tc>
          <w:tcPr>
            <w:tcW w:w="945" w:type="pct"/>
            <w:vMerge/>
          </w:tcPr>
          <w:p w14:paraId="44E0EE2D" w14:textId="77777777" w:rsidR="008C557C" w:rsidRDefault="008C557C"/>
        </w:tc>
        <w:tc>
          <w:tcPr>
            <w:tcW w:w="1060" w:type="pct"/>
          </w:tcPr>
          <w:p w14:paraId="041E15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60811-2-1-2011 п. 9;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8C557C" w14:paraId="4F40B795" w14:textId="77777777">
        <w:trPr>
          <w:trHeight w:val="230"/>
        </w:trPr>
        <w:tc>
          <w:tcPr>
            <w:tcW w:w="405" w:type="pct"/>
            <w:vMerge w:val="restart"/>
          </w:tcPr>
          <w:p w14:paraId="7ABEC4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038984FE" w14:textId="77777777" w:rsidR="008C557C" w:rsidRDefault="008C557C"/>
        </w:tc>
        <w:tc>
          <w:tcPr>
            <w:tcW w:w="705" w:type="pct"/>
            <w:vMerge w:val="restart"/>
          </w:tcPr>
          <w:p w14:paraId="4DBFC28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5096FF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методом вдавливания шарика</w:t>
            </w:r>
          </w:p>
        </w:tc>
        <w:tc>
          <w:tcPr>
            <w:tcW w:w="945" w:type="pct"/>
            <w:vMerge/>
          </w:tcPr>
          <w:p w14:paraId="4BE022E1" w14:textId="77777777" w:rsidR="008C557C" w:rsidRDefault="008C557C"/>
        </w:tc>
        <w:tc>
          <w:tcPr>
            <w:tcW w:w="1060" w:type="pct"/>
            <w:vMerge w:val="restart"/>
          </w:tcPr>
          <w:p w14:paraId="70A6EF8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60884-1-2013 п.25.3</w:t>
            </w:r>
          </w:p>
        </w:tc>
      </w:tr>
    </w:tbl>
    <w:p w14:paraId="00CFB45C" w14:textId="77777777" w:rsidR="00A7420A" w:rsidRPr="00582A8F" w:rsidRDefault="00A7420A" w:rsidP="00A7420A">
      <w:pPr>
        <w:rPr>
          <w:sz w:val="24"/>
          <w:szCs w:val="24"/>
        </w:rPr>
      </w:pPr>
    </w:p>
    <w:p w14:paraId="3B46F0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762E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4F2B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10B578" w14:textId="77777777" w:rsidR="00A7420A" w:rsidRPr="00605AD3" w:rsidRDefault="00A7420A" w:rsidP="003D62BE">
      <w:pPr>
        <w:rPr>
          <w:color w:val="000000"/>
        </w:rPr>
      </w:pPr>
    </w:p>
    <w:p w14:paraId="530E85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F2A0E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8CF58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B3B6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6A35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949C9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4916C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DCC" w14:textId="77777777" w:rsidR="003B4E92" w:rsidRDefault="003B4E92" w:rsidP="0011070C">
      <w:r>
        <w:separator/>
      </w:r>
    </w:p>
  </w:endnote>
  <w:endnote w:type="continuationSeparator" w:id="0">
    <w:p w14:paraId="072407E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165E79" w14:textId="77777777" w:rsidTr="005E0063">
      <w:tc>
        <w:tcPr>
          <w:tcW w:w="3399" w:type="dxa"/>
          <w:vAlign w:val="center"/>
          <w:hideMark/>
        </w:tcPr>
        <w:p w14:paraId="116C6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DEAA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43D7A6" w14:textId="5D9D18D6" w:rsidR="002667A7" w:rsidRPr="00CC669F" w:rsidRDefault="00BA464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0B4BEE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0C048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3320F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AE91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792C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BF8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6DB59" w14:textId="2155AF06" w:rsidR="005D5C7B" w:rsidRPr="00CC669F" w:rsidRDefault="00907B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E69A61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14D7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FF63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8231" w14:textId="77777777" w:rsidR="003B4E92" w:rsidRDefault="003B4E92" w:rsidP="0011070C">
      <w:r>
        <w:separator/>
      </w:r>
    </w:p>
  </w:footnote>
  <w:footnote w:type="continuationSeparator" w:id="0">
    <w:p w14:paraId="7961657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4CB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16D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CD5FF3" wp14:editId="6CE6A9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A9F9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2.1579</w:t>
          </w:r>
        </w:p>
      </w:tc>
    </w:tr>
  </w:tbl>
  <w:p w14:paraId="33CE5F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ED3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1B25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F98F0A" wp14:editId="6BF168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0D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2B9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C72EE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E378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1D1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6DFB"/>
    <w:rsid w:val="007E210E"/>
    <w:rsid w:val="007E2E1D"/>
    <w:rsid w:val="007E712B"/>
    <w:rsid w:val="007F5916"/>
    <w:rsid w:val="00805C5D"/>
    <w:rsid w:val="008338E1"/>
    <w:rsid w:val="00834A57"/>
    <w:rsid w:val="008667F8"/>
    <w:rsid w:val="0087336B"/>
    <w:rsid w:val="00877224"/>
    <w:rsid w:val="00886D6D"/>
    <w:rsid w:val="008B3976"/>
    <w:rsid w:val="008B5528"/>
    <w:rsid w:val="008C557C"/>
    <w:rsid w:val="008D7BD2"/>
    <w:rsid w:val="008E43A5"/>
    <w:rsid w:val="008F66CD"/>
    <w:rsid w:val="00907B6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75F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64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5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998"/>
    <w:rsid w:val="00E750F5"/>
    <w:rsid w:val="00E8080E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7040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1B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B6DFB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515"/>
    <w:rsid w:val="00C8094E"/>
    <w:rsid w:val="00CC03D9"/>
    <w:rsid w:val="00CC7A3D"/>
    <w:rsid w:val="00DB7154"/>
    <w:rsid w:val="00E40A1C"/>
    <w:rsid w:val="00E6399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2025-09-29T13:49:00Z</dcterms:created>
  <dcterms:modified xsi:type="dcterms:W3CDTF">2025-09-29T13:52:00Z</dcterms:modified>
</cp:coreProperties>
</file>