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D94D" w14:textId="77777777" w:rsidR="00F673EC" w:rsidRDefault="00000000">
      <w:pPr>
        <w:jc w:val="center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 ОПИСАНИЕ ОБЛАСТИ АККРЕДИТАЦИИ</w:t>
      </w:r>
    </w:p>
    <w:p w14:paraId="5E891525" w14:textId="0627D317" w:rsidR="00F673EC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22"/>
          <w:szCs w:val="24"/>
        </w:rPr>
        <w:t xml:space="preserve">по состоянию на </w:t>
      </w:r>
      <w:r>
        <w:rPr>
          <w:rStyle w:val="afff2"/>
          <w:b/>
          <w:bCs/>
          <w:sz w:val="22"/>
          <w:szCs w:val="24"/>
        </w:rPr>
        <w:t>«</w:t>
      </w:r>
      <w:r w:rsidR="009D322D" w:rsidRPr="009D322D">
        <w:rPr>
          <w:rStyle w:val="afff2"/>
          <w:b/>
          <w:bCs/>
          <w:color w:val="auto"/>
          <w:sz w:val="22"/>
          <w:szCs w:val="24"/>
        </w:rPr>
        <w:t>21</w:t>
      </w:r>
      <w:r w:rsidRPr="009D322D">
        <w:rPr>
          <w:rStyle w:val="afff2"/>
          <w:b/>
          <w:bCs/>
          <w:color w:val="auto"/>
          <w:sz w:val="22"/>
          <w:szCs w:val="24"/>
        </w:rPr>
        <w:t xml:space="preserve">» </w:t>
      </w:r>
      <w:r w:rsidR="009D322D" w:rsidRPr="009D322D">
        <w:rPr>
          <w:rStyle w:val="afff2"/>
          <w:b/>
          <w:bCs/>
          <w:color w:val="auto"/>
          <w:sz w:val="22"/>
          <w:szCs w:val="24"/>
        </w:rPr>
        <w:t>ноября</w:t>
      </w:r>
      <w:r w:rsidRPr="009D322D">
        <w:rPr>
          <w:rStyle w:val="afff2"/>
          <w:b/>
          <w:bCs/>
          <w:color w:val="auto"/>
          <w:sz w:val="22"/>
          <w:szCs w:val="24"/>
        </w:rPr>
        <w:t xml:space="preserve"> 2025 г.</w:t>
      </w:r>
    </w:p>
    <w:p w14:paraId="4BFD12CB" w14:textId="77777777" w:rsidR="00F673EC" w:rsidRDefault="00F673EC">
      <w:pPr>
        <w:jc w:val="center"/>
        <w:rPr>
          <w:b/>
          <w:bCs/>
          <w:sz w:val="30"/>
          <w:szCs w:val="30"/>
        </w:rPr>
      </w:pPr>
    </w:p>
    <w:bookmarkEnd w:id="0"/>
    <w:p w14:paraId="46C6D43B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9D322D">
        <w:rPr>
          <w:sz w:val="24"/>
          <w:szCs w:val="24"/>
        </w:rPr>
        <w:t>Государственное учреждение "Гродненская городская ветеринарная станция"</w:t>
      </w:r>
    </w:p>
    <w:p w14:paraId="54C8B725" w14:textId="77777777" w:rsidR="00F673EC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наименование юридического лица</w:t>
      </w:r>
    </w:p>
    <w:p w14:paraId="3326ECDF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9D322D">
        <w:rPr>
          <w:sz w:val="24"/>
          <w:szCs w:val="24"/>
        </w:rPr>
        <w:t>Лаборатории ветеринарно-санитарной экспертизы</w:t>
      </w:r>
    </w:p>
    <w:p w14:paraId="7759E619" w14:textId="77777777" w:rsidR="00F673EC" w:rsidRDefault="0000000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EDD4B09" w14:textId="77777777" w:rsidR="00F673EC" w:rsidRDefault="00000000">
      <w:pPr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1.1820</w:t>
      </w:r>
    </w:p>
    <w:p w14:paraId="1A947F26" w14:textId="77777777" w:rsidR="00F673EC" w:rsidRDefault="0000000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4DDE9757" w14:textId="77777777" w:rsidR="00F673EC" w:rsidRDefault="00F673EC">
      <w:pPr>
        <w:jc w:val="center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350"/>
        <w:gridCol w:w="1182"/>
        <w:gridCol w:w="2405"/>
        <w:gridCol w:w="2892"/>
        <w:gridCol w:w="2892"/>
        <w:gridCol w:w="2318"/>
      </w:tblGrid>
      <w:tr w:rsidR="00F673EC" w14:paraId="3B6F7F6D" w14:textId="77777777" w:rsidTr="0088444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0C9D5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BD96D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11DEB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56276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F3B8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ACF0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7443F0B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34F21" w14:textId="77777777" w:rsidR="00F673EC" w:rsidRDefault="0000000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673EC" w14:paraId="7A0F3610" w14:textId="77777777" w:rsidTr="00884442">
        <w:trPr>
          <w:trHeight w:val="1907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85BA7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0F475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2D8ED75D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5BE8E0B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1002268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3D8CAC2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8B6682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68C7962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4BD785F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263C53D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73692E87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lastRenderedPageBreak/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ADF90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78CF6E27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48C1BC03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4B56A40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5DF20F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6C018D8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12A0864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334B6D9D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6FB8FF7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272E6E59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3B4C23A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72FF7C0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4E46F12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129DB3A5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470171F2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1D7D22D0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D4D7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2C2FF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1E7FA3E1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1BEB027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2B789199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4B7674B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1A68A464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7593C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CA72285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62E42C58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668618B0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416E074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351A2BD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03BD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230025, </w:t>
            </w:r>
          </w:p>
          <w:p w14:paraId="4FC956A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Полиграфистов, 6</w:t>
            </w:r>
          </w:p>
        </w:tc>
      </w:tr>
      <w:tr w:rsidR="00F673EC" w14:paraId="21215548" w14:textId="77777777" w:rsidTr="00884442">
        <w:trPr>
          <w:trHeight w:val="1907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9F06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7C11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0EA72889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3DCAC47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26DF177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5794FA9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095E4714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00D9840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33AB28D5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484A4BD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654D7CD8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B4FEB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74F5E853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18DE9EF5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2F84D89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1675426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2B80B8A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04383BE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7C5EDBF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5E2984C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79D76516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574DEFE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63FA6FE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10.41/04.125</w:t>
            </w:r>
          </w:p>
          <w:p w14:paraId="19A2CC3A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15819D7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2DA9D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Удельная активность радионуклида </w:t>
            </w:r>
          </w:p>
          <w:p w14:paraId="3F098098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70C9A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3FCB516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75FFA87F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25.01.2021 г. № 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0118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МВИ.МН 4779-2013</w:t>
            </w:r>
          </w:p>
          <w:p w14:paraId="73DDA948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19B41A6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D64D262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0FE7B699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4754B983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185DBDB2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5F4306BE" w14:textId="77777777" w:rsidR="00F673EC" w:rsidRDefault="00F673EC"/>
          <w:p w14:paraId="29667FE4" w14:textId="77777777" w:rsidR="00F673EC" w:rsidRDefault="00F673EC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511A3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230025, </w:t>
            </w:r>
          </w:p>
          <w:p w14:paraId="60C282D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Полиграфистов, 6</w:t>
            </w:r>
          </w:p>
        </w:tc>
      </w:tr>
      <w:tr w:rsidR="00F673EC" w14:paraId="0A9883F9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17E54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827D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6BD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12A88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47599C0A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41668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249C676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 xml:space="preserve">Гигиенический норматив «Критерии оценки радиационного воздействия» Постановление Министерства </w:t>
            </w:r>
            <w:r>
              <w:rPr>
                <w:sz w:val="22"/>
                <w:szCs w:val="22"/>
              </w:rPr>
              <w:lastRenderedPageBreak/>
              <w:t>здравоохранения Республики Беларусь  № 213 от 28.12.2012</w:t>
            </w:r>
          </w:p>
          <w:p w14:paraId="1F37A92C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61ACCA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96DF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230025,</w:t>
            </w:r>
          </w:p>
          <w:p w14:paraId="395EF2E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 xml:space="preserve"> ул. Полиграфистов, 6</w:t>
            </w:r>
          </w:p>
        </w:tc>
      </w:tr>
      <w:tr w:rsidR="00F673EC" w14:paraId="14E8CAD5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B9FF5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42BD6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68125C33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2367F7D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669C528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16176B0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1B70A3F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4B4DE5DC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0678013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44D2673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56CEFF46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40D26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28195A26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6FA43A7E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0A64FA0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ED9650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55052F4E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42F4AFE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400D38B0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564496D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205CC82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22780DB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72B1DA46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2C0F9842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6D50D3F2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50DFDF0D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377CE48B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874C6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A65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5CED8230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1EA84295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380F0B1F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342A788F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5C5FC6B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62561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40E4D31A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2583769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3F6A7400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71F0ED5A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42CE8F3B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995E4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230029,</w:t>
            </w:r>
          </w:p>
          <w:p w14:paraId="4CD7FBEE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 xml:space="preserve"> ул. Горького, 55</w:t>
            </w:r>
          </w:p>
        </w:tc>
      </w:tr>
      <w:tr w:rsidR="00F673EC" w14:paraId="61D75CC1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9FA0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A0F0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7ADE43C5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3BDAD56D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553A8FFC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42B2AB2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B5C297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79AFAC9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>Мясо и мясные продукты.</w:t>
            </w:r>
          </w:p>
          <w:p w14:paraId="637C3DE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30605B54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7B9C822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8F2F2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01.11/04.125</w:t>
            </w:r>
          </w:p>
          <w:p w14:paraId="29CD085B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39C647C0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06BB6F8A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5FB2ABF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647D053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2B3DF5E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03109B5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2F23C6A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0A87AB31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11BF30B9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6EBCEC5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lastRenderedPageBreak/>
              <w:t>10.41/04.125</w:t>
            </w:r>
          </w:p>
          <w:p w14:paraId="60C3BC37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50187880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39D4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 xml:space="preserve">Удельная активность радионуклида </w:t>
            </w:r>
          </w:p>
          <w:p w14:paraId="32452095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FB6AB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0D0F7CF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263AB899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 xml:space="preserve">Гигиенический норматив «Критерии оценки радиационного воздействия» утв. Постановлением Совета Министров Республики Беларусь от 25.01.2021 г. № </w:t>
            </w:r>
            <w:r>
              <w:rPr>
                <w:rStyle w:val="FontStyle23"/>
                <w:b w:val="0"/>
              </w:rPr>
              <w:lastRenderedPageBreak/>
              <w:t>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89262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lastRenderedPageBreak/>
              <w:t>МВИ.МН 1823-2007</w:t>
            </w:r>
          </w:p>
          <w:p w14:paraId="6AA49A68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47C47BB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57CA356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037087AB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0F116246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28F3BEEB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29F00CA6" w14:textId="77777777" w:rsidR="00F673EC" w:rsidRDefault="00F673EC"/>
          <w:p w14:paraId="7921F685" w14:textId="77777777" w:rsidR="00F673EC" w:rsidRDefault="00F673EC">
            <w:pPr>
              <w:jc w:val="center"/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51B1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230029, </w:t>
            </w:r>
          </w:p>
          <w:p w14:paraId="1279B311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ул. Горького, 55</w:t>
            </w:r>
          </w:p>
        </w:tc>
      </w:tr>
      <w:tr w:rsidR="00F673EC" w14:paraId="507E2BCA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E4031" w14:textId="77777777" w:rsidR="00F673EC" w:rsidRDefault="00000000">
            <w:pPr>
              <w:jc w:val="center"/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156BE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980AD" w14:textId="77777777" w:rsidR="00F673EC" w:rsidRDefault="00000000">
            <w:pPr>
              <w:jc w:val="center"/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A5BE5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63E41B02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D0C1F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60F6C66B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Постановление Министерства здравоохранения Республики Беларусь  № 213 от 28.12.2012</w:t>
            </w:r>
          </w:p>
          <w:p w14:paraId="7626E9CF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9C7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35B38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г. Гродно, 230029,</w:t>
            </w:r>
          </w:p>
          <w:p w14:paraId="56DF52F4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 ул. Горького, 55</w:t>
            </w:r>
          </w:p>
        </w:tc>
      </w:tr>
      <w:tr w:rsidR="00F673EC" w14:paraId="21BB1C27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2B35C" w14:textId="77777777" w:rsidR="00F673EC" w:rsidRDefault="00000000">
            <w:pPr>
              <w:jc w:val="center"/>
            </w:pPr>
            <w:r>
              <w:rPr>
                <w:lang w:eastAsia="en-US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7952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0871027C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72790D4F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29008DB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154A067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53E7D528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7FE9410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326FF5FE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0C3CEC51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lastRenderedPageBreak/>
              <w:t>Прочие продукты питания (бахчевые, орехи, семечки, мед).</w:t>
            </w:r>
          </w:p>
          <w:p w14:paraId="18428724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72DE5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04B87E6A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34D66247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01.21/42.000</w:t>
            </w:r>
          </w:p>
          <w:p w14:paraId="1F85195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01.24/42.000</w:t>
            </w:r>
          </w:p>
          <w:p w14:paraId="502A908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01.25/42.000</w:t>
            </w:r>
          </w:p>
          <w:p w14:paraId="0BF8388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01.26/42.000</w:t>
            </w:r>
          </w:p>
          <w:p w14:paraId="4C9E766D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01.47/42.000</w:t>
            </w:r>
          </w:p>
          <w:p w14:paraId="76322171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01.49/42.000 </w:t>
            </w:r>
          </w:p>
          <w:p w14:paraId="7C39D0D3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pacing w:val="-3"/>
                <w:sz w:val="22"/>
                <w:szCs w:val="22"/>
              </w:rPr>
              <w:t>01.70/</w:t>
            </w:r>
            <w:r>
              <w:rPr>
                <w:sz w:val="22"/>
                <w:szCs w:val="22"/>
              </w:rPr>
              <w:t>42.000</w:t>
            </w:r>
          </w:p>
          <w:p w14:paraId="510D3AB1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02.30/42.000</w:t>
            </w:r>
          </w:p>
          <w:p w14:paraId="039184E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00A3406C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10.39/42.000</w:t>
            </w:r>
          </w:p>
          <w:p w14:paraId="11EB27C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10.41/42.000</w:t>
            </w:r>
          </w:p>
          <w:p w14:paraId="0562E900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3E9157D7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10.89/42.000</w:t>
            </w:r>
          </w:p>
          <w:p w14:paraId="68E3A317" w14:textId="77777777" w:rsidR="00F673EC" w:rsidRDefault="00F673E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4928D" w14:textId="77777777" w:rsidR="00F673EC" w:rsidRDefault="00000000">
            <w:pPr>
              <w:jc w:val="center"/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72C5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7C5C44CA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7AC7F503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640F6933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3E43C622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4914E2D0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E24F2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DEC3A84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1A8DDBA8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4F307FB1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 w:rsidRPr="009D322D">
              <w:rPr>
                <w:rStyle w:val="FontStyle23"/>
                <w:b w:val="0"/>
                <w:lang w:val="ru-RU"/>
              </w:rPr>
              <w:t xml:space="preserve">СТБ </w:t>
            </w:r>
            <w:proofErr w:type="gramStart"/>
            <w:r w:rsidRPr="009D322D">
              <w:rPr>
                <w:rStyle w:val="FontStyle23"/>
                <w:b w:val="0"/>
                <w:lang w:val="ru-RU"/>
              </w:rPr>
              <w:t>1050-2008</w:t>
            </w:r>
            <w:proofErr w:type="gramEnd"/>
          </w:p>
          <w:p w14:paraId="129F83F8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0C966C55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6A4F1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3CB25D89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  <w:tr w:rsidR="00F673EC" w14:paraId="4D8A4DB8" w14:textId="77777777" w:rsidTr="0088444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3C44F" w14:textId="77777777" w:rsidR="00F673EC" w:rsidRDefault="00000000">
            <w:pPr>
              <w:jc w:val="center"/>
            </w:pPr>
            <w:r>
              <w:rPr>
                <w:lang w:eastAsia="en-US"/>
              </w:rPr>
              <w:t>1.2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ED0C2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Продукция растениеводства:</w:t>
            </w:r>
          </w:p>
          <w:p w14:paraId="689B75F2" w14:textId="77777777" w:rsidR="00F673EC" w:rsidRDefault="00000000">
            <w:pPr>
              <w:pStyle w:val="Style2"/>
              <w:widowControl/>
              <w:spacing w:line="240" w:lineRule="auto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картофель и корнеплоды, овощи, фрукты, садовые и дикорастущие ягоды.</w:t>
            </w:r>
          </w:p>
          <w:p w14:paraId="2F08AC17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Грибы свежие и сушеные.</w:t>
            </w:r>
          </w:p>
          <w:p w14:paraId="7ABECCC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Рыба.</w:t>
            </w:r>
          </w:p>
          <w:p w14:paraId="04C24FF3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Яйца пищевые: куриные, перепелиные.</w:t>
            </w:r>
          </w:p>
          <w:p w14:paraId="2D81E18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Молочные продукты.</w:t>
            </w:r>
          </w:p>
          <w:p w14:paraId="6AB630D0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Мясо и мясные продукты.</w:t>
            </w:r>
          </w:p>
          <w:p w14:paraId="6A7B98EA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Соленые и квашеные овощи</w:t>
            </w:r>
          </w:p>
          <w:p w14:paraId="22A644CB" w14:textId="77777777" w:rsidR="00F673EC" w:rsidRDefault="00000000">
            <w:pPr>
              <w:pStyle w:val="Style2"/>
              <w:widowControl/>
              <w:spacing w:line="240" w:lineRule="auto"/>
              <w:ind w:right="-105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Прочие продукты питания (бахчевые, орехи, семечки, мед).</w:t>
            </w:r>
          </w:p>
          <w:p w14:paraId="5FA9D5EB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Культуры бобовые: фасоль, горох.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07EBA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098A5DB2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1C392B0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5833F884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5CD1C568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01.25/04.125</w:t>
            </w:r>
          </w:p>
          <w:p w14:paraId="768EFE5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01.26/04.125</w:t>
            </w:r>
          </w:p>
          <w:p w14:paraId="66C16950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01.47/04.125</w:t>
            </w:r>
          </w:p>
          <w:p w14:paraId="24F203F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 xml:space="preserve">01.49/04.125 </w:t>
            </w:r>
            <w:r>
              <w:rPr>
                <w:spacing w:val="-3"/>
                <w:sz w:val="22"/>
                <w:szCs w:val="22"/>
              </w:rPr>
              <w:t>01.70/04.125</w:t>
            </w:r>
          </w:p>
          <w:p w14:paraId="7390109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78DA8C6F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03.00/04.125</w:t>
            </w:r>
          </w:p>
          <w:p w14:paraId="734A7515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10.39/04.125</w:t>
            </w:r>
          </w:p>
          <w:p w14:paraId="0A7AA317" w14:textId="77777777" w:rsidR="00F673EC" w:rsidRDefault="00000000">
            <w:pPr>
              <w:ind w:left="-57" w:right="-57"/>
              <w:jc w:val="center"/>
              <w:rPr>
                <w:rStyle w:val="FontStyle23"/>
              </w:rPr>
            </w:pPr>
            <w:r>
              <w:rPr>
                <w:sz w:val="22"/>
                <w:szCs w:val="22"/>
              </w:rPr>
              <w:t>10.41/04.125</w:t>
            </w:r>
          </w:p>
          <w:p w14:paraId="1DCF5198" w14:textId="77777777" w:rsidR="00F673EC" w:rsidRDefault="0000000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3579FC73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D6A584" w14:textId="77777777" w:rsidR="00F673EC" w:rsidRDefault="00000000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Удельная активность радионуклида </w:t>
            </w:r>
          </w:p>
          <w:p w14:paraId="7C987558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цезия-137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A9A3D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Республиканские допустимые уровни содержания радионуклидов цезия и стронция в пищевых продуктах и питьевой воде (РДУ-99)</w:t>
            </w:r>
          </w:p>
          <w:p w14:paraId="005C1E4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ГН-10-117-99</w:t>
            </w:r>
          </w:p>
          <w:p w14:paraId="690371D2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25.01.2021 г. № 37 в редакции Постановления Совета Министров Республики Беларусь от 29.11.2022 г. № 829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27D2D" w14:textId="77777777" w:rsidR="00F673EC" w:rsidRDefault="00000000">
            <w:pPr>
              <w:jc w:val="center"/>
              <w:rPr>
                <w:lang w:eastAsia="en-US"/>
              </w:rPr>
            </w:pPr>
            <w:r>
              <w:rPr>
                <w:rStyle w:val="FontStyle23"/>
                <w:b w:val="0"/>
              </w:rPr>
              <w:t>МВИ.МН 1823-2007</w:t>
            </w:r>
          </w:p>
          <w:p w14:paraId="5FF9012F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1055-2012</w:t>
            </w:r>
          </w:p>
          <w:p w14:paraId="6EAF601B" w14:textId="77777777" w:rsidR="00F673EC" w:rsidRDefault="00000000">
            <w:pPr>
              <w:ind w:right="-108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 xml:space="preserve">СТБ 1054-2012 </w:t>
            </w:r>
          </w:p>
          <w:p w14:paraId="5906EB8F" w14:textId="77777777" w:rsidR="00F673EC" w:rsidRDefault="00000000">
            <w:pPr>
              <w:ind w:right="-109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СТБ 1053-2015</w:t>
            </w:r>
          </w:p>
          <w:p w14:paraId="7987C19C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</w:rPr>
              <w:t>СТБ 1050-2008</w:t>
            </w:r>
          </w:p>
          <w:p w14:paraId="681B76C1" w14:textId="77777777" w:rsidR="00F673EC" w:rsidRDefault="00000000">
            <w:pPr>
              <w:pStyle w:val="aff9"/>
              <w:jc w:val="center"/>
              <w:rPr>
                <w:rStyle w:val="FontStyle23"/>
                <w:b w:val="0"/>
                <w:lang w:val="ru-RU"/>
              </w:rPr>
            </w:pPr>
            <w:r>
              <w:rPr>
                <w:rStyle w:val="FontStyle23"/>
                <w:b w:val="0"/>
                <w:lang w:val="ru-RU"/>
              </w:rPr>
              <w:t>СТБ 1051-2012</w:t>
            </w:r>
          </w:p>
          <w:p w14:paraId="00A7B856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ТКП 251-2010 (02080)</w:t>
            </w:r>
          </w:p>
          <w:p w14:paraId="3D577623" w14:textId="77777777" w:rsidR="00F673EC" w:rsidRDefault="00F673EC"/>
          <w:p w14:paraId="5F5BEDB6" w14:textId="77777777" w:rsidR="00F673EC" w:rsidRDefault="00F673EC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B51FB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0144F57C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  <w:tr w:rsidR="00F673EC" w14:paraId="6E27B6B9" w14:textId="77777777" w:rsidTr="00884442">
        <w:trPr>
          <w:trHeight w:val="2363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4641C" w14:textId="77777777" w:rsidR="00F673EC" w:rsidRDefault="00000000">
            <w:pPr>
              <w:jc w:val="center"/>
            </w:pPr>
            <w:r>
              <w:rPr>
                <w:lang w:eastAsia="en-US"/>
              </w:rPr>
              <w:t>2.1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16A6C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>Объекты внешней среды (территория и помещения)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CB2C8" w14:textId="77777777" w:rsidR="00F673EC" w:rsidRDefault="00000000">
            <w:pPr>
              <w:jc w:val="center"/>
            </w:pPr>
            <w:r>
              <w:rPr>
                <w:lang w:eastAsia="en-US"/>
              </w:rPr>
              <w:t>100.11/04.056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3A507" w14:textId="77777777" w:rsidR="00F673EC" w:rsidRDefault="00000000">
            <w:pPr>
              <w:jc w:val="center"/>
            </w:pPr>
            <w:r>
              <w:rPr>
                <w:rStyle w:val="FontStyle23"/>
                <w:b w:val="0"/>
              </w:rPr>
              <w:t xml:space="preserve">Мощность дозы гамма излучения    </w:t>
            </w:r>
          </w:p>
          <w:p w14:paraId="026EFFD9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9D682" w14:textId="77777777" w:rsidR="00F673E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безопасности»</w:t>
            </w:r>
          </w:p>
          <w:p w14:paraId="4C873FA6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Постановление Министерства здравоохранения Республики Беларусь  № 213 от 28.12.2012</w:t>
            </w:r>
          </w:p>
          <w:p w14:paraId="7BA1AEF9" w14:textId="77777777" w:rsidR="00F673EC" w:rsidRDefault="00F673EC">
            <w:pPr>
              <w:jc w:val="center"/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28756" w14:textId="77777777" w:rsidR="00F673EC" w:rsidRDefault="00000000">
            <w:pPr>
              <w:jc w:val="center"/>
            </w:pPr>
            <w:r>
              <w:rPr>
                <w:sz w:val="22"/>
                <w:szCs w:val="22"/>
              </w:rPr>
              <w:t>МВИ.ГМ.1906-2020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B1E7" w14:textId="77777777" w:rsidR="00F673EC" w:rsidRDefault="0000000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г. Гродно, 230018, </w:t>
            </w:r>
          </w:p>
          <w:p w14:paraId="558BC595" w14:textId="77777777" w:rsidR="00F673EC" w:rsidRDefault="00000000">
            <w:pPr>
              <w:jc w:val="center"/>
            </w:pPr>
            <w:r>
              <w:rPr>
                <w:sz w:val="22"/>
                <w:szCs w:val="22"/>
                <w:lang w:val="be-BY"/>
              </w:rPr>
              <w:t>ул. Великая Ольшанка</w:t>
            </w:r>
          </w:p>
        </w:tc>
      </w:tr>
    </w:tbl>
    <w:p w14:paraId="2D599AA3" w14:textId="77777777" w:rsidR="00884442" w:rsidRDefault="00884442" w:rsidP="00884442">
      <w:pPr>
        <w:rPr>
          <w:bCs/>
        </w:rPr>
      </w:pPr>
      <w:r w:rsidRPr="00B14101">
        <w:rPr>
          <w:b/>
        </w:rPr>
        <w:lastRenderedPageBreak/>
        <w:t xml:space="preserve">Примечание: </w:t>
      </w:r>
      <w:r w:rsidRPr="00B14101">
        <w:rPr>
          <w:bCs/>
        </w:rPr>
        <w:t xml:space="preserve">* </w:t>
      </w:r>
      <w:r>
        <w:rPr>
          <w:bCs/>
        </w:rPr>
        <w:t xml:space="preserve">- </w:t>
      </w:r>
      <w:r w:rsidRPr="00B14101">
        <w:rPr>
          <w:bCs/>
        </w:rPr>
        <w:t>осуществление деятельности непосредственно в месте</w:t>
      </w:r>
      <w:r>
        <w:rPr>
          <w:bCs/>
        </w:rPr>
        <w:t xml:space="preserve"> </w:t>
      </w:r>
      <w:r w:rsidRPr="00B14101">
        <w:rPr>
          <w:bCs/>
        </w:rPr>
        <w:t>осуществления деятельности аккредитованного субъекта</w:t>
      </w:r>
    </w:p>
    <w:p w14:paraId="1BCD159F" w14:textId="618E220D" w:rsidR="00F673EC" w:rsidRDefault="00884442" w:rsidP="00884442">
      <w:r>
        <w:rPr>
          <w:bCs/>
        </w:rPr>
        <w:tab/>
        <w:t xml:space="preserve">          **- </w:t>
      </w:r>
      <w:r w:rsidRPr="00B14101">
        <w:rPr>
          <w:bCs/>
        </w:rPr>
        <w:t>осуществление деятельности непосредственно в месте</w:t>
      </w:r>
      <w:r>
        <w:rPr>
          <w:bCs/>
        </w:rPr>
        <w:t xml:space="preserve"> </w:t>
      </w:r>
      <w:r w:rsidRPr="00B14101">
        <w:rPr>
          <w:bCs/>
        </w:rPr>
        <w:t>осуществления деятельности аккредитованного субъекта</w:t>
      </w:r>
      <w:r>
        <w:rPr>
          <w:bCs/>
        </w:rPr>
        <w:t xml:space="preserve"> и за его пределами</w:t>
      </w:r>
    </w:p>
    <w:p w14:paraId="25C34024" w14:textId="77777777" w:rsidR="00F673EC" w:rsidRDefault="00F673EC"/>
    <w:p w14:paraId="4E807494" w14:textId="77777777" w:rsidR="00F673EC" w:rsidRDefault="00F673EC"/>
    <w:p w14:paraId="310520E4" w14:textId="77777777" w:rsidR="00F673EC" w:rsidRDefault="00F673EC"/>
    <w:p w14:paraId="2CCB9D7A" w14:textId="77777777" w:rsidR="00F673EC" w:rsidRDefault="00F673EC"/>
    <w:p w14:paraId="1A651236" w14:textId="77777777" w:rsidR="00F673EC" w:rsidRDefault="00F673EC"/>
    <w:p w14:paraId="327860A2" w14:textId="77777777" w:rsidR="00F673EC" w:rsidRDefault="00F673EC"/>
    <w:p w14:paraId="4F1FF779" w14:textId="77777777" w:rsidR="00F673EC" w:rsidRDefault="00F673EC"/>
    <w:p w14:paraId="1865C7E2" w14:textId="77777777" w:rsidR="00F673EC" w:rsidRDefault="00F673EC"/>
    <w:p w14:paraId="13B1E44C" w14:textId="77777777" w:rsidR="00F673EC" w:rsidRDefault="00F673EC"/>
    <w:p w14:paraId="2A8FFE1E" w14:textId="77777777" w:rsidR="00F673EC" w:rsidRDefault="00F673EC"/>
    <w:p w14:paraId="71149BD0" w14:textId="77777777" w:rsidR="00F673EC" w:rsidRDefault="00F673EC"/>
    <w:p w14:paraId="3EAA6F60" w14:textId="77777777" w:rsidR="00F673EC" w:rsidRDefault="00F673EC"/>
    <w:p w14:paraId="2B7F969C" w14:textId="77777777" w:rsidR="00F673EC" w:rsidRDefault="00F673EC"/>
    <w:p w14:paraId="58C1A541" w14:textId="77777777" w:rsidR="00F673EC" w:rsidRDefault="00F673EC"/>
    <w:p w14:paraId="17ED8C80" w14:textId="77777777" w:rsidR="00F673EC" w:rsidRDefault="00F673EC"/>
    <w:p w14:paraId="0F33D4D5" w14:textId="77777777" w:rsidR="00F673EC" w:rsidRDefault="00F673EC"/>
    <w:p w14:paraId="5278AA0C" w14:textId="77777777" w:rsidR="00F673EC" w:rsidRDefault="00F673EC"/>
    <w:p w14:paraId="7A2070D0" w14:textId="77777777" w:rsidR="00F673EC" w:rsidRDefault="00F673EC"/>
    <w:p w14:paraId="4994CF54" w14:textId="77777777" w:rsidR="00F673EC" w:rsidRDefault="00F673EC"/>
    <w:sectPr w:rsidR="00F67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77D0" w14:textId="77777777" w:rsidR="006D45AA" w:rsidRDefault="006D45AA">
      <w:r>
        <w:separator/>
      </w:r>
    </w:p>
  </w:endnote>
  <w:endnote w:type="continuationSeparator" w:id="0">
    <w:p w14:paraId="5DE0325F" w14:textId="77777777" w:rsidR="006D45AA" w:rsidRDefault="006D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BD78D4E" w14:textId="77777777" w:rsidR="00F673EC" w:rsidRDefault="00F673EC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73EC" w14:paraId="4EE1A4B3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1C098D7E" w14:textId="77777777" w:rsidR="00F673EC" w:rsidRDefault="00000000">
          <w:pPr>
            <w:tabs>
              <w:tab w:val="left" w:pos="5093"/>
              <w:tab w:val="left" w:pos="11639"/>
            </w:tabs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85CA6E" w14:textId="77777777" w:rsidR="00F673EC" w:rsidRDefault="00F673E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8B3A584" w14:textId="77777777" w:rsidR="00F673EC" w:rsidRDefault="00000000">
          <w:pPr>
            <w:pStyle w:val="afc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Cs w:val="18"/>
            </w:rPr>
            <w:t xml:space="preserve">Стр. </w:t>
          </w:r>
          <w:r>
            <w:rPr>
              <w:rFonts w:ascii="Times New Roman" w:hAnsi="Times New Roman"/>
              <w:b/>
              <w:bCs/>
              <w:szCs w:val="18"/>
            </w:rPr>
            <w:fldChar w:fldCharType="begin"/>
          </w:r>
          <w:r>
            <w:rPr>
              <w:rFonts w:ascii="Times New Roman" w:hAnsi="Times New Roman"/>
              <w:b/>
              <w:bCs/>
              <w:szCs w:val="18"/>
            </w:rPr>
            <w:instrText>PAGE</w:instrText>
          </w:r>
          <w:r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1</w:t>
          </w:r>
          <w:r>
            <w:rPr>
              <w:rFonts w:ascii="Times New Roman" w:hAnsi="Times New Roman"/>
              <w:szCs w:val="18"/>
            </w:rPr>
            <w:fldChar w:fldCharType="end"/>
          </w:r>
          <w:r>
            <w:rPr>
              <w:rFonts w:ascii="Times New Roman" w:hAnsi="Times New Roman"/>
              <w:szCs w:val="18"/>
            </w:rPr>
            <w:t xml:space="preserve"> из </w:t>
          </w:r>
          <w:r>
            <w:rPr>
              <w:rFonts w:ascii="Times New Roman" w:hAnsi="Times New Roman"/>
              <w:b/>
              <w:bCs/>
              <w:szCs w:val="18"/>
            </w:rPr>
            <w:fldChar w:fldCharType="begin"/>
          </w:r>
          <w:r>
            <w:rPr>
              <w:rFonts w:ascii="Times New Roman" w:hAnsi="Times New Roman"/>
              <w:b/>
              <w:bCs/>
              <w:szCs w:val="18"/>
            </w:rPr>
            <w:instrText>NUMPAGES</w:instrText>
          </w:r>
          <w:r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2</w:t>
          </w:r>
          <w:r>
            <w:rPr>
              <w:rFonts w:ascii="Times New Roman" w:hAnsi="Times New Roman"/>
              <w:sz w:val="20"/>
              <w:szCs w:val="18"/>
            </w:rPr>
            <w:fldChar w:fldCharType="end"/>
          </w:r>
        </w:p>
      </w:tc>
    </w:tr>
  </w:tbl>
  <w:p w14:paraId="41784882" w14:textId="77777777" w:rsidR="00F673EC" w:rsidRDefault="00F673EC">
    <w:pPr>
      <w:pStyle w:val="afc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73EC" w14:paraId="3A10E7C6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74706593" w14:textId="77777777" w:rsidR="00F673EC" w:rsidRDefault="00000000">
          <w:pPr>
            <w:tabs>
              <w:tab w:val="left" w:pos="5093"/>
              <w:tab w:val="left" w:pos="11639"/>
            </w:tabs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Таблица 1 Приложения 2 </w:t>
          </w:r>
          <w:r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6F5B2FD" w14:textId="77777777" w:rsidR="00F673EC" w:rsidRDefault="00F673EC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AE04DAD" w14:textId="77777777" w:rsidR="00F673EC" w:rsidRDefault="00000000">
          <w:pPr>
            <w:pStyle w:val="afc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Cs w:val="18"/>
            </w:rPr>
            <w:t xml:space="preserve">Стр. </w:t>
          </w:r>
          <w:r>
            <w:rPr>
              <w:b/>
              <w:bCs/>
              <w:szCs w:val="18"/>
            </w:rPr>
            <w:fldChar w:fldCharType="begin"/>
          </w:r>
          <w:r>
            <w:rPr>
              <w:b/>
              <w:bCs/>
              <w:szCs w:val="18"/>
            </w:rPr>
            <w:instrText>PAGE</w:instrText>
          </w:r>
          <w:r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>
            <w:rPr>
              <w:rFonts w:ascii="Times New Roman" w:hAnsi="Times New Roman"/>
              <w:szCs w:val="18"/>
            </w:rPr>
            <w:fldChar w:fldCharType="end"/>
          </w:r>
          <w:r>
            <w:rPr>
              <w:rFonts w:ascii="Times New Roman" w:hAnsi="Times New Roman"/>
              <w:szCs w:val="18"/>
            </w:rPr>
            <w:t xml:space="preserve"> из </w:t>
          </w:r>
          <w:r>
            <w:rPr>
              <w:b/>
              <w:bCs/>
              <w:szCs w:val="18"/>
            </w:rPr>
            <w:fldChar w:fldCharType="begin"/>
          </w:r>
          <w:r>
            <w:rPr>
              <w:b/>
              <w:bCs/>
              <w:szCs w:val="18"/>
            </w:rPr>
            <w:instrText>NUMPAGES</w:instrText>
          </w:r>
          <w:r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>
            <w:rPr>
              <w:rFonts w:ascii="Times New Roman" w:hAnsi="Times New Roman"/>
              <w:sz w:val="20"/>
              <w:szCs w:val="18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D2DD" w14:textId="77777777" w:rsidR="006D45AA" w:rsidRDefault="006D45AA">
      <w:r>
        <w:separator/>
      </w:r>
    </w:p>
  </w:footnote>
  <w:footnote w:type="continuationSeparator" w:id="0">
    <w:p w14:paraId="79D5234E" w14:textId="77777777" w:rsidR="006D45AA" w:rsidRDefault="006D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8FC2" w14:textId="77777777" w:rsidR="00F673EC" w:rsidRDefault="00F673EC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F673EC" w14:paraId="6C88E193" w14:textId="7777777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0B75562" w14:textId="77777777" w:rsidR="00F673EC" w:rsidRDefault="00000000">
          <w:pPr>
            <w:pStyle w:val="afa"/>
            <w:ind w:right="-292"/>
            <w:rPr>
              <w:rFonts w:ascii="Times New Roman" w:hAnsi="Times New Roman"/>
              <w:b/>
              <w:bCs/>
            </w:rPr>
          </w:pPr>
          <w:r>
            <w:rPr>
              <w:noProof/>
            </w:rPr>
            <w:drawing>
              <wp:inline distT="0" distB="0" distL="0" distR="0" wp14:anchorId="0D5AEA4D" wp14:editId="73DB5433">
                <wp:extent cx="250189" cy="319405"/>
                <wp:effectExtent l="0" t="0" r="0" b="0"/>
                <wp:docPr id="41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7" name="Рисунок 10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89" cy="319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453602E" w14:textId="7DF20021" w:rsidR="00F673EC" w:rsidRDefault="00000000">
          <w:pPr>
            <w:pStyle w:val="afa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Описание области аккредитации </w:t>
          </w:r>
          <w:bookmarkStart w:id="1" w:name="_Hlk212714126"/>
          <w:r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«</w:t>
          </w:r>
          <w:r w:rsidR="009D322D"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21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 xml:space="preserve">» </w:t>
          </w:r>
          <w:r w:rsidR="009D322D"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 xml:space="preserve">ноября </w:t>
          </w:r>
          <w:r w:rsidRPr="009D322D">
            <w:rPr>
              <w:rStyle w:val="afff2"/>
              <w:rFonts w:ascii="Times New Roman" w:hAnsi="Times New Roman"/>
              <w:b/>
              <w:bCs/>
              <w:color w:val="auto"/>
              <w:sz w:val="22"/>
              <w:szCs w:val="24"/>
            </w:rPr>
            <w:t>2025 г.</w:t>
          </w:r>
          <w:bookmarkEnd w:id="1"/>
        </w:p>
      </w:tc>
      <w:tc>
        <w:tcPr>
          <w:tcW w:w="2551" w:type="dxa"/>
          <w:vAlign w:val="center"/>
        </w:tcPr>
        <w:p w14:paraId="0D9D7472" w14:textId="77777777" w:rsidR="00F673EC" w:rsidRDefault="00000000">
          <w:pPr>
            <w:pStyle w:val="afa"/>
            <w:ind w:right="0"/>
            <w:rPr>
              <w:rFonts w:ascii="Times New Roman" w:hAnsi="Times New Roman"/>
              <w:b/>
              <w:bCs/>
              <w:lang w:val="en-US"/>
            </w:rPr>
          </w:pPr>
          <w:r>
            <w:rPr>
              <w:rFonts w:ascii="Times New Roman" w:hAnsi="Times New Roman"/>
              <w:b/>
              <w:bCs/>
              <w:lang w:val="en-US"/>
            </w:rPr>
            <w:t>BY/112 1.1820</w:t>
          </w:r>
        </w:p>
      </w:tc>
    </w:tr>
  </w:tbl>
  <w:p w14:paraId="5A42AC07" w14:textId="77777777" w:rsidR="00F673EC" w:rsidRDefault="00F673EC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207" w14:textId="77777777" w:rsidR="00F673EC" w:rsidRDefault="00000000">
    <w:pPr>
      <w:pStyle w:val="afa"/>
      <w:pBdr>
        <w:bottom w:val="single" w:sz="4" w:space="1" w:color="auto"/>
      </w:pBdr>
      <w:tabs>
        <w:tab w:val="left" w:pos="11340"/>
      </w:tabs>
      <w:ind w:right="-31"/>
    </w:pPr>
    <w:r>
      <w:rPr>
        <w:noProof/>
      </w:rPr>
      <w:drawing>
        <wp:inline distT="0" distB="0" distL="0" distR="0" wp14:anchorId="403A2CA0" wp14:editId="12CED8F5">
          <wp:extent cx="250189" cy="319405"/>
          <wp:effectExtent l="0" t="0" r="0" b="0"/>
          <wp:docPr id="4102" name="Рисунок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Рисунок 10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189" cy="3194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C63"/>
    <w:multiLevelType w:val="hybridMultilevel"/>
    <w:tmpl w:val="07965392"/>
    <w:lvl w:ilvl="0" w:tplc="8A50940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E2C2BD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D6E4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5A1A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35462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2A1A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3679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1893F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F24F49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843E66"/>
    <w:multiLevelType w:val="hybridMultilevel"/>
    <w:tmpl w:val="13EC9250"/>
    <w:lvl w:ilvl="0" w:tplc="9A9820D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371801DE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F60CF182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C9905198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C9EA952C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40D475DC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14DA63B2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FD24E752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ED5C8F3E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72525"/>
    <w:multiLevelType w:val="hybridMultilevel"/>
    <w:tmpl w:val="81169EF2"/>
    <w:lvl w:ilvl="0" w:tplc="2842B95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320959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205B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D6273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2AF6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78CFF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5629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9005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AED70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21E15"/>
    <w:multiLevelType w:val="multilevel"/>
    <w:tmpl w:val="95F6633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A6B33A4"/>
    <w:multiLevelType w:val="hybridMultilevel"/>
    <w:tmpl w:val="C8B66116"/>
    <w:lvl w:ilvl="0" w:tplc="E58A6CF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D8CB5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1480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02F0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8EFD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6090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62F3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B44F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BCCE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F72CD"/>
    <w:multiLevelType w:val="hybridMultilevel"/>
    <w:tmpl w:val="D93A38F8"/>
    <w:lvl w:ilvl="0" w:tplc="FFB4422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9A40065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D0D8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1E8588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F2D9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282DF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62BB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E48C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7046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9371A5"/>
    <w:multiLevelType w:val="hybridMultilevel"/>
    <w:tmpl w:val="4F549FFE"/>
    <w:lvl w:ilvl="0" w:tplc="3BD48CE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61961E2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94AC30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93EAFAD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5F23978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DCB75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7BE136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05AE82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4E819D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DEE1BCE"/>
    <w:multiLevelType w:val="hybridMultilevel"/>
    <w:tmpl w:val="D51AF406"/>
    <w:lvl w:ilvl="0" w:tplc="4A2CFBF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DC08B76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C2FA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73EC85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86CE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28B87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E88F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38AFE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32D9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F84836"/>
    <w:multiLevelType w:val="hybridMultilevel"/>
    <w:tmpl w:val="09DC8640"/>
    <w:lvl w:ilvl="0" w:tplc="C8FAD6BA">
      <w:start w:val="1"/>
      <w:numFmt w:val="bullet"/>
      <w:lvlText w:val=""/>
      <w:lvlJc w:val="left"/>
      <w:pPr>
        <w:tabs>
          <w:tab w:val="left" w:pos="1429"/>
        </w:tabs>
        <w:ind w:left="1429" w:hanging="360"/>
      </w:pPr>
      <w:rPr>
        <w:rFonts w:ascii="Wingdings" w:hAnsi="Wingdings" w:hint="default"/>
      </w:rPr>
    </w:lvl>
    <w:lvl w:ilvl="1" w:tplc="39922502" w:tentative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D48F9F6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FABC88B8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6560AB1C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E8F0FAD8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E84AEF7C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1CCE80EE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A0CEAB14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9B31E3"/>
    <w:multiLevelType w:val="hybridMultilevel"/>
    <w:tmpl w:val="37E82182"/>
    <w:lvl w:ilvl="0" w:tplc="D54C85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0893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1EEA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063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92CE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9C82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44665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F44E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09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426BFE"/>
    <w:multiLevelType w:val="hybridMultilevel"/>
    <w:tmpl w:val="72B4C758"/>
    <w:lvl w:ilvl="0" w:tplc="F9E4514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5060F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E213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CE087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88F5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2CA02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24F8D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E667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FC10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06411D"/>
    <w:multiLevelType w:val="hybridMultilevel"/>
    <w:tmpl w:val="80E2D848"/>
    <w:lvl w:ilvl="0" w:tplc="BE462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FA8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3A4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3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63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2A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B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2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6F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81575">
    <w:abstractNumId w:val="10"/>
  </w:num>
  <w:num w:numId="2" w16cid:durableId="2034726906">
    <w:abstractNumId w:val="0"/>
  </w:num>
  <w:num w:numId="3" w16cid:durableId="1653828330">
    <w:abstractNumId w:val="5"/>
  </w:num>
  <w:num w:numId="4" w16cid:durableId="998583103">
    <w:abstractNumId w:val="9"/>
  </w:num>
  <w:num w:numId="5" w16cid:durableId="1938828533">
    <w:abstractNumId w:val="1"/>
  </w:num>
  <w:num w:numId="6" w16cid:durableId="1905721835">
    <w:abstractNumId w:val="6"/>
  </w:num>
  <w:num w:numId="7" w16cid:durableId="76367349">
    <w:abstractNumId w:val="8"/>
  </w:num>
  <w:num w:numId="8" w16cid:durableId="1875802300">
    <w:abstractNumId w:val="2"/>
  </w:num>
  <w:num w:numId="9" w16cid:durableId="43677064">
    <w:abstractNumId w:val="3"/>
  </w:num>
  <w:num w:numId="10" w16cid:durableId="310912446">
    <w:abstractNumId w:val="7"/>
  </w:num>
  <w:num w:numId="11" w16cid:durableId="1537086912">
    <w:abstractNumId w:val="4"/>
  </w:num>
  <w:num w:numId="12" w16cid:durableId="1559823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EC"/>
    <w:rsid w:val="006D45AA"/>
    <w:rsid w:val="00884442"/>
    <w:rsid w:val="009D322D"/>
    <w:rsid w:val="00B2331F"/>
    <w:rsid w:val="00F6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D3AF"/>
  <w15:docId w15:val="{1AC28C66-CD15-48FE-8122-60F81C67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uiPriority w:val="19"/>
    <w:qFormat/>
    <w:rPr>
      <w:i/>
      <w:iCs/>
      <w:color w:val="808080" w:themeColor="text1" w:themeTint="7F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9">
    <w:name w:val="Intense Quote"/>
    <w:link w:val="a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 w:themeColor="accent1"/>
    </w:rPr>
  </w:style>
  <w:style w:type="character" w:styleId="ab">
    <w:name w:val="Subtle Reference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uiPriority w:val="34"/>
    <w:qFormat/>
    <w:pPr>
      <w:ind w:left="720"/>
      <w:contextualSpacing/>
    </w:pPr>
  </w:style>
  <w:style w:type="paragraph" w:styleId="af">
    <w:name w:val="footnote text"/>
    <w:link w:val="af0"/>
    <w:uiPriority w:val="99"/>
    <w:semiHidden/>
    <w:unhideWhenUsed/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FollowedHyperlink"/>
    <w:uiPriority w:val="99"/>
    <w:semiHidden/>
    <w:unhideWhenUsed/>
    <w:rPr>
      <w:color w:val="800080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3">
    <w:name w:val="Body Text 2"/>
    <w:basedOn w:val="a"/>
    <w:link w:val="24"/>
    <w:uiPriority w:val="99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4">
    <w:name w:val="Основной текст 2 Знак"/>
    <w:link w:val="23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caption"/>
    <w:basedOn w:val="a"/>
    <w:next w:val="a"/>
    <w:uiPriority w:val="99"/>
    <w:qFormat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iPriority w:val="99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8">
    <w:name w:val="Основной текст с отступом Знак"/>
    <w:link w:val="af7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6">
    <w:name w:val="Основной текст с отступом 2 Знак"/>
    <w:link w:val="25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uiPriority w:val="99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9">
    <w:name w:val="page number"/>
    <w:basedOn w:val="a0"/>
    <w:uiPriority w:val="99"/>
  </w:style>
  <w:style w:type="paragraph" w:styleId="afa">
    <w:name w:val="header"/>
    <w:basedOn w:val="a"/>
    <w:link w:val="afb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b">
    <w:name w:val="Верхний колонтитул Знак"/>
    <w:link w:val="afa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c">
    <w:name w:val="footer"/>
    <w:basedOn w:val="a"/>
    <w:link w:val="afd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d">
    <w:name w:val="Нижний колонтитул Знак"/>
    <w:link w:val="afc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e">
    <w:name w:val="Body Text"/>
    <w:basedOn w:val="a"/>
    <w:link w:val="aff"/>
    <w:uiPriority w:val="99"/>
    <w:pPr>
      <w:spacing w:after="120"/>
    </w:pPr>
  </w:style>
  <w:style w:type="character" w:customStyle="1" w:styleId="aff">
    <w:name w:val="Основной текст Знак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Название"/>
    <w:basedOn w:val="a"/>
    <w:link w:val="aff1"/>
    <w:uiPriority w:val="99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f1">
    <w:name w:val="Название Знак"/>
    <w:link w:val="aff0"/>
    <w:uiPriority w:val="9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7">
    <w:name w:val="List 2"/>
    <w:basedOn w:val="a"/>
    <w:uiPriority w:val="99"/>
    <w:pPr>
      <w:ind w:left="566" w:hanging="283"/>
    </w:pPr>
  </w:style>
  <w:style w:type="paragraph" w:styleId="35">
    <w:name w:val="List 3"/>
    <w:basedOn w:val="a"/>
    <w:uiPriority w:val="99"/>
    <w:pPr>
      <w:ind w:left="849" w:hanging="283"/>
    </w:pPr>
  </w:style>
  <w:style w:type="paragraph" w:styleId="41">
    <w:name w:val="List 4"/>
    <w:basedOn w:val="a"/>
    <w:uiPriority w:val="99"/>
    <w:pPr>
      <w:ind w:left="1132" w:hanging="283"/>
    </w:pPr>
  </w:style>
  <w:style w:type="paragraph" w:styleId="51">
    <w:name w:val="List 5"/>
    <w:basedOn w:val="a"/>
    <w:uiPriority w:val="99"/>
    <w:pPr>
      <w:ind w:left="1415" w:hanging="283"/>
    </w:pPr>
  </w:style>
  <w:style w:type="paragraph" w:styleId="36">
    <w:name w:val="List Continue 3"/>
    <w:basedOn w:val="a"/>
    <w:uiPriority w:val="99"/>
    <w:pPr>
      <w:spacing w:after="120"/>
      <w:ind w:left="849"/>
    </w:pPr>
  </w:style>
  <w:style w:type="paragraph" w:styleId="aff2">
    <w:name w:val="Subtitle"/>
    <w:basedOn w:val="a"/>
    <w:link w:val="aff3"/>
    <w:uiPriority w:val="11"/>
    <w:qFormat/>
    <w:pPr>
      <w:spacing w:after="60"/>
      <w:jc w:val="center"/>
    </w:pPr>
    <w:rPr>
      <w:rFonts w:ascii="Arial" w:hAnsi="Arial"/>
      <w:sz w:val="24"/>
    </w:rPr>
  </w:style>
  <w:style w:type="character" w:customStyle="1" w:styleId="aff3">
    <w:name w:val="Подзаголовок Знак"/>
    <w:link w:val="aff2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paragraph" w:styleId="aff4">
    <w:name w:val="Plain Text"/>
    <w:basedOn w:val="a"/>
    <w:link w:val="aff5"/>
    <w:uiPriority w:val="99"/>
    <w:rPr>
      <w:rFonts w:ascii="Courier New" w:hAnsi="Courier New"/>
    </w:rPr>
  </w:style>
  <w:style w:type="character" w:customStyle="1" w:styleId="aff5">
    <w:name w:val="Текст Знак"/>
    <w:link w:val="aff4"/>
    <w:uiPriority w:val="99"/>
    <w:rPr>
      <w:rFonts w:ascii="Courier New" w:eastAsia="Times New Roman" w:hAnsi="Courier New" w:cs="Times New Roman"/>
      <w:sz w:val="20"/>
      <w:szCs w:val="20"/>
    </w:rPr>
  </w:style>
  <w:style w:type="table" w:styleId="aff6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Hyperlink"/>
    <w:uiPriority w:val="99"/>
    <w:rPr>
      <w:color w:val="0000FF"/>
      <w:u w:val="single"/>
    </w:rPr>
  </w:style>
  <w:style w:type="paragraph" w:customStyle="1" w:styleId="aff8">
    <w:name w:val="......."/>
    <w:basedOn w:val="a"/>
    <w:next w:val="a"/>
    <w:uiPriority w:val="99"/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styleId="aff9">
    <w:name w:val="No Spacing"/>
    <w:link w:val="affa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b">
    <w:name w:val="Основной текст_"/>
    <w:link w:val="37"/>
    <w:uiPriority w:val="99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b"/>
    <w:uiPriority w:val="99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c">
    <w:name w:val="Основной текст + Полужирный"/>
    <w:uiPriority w:val="99"/>
    <w:rPr>
      <w:rFonts w:ascii="Arial" w:eastAsia="Arial" w:hAnsi="Arial" w:cs="Arial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</w:style>
  <w:style w:type="character" w:customStyle="1" w:styleId="Longtext">
    <w:name w:val="Long_text"/>
    <w:basedOn w:val="a0"/>
    <w:uiPriority w:val="99"/>
  </w:style>
  <w:style w:type="character" w:customStyle="1" w:styleId="Shorttext">
    <w:name w:val="Short_text"/>
    <w:basedOn w:val="a0"/>
    <w:uiPriority w:val="99"/>
  </w:style>
  <w:style w:type="character" w:customStyle="1" w:styleId="Alt-edited1">
    <w:name w:val="Alt-edited1"/>
    <w:uiPriority w:val="99"/>
    <w:rPr>
      <w:color w:val="4D90F0"/>
    </w:rPr>
  </w:style>
  <w:style w:type="paragraph" w:customStyle="1" w:styleId="affd">
    <w:name w:val="ÎãëàâëÌÝÊ"/>
    <w:basedOn w:val="a"/>
    <w:uiPriority w:val="99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e">
    <w:name w:val="Абз"/>
    <w:basedOn w:val="afe"/>
    <w:uiPriority w:val="99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ff">
    <w:name w:val="Balloon Text"/>
    <w:basedOn w:val="a"/>
    <w:link w:val="afff0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ff0">
    <w:name w:val="Текст выноски Знак"/>
    <w:link w:val="afff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Без интервала Знак"/>
    <w:link w:val="aff9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f1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uiPriority w:val="39"/>
  </w:style>
  <w:style w:type="paragraph" w:styleId="28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Без интервала2"/>
    <w:link w:val="NoSpacingChar"/>
    <w:uiPriority w:val="99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9"/>
    <w:uiPriority w:val="99"/>
    <w:rPr>
      <w:rFonts w:eastAsia="Times New Roman" w:cs="Calibri"/>
      <w:sz w:val="22"/>
      <w:szCs w:val="22"/>
      <w:lang w:val="ru-RU" w:eastAsia="ru-RU"/>
    </w:rPr>
  </w:style>
  <w:style w:type="character" w:styleId="afff2">
    <w:name w:val="Placeholder Text"/>
    <w:basedOn w:val="a0"/>
    <w:uiPriority w:val="99"/>
    <w:rPr>
      <w:color w:val="808080"/>
    </w:rPr>
  </w:style>
  <w:style w:type="paragraph" w:customStyle="1" w:styleId="38">
    <w:name w:val="Без интервала3"/>
    <w:uiPriority w:val="99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pPr>
      <w:widowControl w:val="0"/>
      <w:spacing w:line="41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1145</Words>
  <Characters>6531</Characters>
  <Application>Microsoft Office Word</Application>
  <DocSecurity>0</DocSecurity>
  <Lines>54</Lines>
  <Paragraphs>15</Paragraphs>
  <ScaleCrop>false</ScaleCrop>
  <Company>USN Team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Гарькавенко Ярослав</dc:creator>
  <cp:lastModifiedBy>user_grodno2</cp:lastModifiedBy>
  <cp:revision>3</cp:revision>
  <dcterms:created xsi:type="dcterms:W3CDTF">2025-11-17T05:57:00Z</dcterms:created>
  <dcterms:modified xsi:type="dcterms:W3CDTF">2025-11-17T06:12:00Z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8f4a1c86379545958272f9a191ce4ad3</vt:lpwstr>
  </property>
</Properties>
</file>