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5E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5BB0E1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41738E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0047852" w14:textId="77777777" w:rsidTr="005C4B0E">
        <w:tc>
          <w:tcPr>
            <w:tcW w:w="291" w:type="pct"/>
            <w:vAlign w:val="center"/>
          </w:tcPr>
          <w:p w14:paraId="39EDEB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5D422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FBED1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68133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98E8B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6235CC3" w14:textId="77777777" w:rsidR="00156E05" w:rsidRPr="002607B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5AA80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1E07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88BAE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077F7" w14:paraId="6BF2516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6762274" w14:textId="77777777" w:rsidR="00156E05" w:rsidRPr="00DD1A87" w:rsidRDefault="002607B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D149860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A268BB7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3CADA99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83107BB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C027D34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8A1FCA" w14:textId="77777777" w:rsidR="005077F7" w:rsidRDefault="002607B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077F7" w14:paraId="134DBE9C" w14:textId="77777777">
        <w:trPr>
          <w:trHeight w:val="230"/>
        </w:trPr>
        <w:tc>
          <w:tcPr>
            <w:tcW w:w="290" w:type="pct"/>
            <w:vMerge w:val="restart"/>
          </w:tcPr>
          <w:p w14:paraId="4A2B1359" w14:textId="77777777" w:rsidR="005077F7" w:rsidRDefault="002607B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1921944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Сырье для производства нефтяных битумов</w:t>
            </w:r>
          </w:p>
        </w:tc>
        <w:tc>
          <w:tcPr>
            <w:tcW w:w="530" w:type="pct"/>
            <w:vMerge w:val="restart"/>
          </w:tcPr>
          <w:p w14:paraId="0CE0410A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122BCF83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35C494E1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 w:val="restart"/>
          </w:tcPr>
          <w:p w14:paraId="51904FBB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р-н Червенский, 70, 223231, с/с Ляденский,  вблизи д. Колеина,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284FAA87" w14:textId="77777777" w:rsidR="005077F7" w:rsidRDefault="005077F7">
            <w:pPr>
              <w:ind w:left="-84" w:right="-84"/>
            </w:pPr>
          </w:p>
        </w:tc>
      </w:tr>
      <w:tr w:rsidR="005077F7" w14:paraId="7C4CC20F" w14:textId="77777777">
        <w:tc>
          <w:tcPr>
            <w:tcW w:w="290" w:type="pct"/>
          </w:tcPr>
          <w:p w14:paraId="289617AD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11719BF" w14:textId="77777777" w:rsidR="005077F7" w:rsidRDefault="002607BE">
            <w:pPr>
              <w:ind w:left="-84" w:right="-84"/>
            </w:pPr>
            <w:r>
              <w:rPr>
                <w:sz w:val="22"/>
              </w:rPr>
              <w:t>Битум, битумные вяжущие</w:t>
            </w:r>
          </w:p>
        </w:tc>
        <w:tc>
          <w:tcPr>
            <w:tcW w:w="530" w:type="pct"/>
          </w:tcPr>
          <w:p w14:paraId="0E437C52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4E0517A7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34692E8C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 w:val="restart"/>
          </w:tcPr>
          <w:p w14:paraId="422B7246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р-н Червенский, 70, 223231, с/с Ляденский,  вблизи д. Колеина,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17CBB0DD" w14:textId="77777777" w:rsidR="005077F7" w:rsidRDefault="005077F7">
            <w:pPr>
              <w:ind w:left="-84" w:right="-84"/>
            </w:pPr>
          </w:p>
        </w:tc>
      </w:tr>
      <w:tr w:rsidR="005077F7" w14:paraId="2F353F90" w14:textId="77777777">
        <w:tc>
          <w:tcPr>
            <w:tcW w:w="290" w:type="pct"/>
          </w:tcPr>
          <w:p w14:paraId="27BDA6FF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1BC4DB1" w14:textId="77777777" w:rsidR="005077F7" w:rsidRDefault="005077F7"/>
        </w:tc>
        <w:tc>
          <w:tcPr>
            <w:tcW w:w="530" w:type="pct"/>
          </w:tcPr>
          <w:p w14:paraId="1FFD5CF7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870" w:type="pct"/>
          </w:tcPr>
          <w:p w14:paraId="55E42527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Глубина проникания иглы при 0 °C, 25 °C (при 0°С; при 25°С)</w:t>
            </w:r>
          </w:p>
        </w:tc>
        <w:tc>
          <w:tcPr>
            <w:tcW w:w="1070" w:type="pct"/>
          </w:tcPr>
          <w:p w14:paraId="2C723691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34A413A5" w14:textId="77777777" w:rsidR="005077F7" w:rsidRDefault="005077F7"/>
        </w:tc>
        <w:tc>
          <w:tcPr>
            <w:tcW w:w="815" w:type="pct"/>
            <w:vMerge/>
          </w:tcPr>
          <w:p w14:paraId="159278E9" w14:textId="77777777" w:rsidR="005077F7" w:rsidRDefault="005077F7"/>
        </w:tc>
      </w:tr>
      <w:tr w:rsidR="005077F7" w14:paraId="20F09F0F" w14:textId="77777777">
        <w:tc>
          <w:tcPr>
            <w:tcW w:w="290" w:type="pct"/>
          </w:tcPr>
          <w:p w14:paraId="28D444A4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25A0C6F" w14:textId="77777777" w:rsidR="005077F7" w:rsidRDefault="005077F7"/>
        </w:tc>
        <w:tc>
          <w:tcPr>
            <w:tcW w:w="530" w:type="pct"/>
          </w:tcPr>
          <w:p w14:paraId="039BFBC2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19.20/26.080, 19.20/29.143</w:t>
            </w:r>
          </w:p>
        </w:tc>
        <w:tc>
          <w:tcPr>
            <w:tcW w:w="870" w:type="pct"/>
          </w:tcPr>
          <w:p w14:paraId="1215F7A7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Стойкость к затвердеванию при 163 °С: - остаточная пенетрация</w:t>
            </w:r>
          </w:p>
        </w:tc>
        <w:tc>
          <w:tcPr>
            <w:tcW w:w="1070" w:type="pct"/>
          </w:tcPr>
          <w:p w14:paraId="6FCA81A7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12607-1-2017;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46DCE884" w14:textId="77777777" w:rsidR="005077F7" w:rsidRDefault="005077F7"/>
        </w:tc>
        <w:tc>
          <w:tcPr>
            <w:tcW w:w="815" w:type="pct"/>
            <w:vMerge/>
          </w:tcPr>
          <w:p w14:paraId="23D0EBBE" w14:textId="77777777" w:rsidR="005077F7" w:rsidRDefault="005077F7"/>
        </w:tc>
      </w:tr>
      <w:tr w:rsidR="005077F7" w14:paraId="713CC928" w14:textId="77777777">
        <w:tc>
          <w:tcPr>
            <w:tcW w:w="290" w:type="pct"/>
          </w:tcPr>
          <w:p w14:paraId="4A12BD6B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BF989D6" w14:textId="77777777" w:rsidR="005077F7" w:rsidRDefault="005077F7"/>
        </w:tc>
        <w:tc>
          <w:tcPr>
            <w:tcW w:w="530" w:type="pct"/>
            <w:vMerge w:val="restart"/>
          </w:tcPr>
          <w:p w14:paraId="3F29BA06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19.20/26.080, 19.20/29.127</w:t>
            </w:r>
          </w:p>
        </w:tc>
        <w:tc>
          <w:tcPr>
            <w:tcW w:w="870" w:type="pct"/>
          </w:tcPr>
          <w:p w14:paraId="3ED24582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Стойкость к затвердеванию при 163 °С: - увеличение температуры размягчения</w:t>
            </w:r>
          </w:p>
        </w:tc>
        <w:tc>
          <w:tcPr>
            <w:tcW w:w="1070" w:type="pct"/>
          </w:tcPr>
          <w:p w14:paraId="23C15116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12607-1-2017;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4A50900F" w14:textId="77777777" w:rsidR="005077F7" w:rsidRDefault="005077F7"/>
        </w:tc>
        <w:tc>
          <w:tcPr>
            <w:tcW w:w="815" w:type="pct"/>
            <w:vMerge/>
          </w:tcPr>
          <w:p w14:paraId="0FB36BD7" w14:textId="77777777" w:rsidR="005077F7" w:rsidRDefault="005077F7"/>
        </w:tc>
      </w:tr>
      <w:tr w:rsidR="005077F7" w14:paraId="22725055" w14:textId="77777777">
        <w:tc>
          <w:tcPr>
            <w:tcW w:w="290" w:type="pct"/>
          </w:tcPr>
          <w:p w14:paraId="43FDEA42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F10C103" w14:textId="77777777" w:rsidR="005077F7" w:rsidRDefault="005077F7"/>
        </w:tc>
        <w:tc>
          <w:tcPr>
            <w:tcW w:w="530" w:type="pct"/>
            <w:vMerge/>
          </w:tcPr>
          <w:p w14:paraId="40C98487" w14:textId="77777777" w:rsidR="005077F7" w:rsidRDefault="005077F7"/>
        </w:tc>
        <w:tc>
          <w:tcPr>
            <w:tcW w:w="870" w:type="pct"/>
          </w:tcPr>
          <w:p w14:paraId="0DEE1360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Стабильность при хранении: разность температур размягчения</w:t>
            </w:r>
          </w:p>
        </w:tc>
        <w:tc>
          <w:tcPr>
            <w:tcW w:w="1070" w:type="pct"/>
          </w:tcPr>
          <w:p w14:paraId="016A05AC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13399-2013;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5B684903" w14:textId="77777777" w:rsidR="005077F7" w:rsidRDefault="005077F7"/>
        </w:tc>
        <w:tc>
          <w:tcPr>
            <w:tcW w:w="815" w:type="pct"/>
            <w:vMerge/>
          </w:tcPr>
          <w:p w14:paraId="4AC5D467" w14:textId="77777777" w:rsidR="005077F7" w:rsidRDefault="005077F7"/>
        </w:tc>
      </w:tr>
      <w:tr w:rsidR="005077F7" w14:paraId="49EFD8A5" w14:textId="77777777">
        <w:tc>
          <w:tcPr>
            <w:tcW w:w="290" w:type="pct"/>
          </w:tcPr>
          <w:p w14:paraId="16808959" w14:textId="77777777" w:rsidR="005077F7" w:rsidRDefault="002607BE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5C21E536" w14:textId="77777777" w:rsidR="005077F7" w:rsidRDefault="005077F7"/>
        </w:tc>
        <w:tc>
          <w:tcPr>
            <w:tcW w:w="530" w:type="pct"/>
          </w:tcPr>
          <w:p w14:paraId="1B632635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19.20/26.080, 19.20/29.143</w:t>
            </w:r>
          </w:p>
        </w:tc>
        <w:tc>
          <w:tcPr>
            <w:tcW w:w="870" w:type="pct"/>
          </w:tcPr>
          <w:p w14:paraId="45BD6DB6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Стабильность при хранении: разность величин пенетрации</w:t>
            </w:r>
          </w:p>
        </w:tc>
        <w:tc>
          <w:tcPr>
            <w:tcW w:w="1070" w:type="pct"/>
          </w:tcPr>
          <w:p w14:paraId="0F26AA46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13399-2013;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595EFA06" w14:textId="77777777" w:rsidR="005077F7" w:rsidRDefault="005077F7"/>
        </w:tc>
        <w:tc>
          <w:tcPr>
            <w:tcW w:w="815" w:type="pct"/>
            <w:vMerge/>
          </w:tcPr>
          <w:p w14:paraId="2BAA93AB" w14:textId="77777777" w:rsidR="005077F7" w:rsidRDefault="005077F7"/>
        </w:tc>
      </w:tr>
      <w:tr w:rsidR="005077F7" w14:paraId="42FAEB51" w14:textId="77777777">
        <w:tc>
          <w:tcPr>
            <w:tcW w:w="290" w:type="pct"/>
          </w:tcPr>
          <w:p w14:paraId="1156FD66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143E228" w14:textId="77777777" w:rsidR="005077F7" w:rsidRDefault="005077F7"/>
        </w:tc>
        <w:tc>
          <w:tcPr>
            <w:tcW w:w="530" w:type="pct"/>
          </w:tcPr>
          <w:p w14:paraId="344809E6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870" w:type="pct"/>
          </w:tcPr>
          <w:p w14:paraId="4AB08F93" w14:textId="77777777" w:rsidR="005077F7" w:rsidRDefault="002607BE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7280DE21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EN 12591-2010 Приложение А</w:t>
            </w:r>
          </w:p>
        </w:tc>
        <w:tc>
          <w:tcPr>
            <w:tcW w:w="730" w:type="pct"/>
            <w:vMerge/>
          </w:tcPr>
          <w:p w14:paraId="54D68F20" w14:textId="77777777" w:rsidR="005077F7" w:rsidRDefault="005077F7"/>
        </w:tc>
        <w:tc>
          <w:tcPr>
            <w:tcW w:w="815" w:type="pct"/>
            <w:vMerge/>
          </w:tcPr>
          <w:p w14:paraId="463D9145" w14:textId="77777777" w:rsidR="005077F7" w:rsidRDefault="005077F7"/>
        </w:tc>
      </w:tr>
      <w:tr w:rsidR="005077F7" w14:paraId="7FA8C123" w14:textId="77777777">
        <w:tc>
          <w:tcPr>
            <w:tcW w:w="290" w:type="pct"/>
          </w:tcPr>
          <w:p w14:paraId="2F2267CE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5F51A75" w14:textId="77777777" w:rsidR="005077F7" w:rsidRDefault="005077F7"/>
        </w:tc>
        <w:tc>
          <w:tcPr>
            <w:tcW w:w="530" w:type="pct"/>
          </w:tcPr>
          <w:p w14:paraId="3704E56D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1E26827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хрупкости по Фраасу</w:t>
            </w:r>
          </w:p>
        </w:tc>
        <w:tc>
          <w:tcPr>
            <w:tcW w:w="1070" w:type="pct"/>
          </w:tcPr>
          <w:p w14:paraId="75C28D09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EN 12593-2017</w:t>
            </w:r>
          </w:p>
        </w:tc>
        <w:tc>
          <w:tcPr>
            <w:tcW w:w="730" w:type="pct"/>
            <w:vMerge/>
          </w:tcPr>
          <w:p w14:paraId="43A98F8D" w14:textId="77777777" w:rsidR="005077F7" w:rsidRDefault="005077F7"/>
        </w:tc>
        <w:tc>
          <w:tcPr>
            <w:tcW w:w="815" w:type="pct"/>
            <w:vMerge/>
          </w:tcPr>
          <w:p w14:paraId="5AF4E2AC" w14:textId="77777777" w:rsidR="005077F7" w:rsidRDefault="005077F7"/>
        </w:tc>
      </w:tr>
      <w:tr w:rsidR="005077F7" w14:paraId="0C564A54" w14:textId="77777777">
        <w:tc>
          <w:tcPr>
            <w:tcW w:w="290" w:type="pct"/>
          </w:tcPr>
          <w:p w14:paraId="0806680F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8D2C32A" w14:textId="77777777" w:rsidR="005077F7" w:rsidRDefault="005077F7"/>
        </w:tc>
        <w:tc>
          <w:tcPr>
            <w:tcW w:w="530" w:type="pct"/>
          </w:tcPr>
          <w:p w14:paraId="4896198B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415EC9EE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Стойкость к затвердеванию при 163 °С: - изменение массы (абсолютное значение)</w:t>
            </w:r>
          </w:p>
        </w:tc>
        <w:tc>
          <w:tcPr>
            <w:tcW w:w="1070" w:type="pct"/>
          </w:tcPr>
          <w:p w14:paraId="6C758088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12607-1-2017</w:t>
            </w:r>
          </w:p>
        </w:tc>
        <w:tc>
          <w:tcPr>
            <w:tcW w:w="730" w:type="pct"/>
            <w:vMerge/>
          </w:tcPr>
          <w:p w14:paraId="72D0CFC6" w14:textId="77777777" w:rsidR="005077F7" w:rsidRDefault="005077F7"/>
        </w:tc>
        <w:tc>
          <w:tcPr>
            <w:tcW w:w="815" w:type="pct"/>
            <w:vMerge/>
          </w:tcPr>
          <w:p w14:paraId="4FBFCE33" w14:textId="77777777" w:rsidR="005077F7" w:rsidRDefault="005077F7"/>
        </w:tc>
      </w:tr>
      <w:tr w:rsidR="005077F7" w14:paraId="7F506695" w14:textId="77777777">
        <w:tc>
          <w:tcPr>
            <w:tcW w:w="290" w:type="pct"/>
          </w:tcPr>
          <w:p w14:paraId="656E3D26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12CC354" w14:textId="77777777" w:rsidR="005077F7" w:rsidRDefault="005077F7"/>
        </w:tc>
        <w:tc>
          <w:tcPr>
            <w:tcW w:w="530" w:type="pct"/>
            <w:vMerge w:val="restart"/>
          </w:tcPr>
          <w:p w14:paraId="3D4E5644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</w:tcPr>
          <w:p w14:paraId="01504600" w14:textId="77777777" w:rsidR="005077F7" w:rsidRDefault="002607BE">
            <w:pPr>
              <w:ind w:left="-84" w:right="-84"/>
            </w:pPr>
            <w:r>
              <w:rPr>
                <w:sz w:val="22"/>
              </w:rPr>
              <w:t>Динамическая вязкость при 60 °С</w:t>
            </w:r>
          </w:p>
        </w:tc>
        <w:tc>
          <w:tcPr>
            <w:tcW w:w="1070" w:type="pct"/>
          </w:tcPr>
          <w:p w14:paraId="7F9A1290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12596-2017;</w:t>
            </w:r>
            <w:r>
              <w:rPr>
                <w:sz w:val="22"/>
              </w:rPr>
              <w:br/>
              <w:t>СТБ EN 12596-2010</w:t>
            </w:r>
          </w:p>
        </w:tc>
        <w:tc>
          <w:tcPr>
            <w:tcW w:w="730" w:type="pct"/>
            <w:vMerge/>
          </w:tcPr>
          <w:p w14:paraId="54C710BA" w14:textId="77777777" w:rsidR="005077F7" w:rsidRDefault="005077F7"/>
        </w:tc>
        <w:tc>
          <w:tcPr>
            <w:tcW w:w="815" w:type="pct"/>
            <w:vMerge/>
          </w:tcPr>
          <w:p w14:paraId="73D9A308" w14:textId="77777777" w:rsidR="005077F7" w:rsidRDefault="005077F7"/>
        </w:tc>
      </w:tr>
      <w:tr w:rsidR="005077F7" w14:paraId="22E7AFB1" w14:textId="77777777">
        <w:tc>
          <w:tcPr>
            <w:tcW w:w="290" w:type="pct"/>
          </w:tcPr>
          <w:p w14:paraId="4A7C6BEC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2451813" w14:textId="77777777" w:rsidR="005077F7" w:rsidRDefault="005077F7"/>
        </w:tc>
        <w:tc>
          <w:tcPr>
            <w:tcW w:w="530" w:type="pct"/>
            <w:vMerge/>
          </w:tcPr>
          <w:p w14:paraId="4FB9547D" w14:textId="77777777" w:rsidR="005077F7" w:rsidRDefault="005077F7"/>
        </w:tc>
        <w:tc>
          <w:tcPr>
            <w:tcW w:w="870" w:type="pct"/>
          </w:tcPr>
          <w:p w14:paraId="13EB131C" w14:textId="77777777" w:rsidR="005077F7" w:rsidRDefault="002607BE">
            <w:pPr>
              <w:ind w:left="-84" w:right="-84"/>
            </w:pPr>
            <w:r>
              <w:rPr>
                <w:sz w:val="22"/>
              </w:rPr>
              <w:t>Кинематическая вязкость при 135 °С</w:t>
            </w:r>
          </w:p>
        </w:tc>
        <w:tc>
          <w:tcPr>
            <w:tcW w:w="1070" w:type="pct"/>
          </w:tcPr>
          <w:p w14:paraId="3C48C887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12595-2017;</w:t>
            </w:r>
            <w:r>
              <w:rPr>
                <w:sz w:val="22"/>
              </w:rPr>
              <w:br/>
              <w:t>СТБ EN 12595-2010</w:t>
            </w:r>
          </w:p>
        </w:tc>
        <w:tc>
          <w:tcPr>
            <w:tcW w:w="730" w:type="pct"/>
            <w:vMerge/>
          </w:tcPr>
          <w:p w14:paraId="4F41B517" w14:textId="77777777" w:rsidR="005077F7" w:rsidRDefault="005077F7"/>
        </w:tc>
        <w:tc>
          <w:tcPr>
            <w:tcW w:w="815" w:type="pct"/>
            <w:vMerge/>
          </w:tcPr>
          <w:p w14:paraId="26CD093A" w14:textId="77777777" w:rsidR="005077F7" w:rsidRDefault="005077F7"/>
        </w:tc>
      </w:tr>
      <w:tr w:rsidR="005077F7" w14:paraId="0C3820E6" w14:textId="77777777">
        <w:tc>
          <w:tcPr>
            <w:tcW w:w="290" w:type="pct"/>
          </w:tcPr>
          <w:p w14:paraId="2D4BE6EE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3E6F2D4" w14:textId="77777777" w:rsidR="005077F7" w:rsidRDefault="005077F7"/>
        </w:tc>
        <w:tc>
          <w:tcPr>
            <w:tcW w:w="530" w:type="pct"/>
          </w:tcPr>
          <w:p w14:paraId="5DFE9BF6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0BB20A41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вспышки</w:t>
            </w:r>
          </w:p>
        </w:tc>
        <w:tc>
          <w:tcPr>
            <w:tcW w:w="1070" w:type="pct"/>
          </w:tcPr>
          <w:p w14:paraId="484029F1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4333-2021 (ISO 2592:2017);</w:t>
            </w:r>
            <w:r>
              <w:rPr>
                <w:sz w:val="22"/>
              </w:rPr>
              <w:br/>
              <w:t>СТБ ISO 2592-2010</w:t>
            </w:r>
          </w:p>
        </w:tc>
        <w:tc>
          <w:tcPr>
            <w:tcW w:w="730" w:type="pct"/>
            <w:vMerge/>
          </w:tcPr>
          <w:p w14:paraId="6095E395" w14:textId="77777777" w:rsidR="005077F7" w:rsidRDefault="005077F7"/>
        </w:tc>
        <w:tc>
          <w:tcPr>
            <w:tcW w:w="815" w:type="pct"/>
            <w:vMerge/>
          </w:tcPr>
          <w:p w14:paraId="7148AD95" w14:textId="77777777" w:rsidR="005077F7" w:rsidRDefault="005077F7"/>
        </w:tc>
      </w:tr>
      <w:tr w:rsidR="005077F7" w14:paraId="0FFEA95E" w14:textId="77777777">
        <w:tc>
          <w:tcPr>
            <w:tcW w:w="290" w:type="pct"/>
          </w:tcPr>
          <w:p w14:paraId="6052BD18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12D1BA2" w14:textId="77777777" w:rsidR="005077F7" w:rsidRDefault="005077F7"/>
        </w:tc>
        <w:tc>
          <w:tcPr>
            <w:tcW w:w="530" w:type="pct"/>
          </w:tcPr>
          <w:p w14:paraId="1A89EE7F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88F2D0B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67BFCD98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EN 12592-2017</w:t>
            </w:r>
          </w:p>
        </w:tc>
        <w:tc>
          <w:tcPr>
            <w:tcW w:w="730" w:type="pct"/>
            <w:vMerge/>
          </w:tcPr>
          <w:p w14:paraId="443F2ED0" w14:textId="77777777" w:rsidR="005077F7" w:rsidRDefault="005077F7"/>
        </w:tc>
        <w:tc>
          <w:tcPr>
            <w:tcW w:w="815" w:type="pct"/>
            <w:vMerge/>
          </w:tcPr>
          <w:p w14:paraId="46F3BF4C" w14:textId="77777777" w:rsidR="005077F7" w:rsidRDefault="005077F7"/>
        </w:tc>
      </w:tr>
      <w:tr w:rsidR="005077F7" w14:paraId="5CB886B0" w14:textId="77777777">
        <w:tc>
          <w:tcPr>
            <w:tcW w:w="290" w:type="pct"/>
          </w:tcPr>
          <w:p w14:paraId="37B43E0F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18BDA729" w14:textId="77777777" w:rsidR="005077F7" w:rsidRDefault="005077F7"/>
        </w:tc>
        <w:tc>
          <w:tcPr>
            <w:tcW w:w="530" w:type="pct"/>
            <w:vMerge w:val="restart"/>
          </w:tcPr>
          <w:p w14:paraId="3EC27DFA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4667AE7F" w14:textId="77777777" w:rsidR="005077F7" w:rsidRDefault="002607BE">
            <w:pPr>
              <w:ind w:left="-84" w:right="-84"/>
            </w:pPr>
            <w:r>
              <w:rPr>
                <w:sz w:val="22"/>
              </w:rPr>
              <w:t>Эластичность при 13 °С</w:t>
            </w:r>
          </w:p>
        </w:tc>
        <w:tc>
          <w:tcPr>
            <w:tcW w:w="1070" w:type="pct"/>
          </w:tcPr>
          <w:p w14:paraId="129E0D57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1220-2020 п. 9.5</w:t>
            </w:r>
          </w:p>
        </w:tc>
        <w:tc>
          <w:tcPr>
            <w:tcW w:w="730" w:type="pct"/>
            <w:vMerge/>
          </w:tcPr>
          <w:p w14:paraId="547275DB" w14:textId="77777777" w:rsidR="005077F7" w:rsidRDefault="005077F7"/>
        </w:tc>
        <w:tc>
          <w:tcPr>
            <w:tcW w:w="815" w:type="pct"/>
            <w:vMerge/>
          </w:tcPr>
          <w:p w14:paraId="462035B0" w14:textId="77777777" w:rsidR="005077F7" w:rsidRDefault="005077F7"/>
        </w:tc>
      </w:tr>
      <w:tr w:rsidR="005077F7" w14:paraId="4F899D81" w14:textId="77777777">
        <w:tc>
          <w:tcPr>
            <w:tcW w:w="290" w:type="pct"/>
          </w:tcPr>
          <w:p w14:paraId="2E140167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086A2BC" w14:textId="77777777" w:rsidR="005077F7" w:rsidRDefault="005077F7"/>
        </w:tc>
        <w:tc>
          <w:tcPr>
            <w:tcW w:w="530" w:type="pct"/>
            <w:vMerge/>
          </w:tcPr>
          <w:p w14:paraId="581DE9BA" w14:textId="77777777" w:rsidR="005077F7" w:rsidRDefault="005077F7"/>
        </w:tc>
        <w:tc>
          <w:tcPr>
            <w:tcW w:w="870" w:type="pct"/>
          </w:tcPr>
          <w:p w14:paraId="0E9C5FD6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Растяжимость ( при 0 °С;  при 25 °С)</w:t>
            </w:r>
          </w:p>
        </w:tc>
        <w:tc>
          <w:tcPr>
            <w:tcW w:w="1070" w:type="pct"/>
          </w:tcPr>
          <w:p w14:paraId="2015515D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/>
          </w:tcPr>
          <w:p w14:paraId="6CDF0E3C" w14:textId="77777777" w:rsidR="005077F7" w:rsidRDefault="005077F7"/>
        </w:tc>
        <w:tc>
          <w:tcPr>
            <w:tcW w:w="815" w:type="pct"/>
            <w:vMerge/>
          </w:tcPr>
          <w:p w14:paraId="44320F81" w14:textId="77777777" w:rsidR="005077F7" w:rsidRDefault="005077F7"/>
        </w:tc>
      </w:tr>
      <w:tr w:rsidR="005077F7" w14:paraId="12522C3A" w14:textId="77777777">
        <w:tc>
          <w:tcPr>
            <w:tcW w:w="290" w:type="pct"/>
          </w:tcPr>
          <w:p w14:paraId="6D6C4F4D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F2B3D53" w14:textId="77777777" w:rsidR="005077F7" w:rsidRDefault="005077F7"/>
        </w:tc>
        <w:tc>
          <w:tcPr>
            <w:tcW w:w="530" w:type="pct"/>
            <w:vMerge w:val="restart"/>
          </w:tcPr>
          <w:p w14:paraId="68DC78D5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6D1481EE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Сцепление битума с песком</w:t>
            </w:r>
          </w:p>
        </w:tc>
        <w:tc>
          <w:tcPr>
            <w:tcW w:w="1070" w:type="pct"/>
          </w:tcPr>
          <w:p w14:paraId="46C97FA5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11508-74 Метод А</w:t>
            </w:r>
          </w:p>
        </w:tc>
        <w:tc>
          <w:tcPr>
            <w:tcW w:w="730" w:type="pct"/>
            <w:vMerge/>
          </w:tcPr>
          <w:p w14:paraId="3B32C445" w14:textId="77777777" w:rsidR="005077F7" w:rsidRDefault="005077F7"/>
        </w:tc>
        <w:tc>
          <w:tcPr>
            <w:tcW w:w="815" w:type="pct"/>
            <w:vMerge/>
          </w:tcPr>
          <w:p w14:paraId="25A0510D" w14:textId="77777777" w:rsidR="005077F7" w:rsidRDefault="005077F7"/>
        </w:tc>
      </w:tr>
      <w:tr w:rsidR="005077F7" w14:paraId="13B80101" w14:textId="77777777">
        <w:trPr>
          <w:trHeight w:val="230"/>
        </w:trPr>
        <w:tc>
          <w:tcPr>
            <w:tcW w:w="290" w:type="pct"/>
            <w:vMerge w:val="restart"/>
          </w:tcPr>
          <w:p w14:paraId="75777200" w14:textId="77777777" w:rsidR="005077F7" w:rsidRDefault="002607BE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25D6E67" w14:textId="77777777" w:rsidR="005077F7" w:rsidRDefault="005077F7"/>
        </w:tc>
        <w:tc>
          <w:tcPr>
            <w:tcW w:w="530" w:type="pct"/>
            <w:vMerge/>
          </w:tcPr>
          <w:p w14:paraId="55611765" w14:textId="77777777" w:rsidR="005077F7" w:rsidRDefault="005077F7"/>
        </w:tc>
        <w:tc>
          <w:tcPr>
            <w:tcW w:w="870" w:type="pct"/>
            <w:vMerge w:val="restart"/>
          </w:tcPr>
          <w:p w14:paraId="08CB5D75" w14:textId="77777777" w:rsidR="005077F7" w:rsidRDefault="002607BE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7CCCFADC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1220-2020 п. 9.10</w:t>
            </w:r>
          </w:p>
        </w:tc>
        <w:tc>
          <w:tcPr>
            <w:tcW w:w="730" w:type="pct"/>
            <w:vMerge/>
          </w:tcPr>
          <w:p w14:paraId="5EC0D450" w14:textId="77777777" w:rsidR="005077F7" w:rsidRDefault="005077F7"/>
        </w:tc>
        <w:tc>
          <w:tcPr>
            <w:tcW w:w="815" w:type="pct"/>
            <w:vMerge/>
          </w:tcPr>
          <w:p w14:paraId="269DEDC9" w14:textId="77777777" w:rsidR="005077F7" w:rsidRDefault="005077F7"/>
        </w:tc>
      </w:tr>
      <w:tr w:rsidR="005077F7" w14:paraId="13B5A746" w14:textId="77777777">
        <w:tc>
          <w:tcPr>
            <w:tcW w:w="290" w:type="pct"/>
          </w:tcPr>
          <w:p w14:paraId="150B33B2" w14:textId="77777777" w:rsidR="005077F7" w:rsidRDefault="002607B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9CAED35" w14:textId="77777777" w:rsidR="005077F7" w:rsidRDefault="002607BE">
            <w:pPr>
              <w:ind w:left="-84" w:right="-84"/>
            </w:pPr>
            <w:r>
              <w:rPr>
                <w:sz w:val="22"/>
              </w:rPr>
              <w:t>Мастика герметизирующая битумно-эластомерная</w:t>
            </w:r>
          </w:p>
        </w:tc>
        <w:tc>
          <w:tcPr>
            <w:tcW w:w="530" w:type="pct"/>
          </w:tcPr>
          <w:p w14:paraId="28FAF747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3EED1D49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29893FBB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 w:val="restart"/>
          </w:tcPr>
          <w:p w14:paraId="115EA3FB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р-н Червенский, 70, 223231, с/с Ляденский,  вблизи д. Колеина,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76C58CC0" w14:textId="77777777" w:rsidR="005077F7" w:rsidRDefault="005077F7">
            <w:pPr>
              <w:ind w:left="-84" w:right="-84"/>
            </w:pPr>
          </w:p>
        </w:tc>
      </w:tr>
      <w:tr w:rsidR="005077F7" w14:paraId="45A29472" w14:textId="77777777">
        <w:trPr>
          <w:trHeight w:val="230"/>
        </w:trPr>
        <w:tc>
          <w:tcPr>
            <w:tcW w:w="290" w:type="pct"/>
            <w:vMerge w:val="restart"/>
          </w:tcPr>
          <w:p w14:paraId="3ADEF648" w14:textId="77777777" w:rsidR="005077F7" w:rsidRDefault="002607B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69AF76F" w14:textId="77777777" w:rsidR="005077F7" w:rsidRDefault="005077F7"/>
        </w:tc>
        <w:tc>
          <w:tcPr>
            <w:tcW w:w="530" w:type="pct"/>
            <w:vMerge w:val="restart"/>
          </w:tcPr>
          <w:p w14:paraId="5213178B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870" w:type="pct"/>
            <w:vMerge w:val="restart"/>
          </w:tcPr>
          <w:p w14:paraId="417B0E81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Глубина проникания иглы при 0 °C, 25 °C (при 25°С)</w:t>
            </w:r>
          </w:p>
        </w:tc>
        <w:tc>
          <w:tcPr>
            <w:tcW w:w="1070" w:type="pct"/>
            <w:vMerge w:val="restart"/>
          </w:tcPr>
          <w:p w14:paraId="28E850FE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7377E9DA" w14:textId="77777777" w:rsidR="005077F7" w:rsidRDefault="005077F7"/>
        </w:tc>
        <w:tc>
          <w:tcPr>
            <w:tcW w:w="815" w:type="pct"/>
            <w:vMerge/>
          </w:tcPr>
          <w:p w14:paraId="5A533845" w14:textId="77777777" w:rsidR="005077F7" w:rsidRDefault="005077F7"/>
        </w:tc>
      </w:tr>
      <w:tr w:rsidR="005077F7" w14:paraId="3550DB32" w14:textId="77777777">
        <w:tc>
          <w:tcPr>
            <w:tcW w:w="290" w:type="pct"/>
          </w:tcPr>
          <w:p w14:paraId="0925AA0A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4F90632" w14:textId="77777777" w:rsidR="005077F7" w:rsidRDefault="002607BE">
            <w:pPr>
              <w:ind w:left="-84" w:right="-84"/>
            </w:pPr>
            <w:r>
              <w:rPr>
                <w:sz w:val="22"/>
              </w:rPr>
              <w:t>Эмульсии битумные дорожные катионные</w:t>
            </w:r>
          </w:p>
        </w:tc>
        <w:tc>
          <w:tcPr>
            <w:tcW w:w="530" w:type="pct"/>
          </w:tcPr>
          <w:p w14:paraId="606F675B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870" w:type="pct"/>
          </w:tcPr>
          <w:p w14:paraId="2CDCFAEE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Глубина проникания иглы при 0 °C, 25 °C</w:t>
            </w:r>
          </w:p>
        </w:tc>
        <w:tc>
          <w:tcPr>
            <w:tcW w:w="1070" w:type="pct"/>
          </w:tcPr>
          <w:p w14:paraId="34935361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1245-2024 п. 9.9</w:t>
            </w:r>
          </w:p>
        </w:tc>
        <w:tc>
          <w:tcPr>
            <w:tcW w:w="730" w:type="pct"/>
            <w:vMerge w:val="restart"/>
          </w:tcPr>
          <w:p w14:paraId="12F27EB1" w14:textId="77777777" w:rsidR="005077F7" w:rsidRDefault="002607BE">
            <w:pPr>
              <w:ind w:left="-84" w:right="-84"/>
            </w:pPr>
            <w:r>
              <w:rPr>
                <w:sz w:val="22"/>
              </w:rPr>
              <w:t xml:space="preserve">р-н Червенский, 70, 223231, с/с Ляденский,  вблизи д. </w:t>
            </w:r>
            <w:r>
              <w:rPr>
                <w:sz w:val="22"/>
              </w:rPr>
              <w:lastRenderedPageBreak/>
              <w:t>Колеина,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F30697" w14:textId="77777777" w:rsidR="005077F7" w:rsidRDefault="005077F7">
            <w:pPr>
              <w:ind w:left="-84" w:right="-84"/>
            </w:pPr>
          </w:p>
        </w:tc>
      </w:tr>
      <w:tr w:rsidR="005077F7" w14:paraId="2E457445" w14:textId="77777777">
        <w:tc>
          <w:tcPr>
            <w:tcW w:w="290" w:type="pct"/>
          </w:tcPr>
          <w:p w14:paraId="79F5EF3E" w14:textId="77777777" w:rsidR="005077F7" w:rsidRDefault="002607BE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6AE814CF" w14:textId="77777777" w:rsidR="005077F7" w:rsidRDefault="005077F7"/>
        </w:tc>
        <w:tc>
          <w:tcPr>
            <w:tcW w:w="530" w:type="pct"/>
          </w:tcPr>
          <w:p w14:paraId="647329A1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3110FD00" w14:textId="77777777" w:rsidR="005077F7" w:rsidRDefault="002607B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3C6B7F9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1245-2024 п. 9.10</w:t>
            </w:r>
          </w:p>
        </w:tc>
        <w:tc>
          <w:tcPr>
            <w:tcW w:w="730" w:type="pct"/>
            <w:vMerge/>
          </w:tcPr>
          <w:p w14:paraId="298CB688" w14:textId="77777777" w:rsidR="005077F7" w:rsidRDefault="005077F7"/>
        </w:tc>
        <w:tc>
          <w:tcPr>
            <w:tcW w:w="815" w:type="pct"/>
            <w:vMerge/>
          </w:tcPr>
          <w:p w14:paraId="1643489D" w14:textId="77777777" w:rsidR="005077F7" w:rsidRDefault="005077F7"/>
        </w:tc>
      </w:tr>
      <w:tr w:rsidR="005077F7" w14:paraId="3D57FEE6" w14:textId="77777777">
        <w:tc>
          <w:tcPr>
            <w:tcW w:w="290" w:type="pct"/>
          </w:tcPr>
          <w:p w14:paraId="398A4E9D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9F6A4D2" w14:textId="77777777" w:rsidR="005077F7" w:rsidRDefault="005077F7"/>
        </w:tc>
        <w:tc>
          <w:tcPr>
            <w:tcW w:w="530" w:type="pct"/>
          </w:tcPr>
          <w:p w14:paraId="561DC037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4E63D319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Содержание остаточного вяжущего</w:t>
            </w:r>
          </w:p>
        </w:tc>
        <w:tc>
          <w:tcPr>
            <w:tcW w:w="1070" w:type="pct"/>
          </w:tcPr>
          <w:p w14:paraId="66A64D1B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п.9.1</w:t>
            </w:r>
          </w:p>
        </w:tc>
        <w:tc>
          <w:tcPr>
            <w:tcW w:w="730" w:type="pct"/>
            <w:vMerge/>
          </w:tcPr>
          <w:p w14:paraId="14E8FBA6" w14:textId="77777777" w:rsidR="005077F7" w:rsidRDefault="005077F7"/>
        </w:tc>
        <w:tc>
          <w:tcPr>
            <w:tcW w:w="815" w:type="pct"/>
            <w:vMerge/>
          </w:tcPr>
          <w:p w14:paraId="490AC5ED" w14:textId="77777777" w:rsidR="005077F7" w:rsidRDefault="005077F7"/>
        </w:tc>
      </w:tr>
      <w:tr w:rsidR="005077F7" w14:paraId="19C0AC01" w14:textId="77777777">
        <w:tc>
          <w:tcPr>
            <w:tcW w:w="290" w:type="pct"/>
          </w:tcPr>
          <w:p w14:paraId="73DA834F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0EC7206" w14:textId="77777777" w:rsidR="005077F7" w:rsidRDefault="005077F7"/>
        </w:tc>
        <w:tc>
          <w:tcPr>
            <w:tcW w:w="530" w:type="pct"/>
          </w:tcPr>
          <w:p w14:paraId="29DF21A1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19.20/29.054</w:t>
            </w:r>
          </w:p>
        </w:tc>
        <w:tc>
          <w:tcPr>
            <w:tcW w:w="870" w:type="pct"/>
          </w:tcPr>
          <w:p w14:paraId="7019E1F8" w14:textId="77777777" w:rsidR="005077F7" w:rsidRDefault="002607BE">
            <w:pPr>
              <w:ind w:left="-84" w:right="-84"/>
            </w:pPr>
            <w:r>
              <w:rPr>
                <w:sz w:val="22"/>
              </w:rPr>
              <w:t>Однородность по остатку на сите 0,63</w:t>
            </w:r>
          </w:p>
        </w:tc>
        <w:tc>
          <w:tcPr>
            <w:tcW w:w="1070" w:type="pct"/>
          </w:tcPr>
          <w:p w14:paraId="2BFEE80C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п.9.2</w:t>
            </w:r>
          </w:p>
        </w:tc>
        <w:tc>
          <w:tcPr>
            <w:tcW w:w="730" w:type="pct"/>
            <w:vMerge/>
          </w:tcPr>
          <w:p w14:paraId="6D18DF0F" w14:textId="77777777" w:rsidR="005077F7" w:rsidRDefault="005077F7"/>
        </w:tc>
        <w:tc>
          <w:tcPr>
            <w:tcW w:w="815" w:type="pct"/>
            <w:vMerge/>
          </w:tcPr>
          <w:p w14:paraId="6E324652" w14:textId="77777777" w:rsidR="005077F7" w:rsidRDefault="005077F7"/>
        </w:tc>
      </w:tr>
      <w:tr w:rsidR="005077F7" w14:paraId="05CAD871" w14:textId="77777777">
        <w:tc>
          <w:tcPr>
            <w:tcW w:w="290" w:type="pct"/>
          </w:tcPr>
          <w:p w14:paraId="0F9371B7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67E3AAC" w14:textId="77777777" w:rsidR="005077F7" w:rsidRDefault="005077F7"/>
        </w:tc>
        <w:tc>
          <w:tcPr>
            <w:tcW w:w="530" w:type="pct"/>
          </w:tcPr>
          <w:p w14:paraId="539D8D02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</w:tcPr>
          <w:p w14:paraId="5E376C3A" w14:textId="77777777" w:rsidR="005077F7" w:rsidRDefault="002607BE">
            <w:pPr>
              <w:ind w:left="-84" w:right="-84"/>
            </w:pPr>
            <w:r>
              <w:rPr>
                <w:sz w:val="22"/>
              </w:rPr>
              <w:t>Условная вязкость по вискозиметру STV</w:t>
            </w:r>
          </w:p>
        </w:tc>
        <w:tc>
          <w:tcPr>
            <w:tcW w:w="1070" w:type="pct"/>
          </w:tcPr>
          <w:p w14:paraId="0F3FD97F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п.9.3</w:t>
            </w:r>
          </w:p>
        </w:tc>
        <w:tc>
          <w:tcPr>
            <w:tcW w:w="730" w:type="pct"/>
            <w:vMerge/>
          </w:tcPr>
          <w:p w14:paraId="1F878A3F" w14:textId="77777777" w:rsidR="005077F7" w:rsidRDefault="005077F7"/>
        </w:tc>
        <w:tc>
          <w:tcPr>
            <w:tcW w:w="815" w:type="pct"/>
            <w:vMerge/>
          </w:tcPr>
          <w:p w14:paraId="2DCF53B3" w14:textId="77777777" w:rsidR="005077F7" w:rsidRDefault="005077F7"/>
        </w:tc>
      </w:tr>
      <w:tr w:rsidR="005077F7" w14:paraId="0DAE14B6" w14:textId="77777777">
        <w:tc>
          <w:tcPr>
            <w:tcW w:w="290" w:type="pct"/>
          </w:tcPr>
          <w:p w14:paraId="51DE156E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FE90782" w14:textId="77777777" w:rsidR="005077F7" w:rsidRDefault="005077F7"/>
        </w:tc>
        <w:tc>
          <w:tcPr>
            <w:tcW w:w="530" w:type="pct"/>
          </w:tcPr>
          <w:p w14:paraId="39D1EB4E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19.20/29.128</w:t>
            </w:r>
          </w:p>
        </w:tc>
        <w:tc>
          <w:tcPr>
            <w:tcW w:w="870" w:type="pct"/>
          </w:tcPr>
          <w:p w14:paraId="453CEA73" w14:textId="77777777" w:rsidR="005077F7" w:rsidRDefault="002607BE">
            <w:pPr>
              <w:ind w:left="-84" w:right="-84"/>
            </w:pPr>
            <w:r>
              <w:rPr>
                <w:sz w:val="22"/>
              </w:rPr>
              <w:t>Коэффициент распада</w:t>
            </w:r>
          </w:p>
        </w:tc>
        <w:tc>
          <w:tcPr>
            <w:tcW w:w="1070" w:type="pct"/>
          </w:tcPr>
          <w:p w14:paraId="4CFB12D2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п.9.4</w:t>
            </w:r>
          </w:p>
        </w:tc>
        <w:tc>
          <w:tcPr>
            <w:tcW w:w="730" w:type="pct"/>
            <w:vMerge/>
          </w:tcPr>
          <w:p w14:paraId="570DE259" w14:textId="77777777" w:rsidR="005077F7" w:rsidRDefault="005077F7"/>
        </w:tc>
        <w:tc>
          <w:tcPr>
            <w:tcW w:w="815" w:type="pct"/>
            <w:vMerge/>
          </w:tcPr>
          <w:p w14:paraId="4AB144ED" w14:textId="77777777" w:rsidR="005077F7" w:rsidRDefault="005077F7"/>
        </w:tc>
      </w:tr>
      <w:tr w:rsidR="005077F7" w14:paraId="27CD0CA5" w14:textId="77777777">
        <w:tc>
          <w:tcPr>
            <w:tcW w:w="290" w:type="pct"/>
          </w:tcPr>
          <w:p w14:paraId="6A5D5112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8FC2045" w14:textId="77777777" w:rsidR="005077F7" w:rsidRDefault="005077F7"/>
        </w:tc>
        <w:tc>
          <w:tcPr>
            <w:tcW w:w="530" w:type="pct"/>
          </w:tcPr>
          <w:p w14:paraId="1B6EACCB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19.20/29.054</w:t>
            </w:r>
          </w:p>
        </w:tc>
        <w:tc>
          <w:tcPr>
            <w:tcW w:w="870" w:type="pct"/>
          </w:tcPr>
          <w:p w14:paraId="7FE7A449" w14:textId="77777777" w:rsidR="005077F7" w:rsidRDefault="002607BE">
            <w:pPr>
              <w:ind w:left="-84" w:right="-84"/>
            </w:pPr>
            <w:r>
              <w:rPr>
                <w:sz w:val="22"/>
              </w:rPr>
              <w:t>Однородность по остатку на сите 0,63 при хранении более 7 суток</w:t>
            </w:r>
          </w:p>
        </w:tc>
        <w:tc>
          <w:tcPr>
            <w:tcW w:w="1070" w:type="pct"/>
          </w:tcPr>
          <w:p w14:paraId="74967BBA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п.9.6</w:t>
            </w:r>
          </w:p>
        </w:tc>
        <w:tc>
          <w:tcPr>
            <w:tcW w:w="730" w:type="pct"/>
            <w:vMerge/>
          </w:tcPr>
          <w:p w14:paraId="4C158E79" w14:textId="77777777" w:rsidR="005077F7" w:rsidRDefault="005077F7"/>
        </w:tc>
        <w:tc>
          <w:tcPr>
            <w:tcW w:w="815" w:type="pct"/>
            <w:vMerge/>
          </w:tcPr>
          <w:p w14:paraId="72079431" w14:textId="77777777" w:rsidR="005077F7" w:rsidRDefault="005077F7"/>
        </w:tc>
      </w:tr>
      <w:tr w:rsidR="005077F7" w14:paraId="13995053" w14:textId="77777777">
        <w:tc>
          <w:tcPr>
            <w:tcW w:w="290" w:type="pct"/>
          </w:tcPr>
          <w:p w14:paraId="006ADEB3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EEE3AD1" w14:textId="77777777" w:rsidR="005077F7" w:rsidRDefault="005077F7"/>
        </w:tc>
        <w:tc>
          <w:tcPr>
            <w:tcW w:w="530" w:type="pct"/>
            <w:vMerge w:val="restart"/>
          </w:tcPr>
          <w:p w14:paraId="345329D6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578C7C6" w14:textId="77777777" w:rsidR="005077F7" w:rsidRDefault="002607BE">
            <w:pPr>
              <w:ind w:left="-84" w:right="-84"/>
            </w:pPr>
            <w:r>
              <w:rPr>
                <w:sz w:val="22"/>
              </w:rPr>
              <w:t>Устойчивость к расслоению при хранении более 3 суток</w:t>
            </w:r>
          </w:p>
        </w:tc>
        <w:tc>
          <w:tcPr>
            <w:tcW w:w="1070" w:type="pct"/>
          </w:tcPr>
          <w:p w14:paraId="3594F4FF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п. 9.7</w:t>
            </w:r>
          </w:p>
        </w:tc>
        <w:tc>
          <w:tcPr>
            <w:tcW w:w="730" w:type="pct"/>
            <w:vMerge/>
          </w:tcPr>
          <w:p w14:paraId="2E87B8D3" w14:textId="77777777" w:rsidR="005077F7" w:rsidRDefault="005077F7"/>
        </w:tc>
        <w:tc>
          <w:tcPr>
            <w:tcW w:w="815" w:type="pct"/>
            <w:vMerge/>
          </w:tcPr>
          <w:p w14:paraId="27CA367E" w14:textId="77777777" w:rsidR="005077F7" w:rsidRDefault="005077F7"/>
        </w:tc>
      </w:tr>
      <w:tr w:rsidR="005077F7" w14:paraId="51B56382" w14:textId="77777777">
        <w:tc>
          <w:tcPr>
            <w:tcW w:w="290" w:type="pct"/>
          </w:tcPr>
          <w:p w14:paraId="7BAB3DBD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36C87B3" w14:textId="77777777" w:rsidR="005077F7" w:rsidRDefault="005077F7"/>
        </w:tc>
        <w:tc>
          <w:tcPr>
            <w:tcW w:w="530" w:type="pct"/>
            <w:vMerge/>
          </w:tcPr>
          <w:p w14:paraId="259ECA9A" w14:textId="77777777" w:rsidR="005077F7" w:rsidRDefault="005077F7"/>
        </w:tc>
        <w:tc>
          <w:tcPr>
            <w:tcW w:w="870" w:type="pct"/>
          </w:tcPr>
          <w:p w14:paraId="57CF3110" w14:textId="77777777" w:rsidR="005077F7" w:rsidRDefault="002607BE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</w:tcPr>
          <w:p w14:paraId="429A18B7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1245-2024 п.9.8</w:t>
            </w:r>
          </w:p>
        </w:tc>
        <w:tc>
          <w:tcPr>
            <w:tcW w:w="730" w:type="pct"/>
            <w:vMerge/>
          </w:tcPr>
          <w:p w14:paraId="2CB2FF85" w14:textId="77777777" w:rsidR="005077F7" w:rsidRDefault="005077F7"/>
        </w:tc>
        <w:tc>
          <w:tcPr>
            <w:tcW w:w="815" w:type="pct"/>
            <w:vMerge/>
          </w:tcPr>
          <w:p w14:paraId="6A015F64" w14:textId="77777777" w:rsidR="005077F7" w:rsidRDefault="005077F7"/>
        </w:tc>
      </w:tr>
      <w:tr w:rsidR="005077F7" w14:paraId="2B5B00B8" w14:textId="77777777">
        <w:tc>
          <w:tcPr>
            <w:tcW w:w="290" w:type="pct"/>
          </w:tcPr>
          <w:p w14:paraId="36B74672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016638C" w14:textId="77777777" w:rsidR="005077F7" w:rsidRDefault="005077F7"/>
        </w:tc>
        <w:tc>
          <w:tcPr>
            <w:tcW w:w="530" w:type="pct"/>
            <w:vMerge w:val="restart"/>
          </w:tcPr>
          <w:p w14:paraId="65F5CD6B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21D680BA" w14:textId="77777777" w:rsidR="005077F7" w:rsidRDefault="002607BE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3D1526E7" w14:textId="77777777" w:rsidR="005077F7" w:rsidRDefault="002607BE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СТБ 1245-2024 п. 9.11</w:t>
            </w:r>
          </w:p>
        </w:tc>
        <w:tc>
          <w:tcPr>
            <w:tcW w:w="730" w:type="pct"/>
            <w:vMerge/>
          </w:tcPr>
          <w:p w14:paraId="6F8242C2" w14:textId="77777777" w:rsidR="005077F7" w:rsidRDefault="005077F7"/>
        </w:tc>
        <w:tc>
          <w:tcPr>
            <w:tcW w:w="815" w:type="pct"/>
            <w:vMerge/>
          </w:tcPr>
          <w:p w14:paraId="7347FA52" w14:textId="77777777" w:rsidR="005077F7" w:rsidRDefault="005077F7"/>
        </w:tc>
      </w:tr>
      <w:tr w:rsidR="005077F7" w14:paraId="363CB4AF" w14:textId="77777777">
        <w:tc>
          <w:tcPr>
            <w:tcW w:w="290" w:type="pct"/>
          </w:tcPr>
          <w:p w14:paraId="5D376018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06E5CF9" w14:textId="77777777" w:rsidR="005077F7" w:rsidRDefault="005077F7"/>
        </w:tc>
        <w:tc>
          <w:tcPr>
            <w:tcW w:w="530" w:type="pct"/>
            <w:vMerge/>
          </w:tcPr>
          <w:p w14:paraId="14F197A6" w14:textId="77777777" w:rsidR="005077F7" w:rsidRDefault="005077F7"/>
        </w:tc>
        <w:tc>
          <w:tcPr>
            <w:tcW w:w="870" w:type="pct"/>
          </w:tcPr>
          <w:p w14:paraId="135370F5" w14:textId="77777777" w:rsidR="005077F7" w:rsidRDefault="002607BE">
            <w:pPr>
              <w:ind w:left="-84" w:right="-84"/>
            </w:pPr>
            <w:r>
              <w:rPr>
                <w:sz w:val="22"/>
              </w:rPr>
              <w:t>Эластичность при 13 °С</w:t>
            </w:r>
          </w:p>
        </w:tc>
        <w:tc>
          <w:tcPr>
            <w:tcW w:w="1070" w:type="pct"/>
          </w:tcPr>
          <w:p w14:paraId="03211C95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1220-2020 п. 9.5;</w:t>
            </w:r>
            <w:r>
              <w:rPr>
                <w:sz w:val="22"/>
              </w:rPr>
              <w:br/>
              <w:t>СТБ 1245-2024 п. 9.12</w:t>
            </w:r>
          </w:p>
        </w:tc>
        <w:tc>
          <w:tcPr>
            <w:tcW w:w="730" w:type="pct"/>
            <w:vMerge/>
          </w:tcPr>
          <w:p w14:paraId="28522EBC" w14:textId="77777777" w:rsidR="005077F7" w:rsidRDefault="005077F7"/>
        </w:tc>
        <w:tc>
          <w:tcPr>
            <w:tcW w:w="815" w:type="pct"/>
            <w:vMerge/>
          </w:tcPr>
          <w:p w14:paraId="73D7BB63" w14:textId="77777777" w:rsidR="005077F7" w:rsidRDefault="005077F7"/>
        </w:tc>
      </w:tr>
      <w:tr w:rsidR="005077F7" w14:paraId="6502AF46" w14:textId="77777777">
        <w:trPr>
          <w:trHeight w:val="230"/>
        </w:trPr>
        <w:tc>
          <w:tcPr>
            <w:tcW w:w="290" w:type="pct"/>
            <w:vMerge w:val="restart"/>
          </w:tcPr>
          <w:p w14:paraId="51EC70D2" w14:textId="77777777" w:rsidR="005077F7" w:rsidRDefault="002607B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6B0FA8F" w14:textId="77777777" w:rsidR="005077F7" w:rsidRDefault="005077F7"/>
        </w:tc>
        <w:tc>
          <w:tcPr>
            <w:tcW w:w="530" w:type="pct"/>
            <w:vMerge w:val="restart"/>
          </w:tcPr>
          <w:p w14:paraId="7E892AB8" w14:textId="77777777" w:rsidR="005077F7" w:rsidRDefault="002607BE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6F38CEE6" w14:textId="77777777" w:rsidR="005077F7" w:rsidRDefault="002607BE">
            <w:pPr>
              <w:ind w:left="-84" w:right="-84"/>
            </w:pPr>
            <w:r>
              <w:rPr>
                <w:sz w:val="22"/>
              </w:rPr>
              <w:t>Устойчивость эмульсии при перемешивании с минеральными материалами</w:t>
            </w:r>
          </w:p>
        </w:tc>
        <w:tc>
          <w:tcPr>
            <w:tcW w:w="1070" w:type="pct"/>
            <w:vMerge w:val="restart"/>
          </w:tcPr>
          <w:p w14:paraId="716649B5" w14:textId="77777777" w:rsidR="005077F7" w:rsidRDefault="002607BE">
            <w:pPr>
              <w:ind w:left="-84" w:right="-84"/>
            </w:pPr>
            <w:r>
              <w:rPr>
                <w:sz w:val="22"/>
              </w:rPr>
              <w:t>СТБ 1245-2024 п 9.5</w:t>
            </w:r>
          </w:p>
        </w:tc>
        <w:tc>
          <w:tcPr>
            <w:tcW w:w="730" w:type="pct"/>
            <w:vMerge/>
          </w:tcPr>
          <w:p w14:paraId="7C26A434" w14:textId="77777777" w:rsidR="005077F7" w:rsidRDefault="005077F7"/>
        </w:tc>
        <w:tc>
          <w:tcPr>
            <w:tcW w:w="815" w:type="pct"/>
            <w:vMerge/>
          </w:tcPr>
          <w:p w14:paraId="71765E0B" w14:textId="77777777" w:rsidR="005077F7" w:rsidRDefault="005077F7"/>
        </w:tc>
      </w:tr>
    </w:tbl>
    <w:p w14:paraId="330B0432" w14:textId="77777777" w:rsidR="00103679" w:rsidRPr="00DD1A87" w:rsidRDefault="00103679">
      <w:pPr>
        <w:rPr>
          <w:noProof/>
          <w:sz w:val="24"/>
          <w:szCs w:val="24"/>
        </w:rPr>
      </w:pPr>
    </w:p>
    <w:p w14:paraId="48ACBDF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06777" w14:textId="77777777" w:rsidR="00562129" w:rsidRDefault="00562129" w:rsidP="0011070C">
      <w:r>
        <w:separator/>
      </w:r>
    </w:p>
  </w:endnote>
  <w:endnote w:type="continuationSeparator" w:id="0">
    <w:p w14:paraId="2E550CD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DA614D" w14:textId="77777777" w:rsidR="002607BE" w:rsidRDefault="002607B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5A30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1BCD1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9702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F226A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14DACA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15585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EA34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F5B5D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E581A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1D1B" w14:textId="77777777" w:rsidR="00562129" w:rsidRDefault="00562129" w:rsidP="0011070C">
      <w:r>
        <w:separator/>
      </w:r>
    </w:p>
  </w:footnote>
  <w:footnote w:type="continuationSeparator" w:id="0">
    <w:p w14:paraId="3C9DF08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86F7" w14:textId="77777777" w:rsidR="002607BE" w:rsidRDefault="002607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AF8345A" w14:textId="77777777" w:rsidTr="002607BE">
      <w:trPr>
        <w:trHeight w:val="221"/>
      </w:trPr>
      <w:tc>
        <w:tcPr>
          <w:tcW w:w="12186" w:type="dxa"/>
          <w:vAlign w:val="center"/>
        </w:tcPr>
        <w:p w14:paraId="663DE6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B12C2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2.2043</w:t>
          </w:r>
        </w:p>
      </w:tc>
    </w:tr>
  </w:tbl>
  <w:p w14:paraId="1EFD4C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81B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AD8068" w14:textId="77777777" w:rsidTr="002607BE">
      <w:trPr>
        <w:trHeight w:val="221"/>
      </w:trPr>
      <w:tc>
        <w:tcPr>
          <w:tcW w:w="12186" w:type="dxa"/>
          <w:vAlign w:val="center"/>
        </w:tcPr>
        <w:p w14:paraId="534C58B8" w14:textId="113C1FB2" w:rsidR="002317A4" w:rsidRPr="002317A4" w:rsidRDefault="00403AD5" w:rsidP="002607B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унитарное предприятие "Нефтебитумный завод",</w:t>
          </w:r>
          <w:r w:rsidR="002607B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2F4640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2.2043</w:t>
          </w:r>
        </w:p>
      </w:tc>
    </w:tr>
  </w:tbl>
  <w:p w14:paraId="6F24144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0901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7BE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245A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7F7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49B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2026-05-11T07:43:00Z</dcterms:created>
  <dcterms:modified xsi:type="dcterms:W3CDTF">2026-05-11T07:44:00Z</dcterms:modified>
</cp:coreProperties>
</file>