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28B299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5358577F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7F217AA6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0"/>
        <w:gridCol w:w="1989"/>
        <w:gridCol w:w="1546"/>
        <w:gridCol w:w="2539"/>
        <w:gridCol w:w="3419"/>
        <w:gridCol w:w="2126"/>
        <w:gridCol w:w="2091"/>
      </w:tblGrid>
      <w:tr w:rsidR="00156E05" w14:paraId="5B5CB4EE" w14:textId="77777777" w:rsidTr="0040096E">
        <w:tc>
          <w:tcPr>
            <w:tcW w:w="292" w:type="pct"/>
            <w:vAlign w:val="center"/>
          </w:tcPr>
          <w:p w14:paraId="426B388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3" w:type="pct"/>
            <w:vAlign w:val="center"/>
          </w:tcPr>
          <w:p w14:paraId="26636CA1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1" w:type="pct"/>
            <w:vAlign w:val="center"/>
          </w:tcPr>
          <w:p w14:paraId="4F4B261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2" w:type="pct"/>
            <w:vAlign w:val="center"/>
          </w:tcPr>
          <w:p w14:paraId="1100424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174" w:type="pct"/>
            <w:vAlign w:val="center"/>
          </w:tcPr>
          <w:p w14:paraId="51FA768D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10A2EF3E" w14:textId="77777777" w:rsidR="00156E05" w:rsidRPr="006E121E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55C0E63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718" w:type="pct"/>
            <w:vAlign w:val="center"/>
          </w:tcPr>
          <w:p w14:paraId="644C3A1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0E95F9FD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419"/>
        <w:gridCol w:w="2126"/>
        <w:gridCol w:w="2091"/>
      </w:tblGrid>
      <w:tr w:rsidR="00C030BD" w14:paraId="21BBAD24" w14:textId="77777777" w:rsidTr="0040096E">
        <w:trPr>
          <w:trHeight w:val="276"/>
          <w:tblHeader/>
        </w:trPr>
        <w:tc>
          <w:tcPr>
            <w:tcW w:w="291" w:type="pct"/>
            <w:vAlign w:val="center"/>
          </w:tcPr>
          <w:p w14:paraId="2AA40520" w14:textId="77777777" w:rsidR="00156E05" w:rsidRPr="00DD1A87" w:rsidRDefault="002B3990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2" w:type="pct"/>
            <w:vAlign w:val="center"/>
          </w:tcPr>
          <w:p w14:paraId="71656886" w14:textId="77777777" w:rsidR="00C030BD" w:rsidRDefault="002B3990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2" w:type="pct"/>
            <w:vAlign w:val="center"/>
          </w:tcPr>
          <w:p w14:paraId="5A67DCF5" w14:textId="77777777" w:rsidR="00C030BD" w:rsidRDefault="002B3990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3" w:type="pct"/>
            <w:vAlign w:val="center"/>
          </w:tcPr>
          <w:p w14:paraId="5D947BA5" w14:textId="77777777" w:rsidR="00C030BD" w:rsidRDefault="002B3990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174" w:type="pct"/>
            <w:vAlign w:val="center"/>
          </w:tcPr>
          <w:p w14:paraId="24583E36" w14:textId="77777777" w:rsidR="00C030BD" w:rsidRDefault="002B3990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Align w:val="center"/>
          </w:tcPr>
          <w:p w14:paraId="68576C37" w14:textId="77777777" w:rsidR="00C030BD" w:rsidRDefault="002B3990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718" w:type="pct"/>
            <w:vAlign w:val="center"/>
          </w:tcPr>
          <w:p w14:paraId="7CDF6892" w14:textId="77777777" w:rsidR="00C030BD" w:rsidRDefault="002B3990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C030BD" w14:paraId="1258DED4" w14:textId="77777777" w:rsidTr="0040096E">
        <w:trPr>
          <w:trHeight w:val="230"/>
        </w:trPr>
        <w:tc>
          <w:tcPr>
            <w:tcW w:w="291" w:type="pct"/>
          </w:tcPr>
          <w:p w14:paraId="37EDFA8C" w14:textId="77777777" w:rsidR="00C030BD" w:rsidRDefault="002B3990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2" w:type="pct"/>
          </w:tcPr>
          <w:p w14:paraId="3FB196BD" w14:textId="77777777" w:rsidR="00C030BD" w:rsidRDefault="002B3990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2" w:type="pct"/>
          </w:tcPr>
          <w:p w14:paraId="1AF0AE40" w14:textId="77777777" w:rsidR="00C030BD" w:rsidRDefault="002B3990">
            <w:pPr>
              <w:ind w:left="-84" w:right="-84"/>
            </w:pPr>
            <w:r>
              <w:rPr>
                <w:sz w:val="22"/>
              </w:rPr>
              <w:t>100.03/42.000</w:t>
            </w:r>
          </w:p>
        </w:tc>
        <w:tc>
          <w:tcPr>
            <w:tcW w:w="873" w:type="pct"/>
          </w:tcPr>
          <w:p w14:paraId="1E597BB5" w14:textId="77777777" w:rsidR="00C030BD" w:rsidRDefault="002B399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174" w:type="pct"/>
          </w:tcPr>
          <w:p w14:paraId="69EB99E8" w14:textId="77777777" w:rsidR="00C030BD" w:rsidRDefault="002B3990">
            <w:pPr>
              <w:ind w:left="-84" w:right="-84"/>
            </w:pPr>
            <w:r>
              <w:rPr>
                <w:sz w:val="22"/>
              </w:rPr>
              <w:t>ГОСТ 31861-2012 (за исключением пп. 4.3, 4.5, 4.6, 5, 7.4);</w:t>
            </w:r>
            <w:r>
              <w:rPr>
                <w:sz w:val="22"/>
              </w:rPr>
              <w:br/>
              <w:t>СТБ ГОСТ Р 51592-2001 (за исключением пп. 4.3, 4.5, 4.6, 5, 7.4)</w:t>
            </w:r>
          </w:p>
        </w:tc>
        <w:tc>
          <w:tcPr>
            <w:tcW w:w="730" w:type="pct"/>
          </w:tcPr>
          <w:p w14:paraId="0E7C3A3E" w14:textId="77777777" w:rsidR="00C030BD" w:rsidRDefault="002B3990">
            <w:pPr>
              <w:ind w:left="-84" w:right="-84"/>
            </w:pPr>
            <w:r>
              <w:rPr>
                <w:sz w:val="22"/>
              </w:rPr>
              <w:t>ул. Ленинградская, 16, 220030, г. Минск</w:t>
            </w:r>
          </w:p>
        </w:tc>
        <w:tc>
          <w:tcPr>
            <w:tcW w:w="718" w:type="pct"/>
          </w:tcPr>
          <w:p w14:paraId="4ED311A6" w14:textId="77777777" w:rsidR="00C030BD" w:rsidRDefault="00C030BD">
            <w:pPr>
              <w:ind w:left="-84" w:right="-84"/>
            </w:pPr>
          </w:p>
        </w:tc>
      </w:tr>
      <w:tr w:rsidR="00C030BD" w14:paraId="473C4765" w14:textId="77777777" w:rsidTr="0040096E">
        <w:trPr>
          <w:trHeight w:val="230"/>
        </w:trPr>
        <w:tc>
          <w:tcPr>
            <w:tcW w:w="291" w:type="pct"/>
          </w:tcPr>
          <w:p w14:paraId="76693677" w14:textId="77777777" w:rsidR="00C030BD" w:rsidRDefault="002B3990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2" w:type="pct"/>
          </w:tcPr>
          <w:p w14:paraId="3D5B7010" w14:textId="77777777" w:rsidR="00C030BD" w:rsidRDefault="002B3990">
            <w:pPr>
              <w:ind w:left="-84" w:right="-84"/>
            </w:pPr>
            <w:r>
              <w:rPr>
                <w:sz w:val="22"/>
              </w:rPr>
              <w:t>Подземные воды</w:t>
            </w:r>
          </w:p>
        </w:tc>
        <w:tc>
          <w:tcPr>
            <w:tcW w:w="532" w:type="pct"/>
          </w:tcPr>
          <w:p w14:paraId="77E6E0F6" w14:textId="77777777" w:rsidR="00C030BD" w:rsidRDefault="002B3990">
            <w:pPr>
              <w:ind w:left="-84" w:right="-84"/>
            </w:pPr>
            <w:r>
              <w:rPr>
                <w:sz w:val="22"/>
              </w:rPr>
              <w:t>100.04/42.000</w:t>
            </w:r>
          </w:p>
        </w:tc>
        <w:tc>
          <w:tcPr>
            <w:tcW w:w="873" w:type="pct"/>
          </w:tcPr>
          <w:p w14:paraId="6F5144AF" w14:textId="77777777" w:rsidR="00C030BD" w:rsidRDefault="002B3990">
            <w:pPr>
              <w:ind w:left="-84" w:right="-84"/>
            </w:pPr>
            <w:r>
              <w:rPr>
                <w:sz w:val="22"/>
              </w:rPr>
              <w:t>Отбор проб (кроме отбора проб из эксплуатационных скважин)</w:t>
            </w:r>
          </w:p>
        </w:tc>
        <w:tc>
          <w:tcPr>
            <w:tcW w:w="1174" w:type="pct"/>
          </w:tcPr>
          <w:p w14:paraId="1BC4EF94" w14:textId="77777777" w:rsidR="00C030BD" w:rsidRDefault="002B3990">
            <w:pPr>
              <w:ind w:left="-84" w:right="-84"/>
            </w:pPr>
            <w:r>
              <w:rPr>
                <w:sz w:val="22"/>
              </w:rPr>
              <w:t>ГОСТ 31861-2012 (за исключением пп. 4.3, 4.5, 4.6, 5, 7.4);</w:t>
            </w:r>
            <w:r>
              <w:rPr>
                <w:sz w:val="22"/>
              </w:rPr>
              <w:br/>
              <w:t>СТБ ГОСТ Р 51592-2001 (за исключением пп. 4.3, 4.5, 4.6, 5, 7.4)</w:t>
            </w:r>
          </w:p>
        </w:tc>
        <w:tc>
          <w:tcPr>
            <w:tcW w:w="730" w:type="pct"/>
          </w:tcPr>
          <w:p w14:paraId="6D27B9EF" w14:textId="77777777" w:rsidR="00C030BD" w:rsidRDefault="002B3990">
            <w:pPr>
              <w:ind w:left="-84" w:right="-84"/>
            </w:pPr>
            <w:r>
              <w:rPr>
                <w:sz w:val="22"/>
              </w:rPr>
              <w:t>ул. Ленинградская, 16, 220030, г. Минск</w:t>
            </w:r>
          </w:p>
        </w:tc>
        <w:tc>
          <w:tcPr>
            <w:tcW w:w="718" w:type="pct"/>
          </w:tcPr>
          <w:p w14:paraId="2814F65E" w14:textId="77777777" w:rsidR="00C030BD" w:rsidRDefault="00C030BD">
            <w:pPr>
              <w:ind w:left="-84" w:right="-84"/>
            </w:pPr>
          </w:p>
        </w:tc>
      </w:tr>
      <w:tr w:rsidR="00C030BD" w14:paraId="39B5BB7C" w14:textId="77777777" w:rsidTr="0040096E">
        <w:trPr>
          <w:trHeight w:val="230"/>
        </w:trPr>
        <w:tc>
          <w:tcPr>
            <w:tcW w:w="291" w:type="pct"/>
          </w:tcPr>
          <w:p w14:paraId="6E8BBFF6" w14:textId="77777777" w:rsidR="00C030BD" w:rsidRDefault="002B3990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2" w:type="pct"/>
          </w:tcPr>
          <w:p w14:paraId="02502B25" w14:textId="77777777" w:rsidR="00C030BD" w:rsidRDefault="002B3990">
            <w:pPr>
              <w:ind w:left="-84" w:right="-84"/>
            </w:pPr>
            <w:r>
              <w:rPr>
                <w:sz w:val="22"/>
              </w:rPr>
              <w:t>Почвы</w:t>
            </w:r>
          </w:p>
        </w:tc>
        <w:tc>
          <w:tcPr>
            <w:tcW w:w="532" w:type="pct"/>
          </w:tcPr>
          <w:p w14:paraId="5893D7C6" w14:textId="77777777" w:rsidR="00C030BD" w:rsidRDefault="002B3990">
            <w:pPr>
              <w:ind w:left="-84" w:right="-84"/>
            </w:pPr>
            <w:r>
              <w:rPr>
                <w:sz w:val="22"/>
              </w:rPr>
              <w:t>100.06/42.000</w:t>
            </w:r>
          </w:p>
        </w:tc>
        <w:tc>
          <w:tcPr>
            <w:tcW w:w="873" w:type="pct"/>
          </w:tcPr>
          <w:p w14:paraId="3AC99CA7" w14:textId="77777777" w:rsidR="00C030BD" w:rsidRDefault="002B3990">
            <w:pPr>
              <w:ind w:left="-84" w:right="-84"/>
            </w:pPr>
            <w:r>
              <w:rPr>
                <w:sz w:val="22"/>
              </w:rPr>
              <w:t>Отбор проб земель (включая почвы)</w:t>
            </w:r>
          </w:p>
        </w:tc>
        <w:tc>
          <w:tcPr>
            <w:tcW w:w="1174" w:type="pct"/>
          </w:tcPr>
          <w:p w14:paraId="638B755A" w14:textId="77777777" w:rsidR="00C030BD" w:rsidRDefault="002B3990">
            <w:pPr>
              <w:ind w:left="-84" w:right="-84"/>
            </w:pPr>
            <w:r>
              <w:rPr>
                <w:sz w:val="22"/>
              </w:rPr>
              <w:t>ГОСТ 17.4.3.01-83 (кроме отбора в целях гельминтологического и биологического анализа);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17.4.4.02-84 (пп. 2, 3 – кроме отбора в целях бактериологического и гельминтологического анализа);</w:t>
            </w:r>
            <w:r>
              <w:rPr>
                <w:sz w:val="22"/>
              </w:rPr>
              <w:br/>
              <w:t>ТКП 17.03-01-2020 (33140);</w:t>
            </w:r>
            <w:r>
              <w:rPr>
                <w:sz w:val="22"/>
              </w:rPr>
              <w:br/>
              <w:t>ТКП 17.03-02-2020 (33140)</w:t>
            </w:r>
          </w:p>
        </w:tc>
        <w:tc>
          <w:tcPr>
            <w:tcW w:w="730" w:type="pct"/>
          </w:tcPr>
          <w:p w14:paraId="7821F0DB" w14:textId="77777777" w:rsidR="00C030BD" w:rsidRDefault="002B3990">
            <w:pPr>
              <w:ind w:left="-84" w:right="-84"/>
            </w:pPr>
            <w:r>
              <w:rPr>
                <w:sz w:val="22"/>
              </w:rPr>
              <w:t>ул. Ленинградская, 16, 220030, г. Минск</w:t>
            </w:r>
          </w:p>
        </w:tc>
        <w:tc>
          <w:tcPr>
            <w:tcW w:w="718" w:type="pct"/>
          </w:tcPr>
          <w:p w14:paraId="492208BB" w14:textId="77777777" w:rsidR="00C030BD" w:rsidRDefault="00C030BD">
            <w:pPr>
              <w:ind w:left="-84" w:right="-84"/>
            </w:pPr>
          </w:p>
        </w:tc>
      </w:tr>
    </w:tbl>
    <w:p w14:paraId="0BE65DD1" w14:textId="77777777" w:rsidR="00103679" w:rsidRPr="00DD1A87" w:rsidRDefault="00103679">
      <w:pPr>
        <w:rPr>
          <w:noProof/>
          <w:sz w:val="24"/>
          <w:szCs w:val="24"/>
        </w:rPr>
      </w:pPr>
    </w:p>
    <w:p w14:paraId="1FA9BF45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79FA11" w14:textId="77777777" w:rsidR="002B3990" w:rsidRDefault="002B3990" w:rsidP="0011070C">
      <w:r>
        <w:separator/>
      </w:r>
    </w:p>
  </w:endnote>
  <w:endnote w:type="continuationSeparator" w:id="0">
    <w:p w14:paraId="11ABC1FB" w14:textId="77777777" w:rsidR="002B3990" w:rsidRDefault="002B3990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57C8C1BA" w14:textId="77777777" w:rsidR="0040096E" w:rsidRDefault="0040096E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236AA5F6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6243A9F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11.09.2026.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6E9D3AF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D6D897C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14348C1C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7817A13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11.09.2026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4D34F442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38B5B27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EEFD6B4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0D72F9" w14:textId="77777777" w:rsidR="002B3990" w:rsidRDefault="002B3990" w:rsidP="0011070C">
      <w:r>
        <w:separator/>
      </w:r>
    </w:p>
  </w:footnote>
  <w:footnote w:type="continuationSeparator" w:id="0">
    <w:p w14:paraId="491BE049" w14:textId="77777777" w:rsidR="002B3990" w:rsidRDefault="002B3990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16D6D" w14:textId="77777777" w:rsidR="0040096E" w:rsidRDefault="0040096E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25"/>
    </w:tblGrid>
    <w:tr w:rsidR="00A7672E" w:rsidRPr="00246BB6" w14:paraId="40799E47" w14:textId="77777777" w:rsidTr="004108B8">
      <w:trPr>
        <w:trHeight w:val="221"/>
      </w:trPr>
      <w:tc>
        <w:tcPr>
          <w:tcW w:w="12328" w:type="dxa"/>
          <w:vAlign w:val="center"/>
        </w:tcPr>
        <w:p w14:paraId="7E8529A3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5" w:type="dxa"/>
          <w:vAlign w:val="center"/>
        </w:tcPr>
        <w:p w14:paraId="559B4381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2.5632</w:t>
          </w:r>
        </w:p>
      </w:tc>
    </w:tr>
  </w:tbl>
  <w:p w14:paraId="14B9F1A6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22852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469"/>
      <w:gridCol w:w="2070"/>
    </w:tblGrid>
    <w:tr w:rsidR="002317A4" w14:paraId="5B3F8E98" w14:textId="77777777" w:rsidTr="0040096E">
      <w:trPr>
        <w:trHeight w:val="221"/>
      </w:trPr>
      <w:tc>
        <w:tcPr>
          <w:tcW w:w="12469" w:type="dxa"/>
          <w:vAlign w:val="center"/>
        </w:tcPr>
        <w:p w14:paraId="5C317993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Белорусский государственный университет,</w:t>
          </w:r>
        </w:p>
        <w:p w14:paraId="7111E78D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Научно-исследовательская лаборатория экологии ландшафтов факультета географии и геоинформатики</w:t>
          </w:r>
        </w:p>
      </w:tc>
      <w:tc>
        <w:tcPr>
          <w:tcW w:w="2070" w:type="dxa"/>
          <w:vAlign w:val="center"/>
        </w:tcPr>
        <w:p w14:paraId="56ECF353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2.5632</w:t>
          </w:r>
        </w:p>
      </w:tc>
    </w:tr>
  </w:tbl>
  <w:p w14:paraId="304E3616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B3990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096E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E121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5582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030BD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98BCDD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3</cp:revision>
  <cp:lastPrinted>2021-06-17T06:40:00Z</cp:lastPrinted>
  <dcterms:created xsi:type="dcterms:W3CDTF">2026-09-14T09:32:00Z</dcterms:created>
  <dcterms:modified xsi:type="dcterms:W3CDTF">2026-09-14T09:32:00Z</dcterms:modified>
</cp:coreProperties>
</file>