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798"/>
        <w:gridCol w:w="5516"/>
      </w:tblGrid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 w:val="restart"/>
            <w:shd w:val="clear" w:color="auto" w:fill="auto"/>
            <w:vAlign w:val="center"/>
          </w:tcPr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4E5090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="00DB1FAE">
              <w:rPr>
                <w:rFonts w:eastAsia="Calibri"/>
                <w:sz w:val="28"/>
                <w:szCs w:val="28"/>
              </w:rPr>
              <w:t xml:space="preserve">112 </w:t>
            </w:r>
            <w:r w:rsidR="00D20A13">
              <w:rPr>
                <w:sz w:val="28"/>
                <w:szCs w:val="28"/>
              </w:rPr>
              <w:t>2.3745</w:t>
            </w:r>
          </w:p>
          <w:p w:rsidR="00A47C62" w:rsidRPr="00AF0253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AF0253">
              <w:rPr>
                <w:rFonts w:eastAsia="Calibri"/>
                <w:sz w:val="28"/>
                <w:szCs w:val="28"/>
              </w:rPr>
              <w:t xml:space="preserve">от </w:t>
            </w:r>
            <w:r w:rsidR="00AF0253">
              <w:rPr>
                <w:rFonts w:eastAsia="Calibri"/>
                <w:sz w:val="28"/>
                <w:szCs w:val="28"/>
              </w:rPr>
              <w:t>«17» ноября 2008 года</w:t>
            </w:r>
          </w:p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4E509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27BB4">
              <w:rPr>
                <w:rFonts w:eastAsia="Calibri"/>
                <w:sz w:val="28"/>
                <w:szCs w:val="28"/>
              </w:rPr>
              <w:t>5-ти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BF3E2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F02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F3E2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  <w:vAlign w:val="center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AF0253" w:rsidRDefault="00AF0253" w:rsidP="00AF0253">
      <w:pPr>
        <w:jc w:val="center"/>
        <w:rPr>
          <w:sz w:val="28"/>
          <w:szCs w:val="28"/>
        </w:rPr>
      </w:pPr>
      <w:r w:rsidRPr="00AF0253">
        <w:rPr>
          <w:b/>
          <w:sz w:val="28"/>
          <w:szCs w:val="28"/>
        </w:rPr>
        <w:t>ОБЛАСТЬ</w:t>
      </w:r>
      <w:r w:rsidR="003E26A2" w:rsidRPr="00AF0253">
        <w:rPr>
          <w:b/>
          <w:sz w:val="28"/>
          <w:szCs w:val="28"/>
        </w:rPr>
        <w:t xml:space="preserve"> АККРЕДИТАЦИИ </w:t>
      </w:r>
      <w:r w:rsidR="004A5E4C" w:rsidRPr="00AF0253">
        <w:rPr>
          <w:sz w:val="28"/>
          <w:szCs w:val="28"/>
        </w:rPr>
        <w:t>от</w:t>
      </w:r>
      <w:r w:rsidR="004A5E4C" w:rsidRPr="00AF0253">
        <w:rPr>
          <w:b/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«</w:t>
      </w:r>
      <w:r w:rsidRPr="00AF0253">
        <w:rPr>
          <w:sz w:val="28"/>
          <w:szCs w:val="28"/>
        </w:rPr>
        <w:t>26</w:t>
      </w:r>
      <w:r w:rsidR="004A5E4C" w:rsidRPr="00AF0253">
        <w:rPr>
          <w:sz w:val="28"/>
          <w:szCs w:val="28"/>
        </w:rPr>
        <w:t>»</w:t>
      </w:r>
      <w:r w:rsidR="003B6778" w:rsidRPr="00AF0253">
        <w:rPr>
          <w:sz w:val="28"/>
          <w:szCs w:val="28"/>
        </w:rPr>
        <w:t xml:space="preserve"> </w:t>
      </w:r>
      <w:r w:rsidRPr="00AF0253">
        <w:rPr>
          <w:sz w:val="28"/>
          <w:szCs w:val="28"/>
        </w:rPr>
        <w:t>апреля</w:t>
      </w:r>
      <w:r w:rsidR="003B6778" w:rsidRPr="00AF0253">
        <w:rPr>
          <w:sz w:val="28"/>
          <w:szCs w:val="28"/>
        </w:rPr>
        <w:t xml:space="preserve"> 201</w:t>
      </w:r>
      <w:r w:rsidR="00343BDE" w:rsidRPr="00AF0253">
        <w:rPr>
          <w:sz w:val="28"/>
          <w:szCs w:val="28"/>
        </w:rPr>
        <w:t>9</w:t>
      </w:r>
      <w:r w:rsidR="003B6778" w:rsidRPr="00AF0253">
        <w:rPr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года</w:t>
      </w:r>
      <w:r w:rsidR="003E26A2" w:rsidRPr="00AF0253">
        <w:rPr>
          <w:sz w:val="28"/>
          <w:szCs w:val="28"/>
        </w:rPr>
        <w:t xml:space="preserve">                                           </w:t>
      </w:r>
      <w:r w:rsidR="00FF0E0D" w:rsidRPr="00AF0253">
        <w:rPr>
          <w:sz w:val="28"/>
          <w:szCs w:val="28"/>
        </w:rPr>
        <w:t xml:space="preserve">                                      </w:t>
      </w:r>
      <w:r w:rsidR="003E26A2" w:rsidRPr="00AF0253">
        <w:rPr>
          <w:sz w:val="28"/>
          <w:szCs w:val="28"/>
        </w:rPr>
        <w:t xml:space="preserve">              </w:t>
      </w:r>
      <w:r w:rsidR="003B6778" w:rsidRPr="00AF0253">
        <w:rPr>
          <w:sz w:val="28"/>
          <w:szCs w:val="28"/>
        </w:rPr>
        <w:t xml:space="preserve">                   </w:t>
      </w:r>
      <w:r w:rsidR="003E26A2" w:rsidRPr="00AF0253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727BB4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54059E" w:rsidRPr="00727BB4" w:rsidRDefault="00AF0253" w:rsidP="00AF025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27BB4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</w:tc>
      </w:tr>
    </w:tbl>
    <w:p w:rsidR="00AF0253" w:rsidRPr="00727BB4" w:rsidRDefault="00AF0253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shd w:val="clear" w:color="auto" w:fill="FFFFFF"/>
          <w:lang w:val="ru-RU"/>
        </w:rPr>
        <w:t>открытого акционерного общества</w:t>
      </w:r>
      <w:r w:rsidR="003B6778" w:rsidRPr="00727BB4">
        <w:rPr>
          <w:sz w:val="28"/>
          <w:szCs w:val="28"/>
          <w:lang w:val="ru-RU"/>
        </w:rPr>
        <w:t xml:space="preserve"> </w:t>
      </w:r>
    </w:p>
    <w:p w:rsidR="003E26A2" w:rsidRPr="00727BB4" w:rsidRDefault="003B6778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«МИНСКИЙ ЗАВОД ИГРИСТЫХ ВИН»</w:t>
      </w: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410"/>
        <w:gridCol w:w="1984"/>
        <w:gridCol w:w="2410"/>
      </w:tblGrid>
      <w:tr w:rsidR="003E26A2" w:rsidRPr="00AF0253" w:rsidTr="0008455F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26A2" w:rsidRPr="00727BB4" w:rsidRDefault="009A3E9D" w:rsidP="009A3E9D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№</w:t>
            </w:r>
            <w:r w:rsidRPr="00AF0253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Наименование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53" w:rsidRPr="00D42DF3" w:rsidRDefault="00AF0253" w:rsidP="00AF0253">
            <w:pPr>
              <w:jc w:val="center"/>
              <w:rPr>
                <w:sz w:val="21"/>
                <w:szCs w:val="21"/>
              </w:rPr>
            </w:pPr>
            <w:r w:rsidRPr="00D42DF3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3E26A2" w:rsidRPr="00AF0253" w:rsidRDefault="00AF0253" w:rsidP="00AF0253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(далее – НПА), в том числе технических нормати</w:t>
            </w:r>
            <w:r w:rsidRPr="00AF0253">
              <w:rPr>
                <w:sz w:val="21"/>
                <w:szCs w:val="21"/>
                <w:lang w:val="ru-RU"/>
              </w:rPr>
              <w:t>в</w:t>
            </w:r>
            <w:r w:rsidRPr="00AF0253">
              <w:rPr>
                <w:sz w:val="21"/>
                <w:szCs w:val="21"/>
                <w:lang w:val="ru-RU"/>
              </w:rPr>
              <w:t>ных правовых актов (далее – ТНПА), устанавливающих тр</w:t>
            </w:r>
            <w:r w:rsidRPr="00AF0253">
              <w:rPr>
                <w:sz w:val="21"/>
                <w:szCs w:val="21"/>
                <w:lang w:val="ru-RU"/>
              </w:rPr>
              <w:t>е</w:t>
            </w:r>
            <w:r w:rsidRPr="00AF0253">
              <w:rPr>
                <w:sz w:val="21"/>
                <w:szCs w:val="21"/>
                <w:lang w:val="ru-RU"/>
              </w:rPr>
              <w:t xml:space="preserve">бования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3E26A2" w:rsidRPr="00AF0253" w:rsidTr="0008455F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метод</w:t>
            </w:r>
            <w:r w:rsidRPr="00AF0253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3E26A2" w:rsidRPr="00AF0253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6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Виноматериалы</w:t>
            </w:r>
          </w:p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шампанские</w:t>
            </w: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Отбор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1378-2008,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ГН 10-117-99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1384-2010</w:t>
            </w:r>
          </w:p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1053-2015</w:t>
            </w:r>
          </w:p>
          <w:p w:rsidR="00727BB4" w:rsidRPr="00AF0253" w:rsidRDefault="00727BB4" w:rsidP="006B4A7D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1036-97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Цвет</w:t>
            </w:r>
            <w:r>
              <w:rPr>
                <w:sz w:val="21"/>
                <w:szCs w:val="21"/>
              </w:rPr>
              <w:t>, п</w:t>
            </w:r>
            <w:r w:rsidRPr="00AF0253">
              <w:rPr>
                <w:sz w:val="21"/>
                <w:szCs w:val="21"/>
              </w:rPr>
              <w:t>розрачность</w:t>
            </w:r>
            <w:r>
              <w:rPr>
                <w:sz w:val="21"/>
                <w:szCs w:val="21"/>
              </w:rPr>
              <w:t>, аромат, в</w:t>
            </w:r>
            <w:r w:rsidRPr="00AF0253">
              <w:rPr>
                <w:sz w:val="21"/>
                <w:szCs w:val="21"/>
              </w:rPr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1378-2008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AF0253">
              <w:rPr>
                <w:sz w:val="21"/>
                <w:szCs w:val="21"/>
                <w:lang w:val="ru-RU"/>
              </w:rPr>
              <w:t>п. 4.2.1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Объемная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доля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этилового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спирта</w:t>
            </w:r>
            <w:proofErr w:type="spellEnd"/>
            <w:r w:rsidRPr="00AF0253">
              <w:rPr>
                <w:sz w:val="21"/>
                <w:szCs w:val="21"/>
              </w:rPr>
              <w:t>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1929-2009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сахаров,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13192-73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32000-2012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титруемых кислот (в пересчете на винную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1931-2009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4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44455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летучих кислот (в пересчете на уксусную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1930-2009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11.02/08.156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F3E28">
            <w:pPr>
              <w:rPr>
                <w:sz w:val="21"/>
                <w:szCs w:val="21"/>
                <w:vertAlign w:val="superscript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лимонной кислоты,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32113-2013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884D9F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727BB4" w:rsidRDefault="00727BB4" w:rsidP="00884D9F">
            <w:pPr>
              <w:pStyle w:val="af6"/>
              <w:rPr>
                <w:sz w:val="21"/>
                <w:szCs w:val="21"/>
                <w:vertAlign w:val="superscript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Массовая концентрация общей сернистой кислоты, мг/дм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AF0253">
              <w:rPr>
                <w:sz w:val="21"/>
                <w:szCs w:val="21"/>
                <w:lang w:val="ru-RU"/>
              </w:rPr>
              <w:t>, в том числе свободной, мг/дм</w:t>
            </w:r>
            <w:r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1932-2009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A62E73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r w:rsidRPr="00FE33BC">
              <w:t>ГОСТ 13195-73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44455B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11.02/08.169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4A6082">
            <w:r w:rsidRPr="00FE33BC"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 w:rsidRPr="00FE33BC">
              <w:rPr>
                <w:sz w:val="20"/>
                <w:szCs w:val="20"/>
                <w:lang w:val="ru-RU"/>
              </w:rPr>
              <w:t>2016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682B18"/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EB4F2B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727BB4" w:rsidRPr="00FE33BC" w:rsidRDefault="00727BB4" w:rsidP="004A6082"/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727BB4" w:rsidRPr="00FE33BC" w:rsidRDefault="00727BB4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682B18">
            <w:r w:rsidRPr="00FE33BC">
              <w:t>Виноматериалы виноградные обработанные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4A6082">
            <w:r w:rsidRPr="00FE33BC">
              <w:t>СТБ 7208-93,</w:t>
            </w:r>
          </w:p>
          <w:p w:rsidR="0008455F" w:rsidRPr="00FE33BC" w:rsidRDefault="0008455F" w:rsidP="004A6082">
            <w:r w:rsidRPr="00FE33BC">
              <w:t>ГН 10-117-99</w:t>
            </w:r>
          </w:p>
          <w:p w:rsidR="0008455F" w:rsidRPr="00FE33BC" w:rsidRDefault="0008455F" w:rsidP="004A6082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682B18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682B18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 w:rsidRPr="00FE33BC">
              <w:rPr>
                <w:sz w:val="20"/>
                <w:szCs w:val="20"/>
                <w:lang w:val="ru-RU"/>
              </w:rPr>
              <w:t xml:space="preserve">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>
              <w:t>11.02/1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EB4F2B">
            <w:pPr>
              <w:ind w:left="72"/>
            </w:pPr>
            <w:r w:rsidRPr="00FE33BC">
              <w:t>Розливостойкость: На склонность к калиевым и кальциевым кристаллическим помутнениям</w:t>
            </w:r>
          </w:p>
          <w:p w:rsidR="0008455F" w:rsidRPr="00FE33BC" w:rsidRDefault="0008455F" w:rsidP="00EB4F2B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ТИ</w:t>
            </w:r>
            <w:r w:rsidRPr="00FE33BC">
              <w:rPr>
                <w:lang w:val="en-US"/>
              </w:rPr>
              <w:t xml:space="preserve"> BY</w:t>
            </w:r>
            <w:r>
              <w:t xml:space="preserve"> </w:t>
            </w:r>
            <w:r w:rsidRPr="00FE33BC">
              <w:rPr>
                <w:lang w:val="en-US"/>
              </w:rPr>
              <w:t xml:space="preserve">19023501.9.041-2011, </w:t>
            </w:r>
            <w:r>
              <w:t xml:space="preserve"> </w:t>
            </w:r>
            <w:proofErr w:type="spellStart"/>
            <w:r w:rsidRPr="00FE33BC">
              <w:t>табл</w:t>
            </w:r>
            <w:proofErr w:type="spellEnd"/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3</w:t>
            </w:r>
            <w:r w:rsidRPr="00FE33BC">
              <w:t xml:space="preserve"> п</w:t>
            </w:r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2.3.1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9348B0">
            <w:r w:rsidRPr="00FE33BC">
              <w:t>11.02/</w:t>
            </w:r>
            <w:r>
              <w:t>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9348B0">
            <w:pPr>
              <w:ind w:left="72"/>
            </w:pPr>
            <w:r w:rsidRPr="00FE33BC">
              <w:t>Розливостойкость:</w:t>
            </w:r>
          </w:p>
          <w:p w:rsidR="0008455F" w:rsidRDefault="0008455F" w:rsidP="009348B0">
            <w:pPr>
              <w:ind w:left="72"/>
            </w:pPr>
            <w:r>
              <w:t>н</w:t>
            </w:r>
            <w:r w:rsidRPr="00FE33BC">
              <w:t>а склонность к необратимым коллоидным белковым помутнениям или наличие</w:t>
            </w:r>
            <w:r>
              <w:t xml:space="preserve"> </w:t>
            </w:r>
            <w:proofErr w:type="spellStart"/>
            <w:r w:rsidRPr="00FE33BC">
              <w:t>переоклейки</w:t>
            </w:r>
            <w:proofErr w:type="spellEnd"/>
            <w:r w:rsidRPr="00FE33BC">
              <w:t xml:space="preserve"> желатином</w:t>
            </w:r>
          </w:p>
          <w:p w:rsidR="0008455F" w:rsidRPr="00FE33BC" w:rsidRDefault="0008455F" w:rsidP="009348B0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>Розливостойкость: На склонность к обратимым коллоидным помутнениям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884D9F" w:rsidRDefault="0008455F" w:rsidP="00884D9F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Количество клеток микроорганизмов при </w:t>
            </w:r>
            <w:proofErr w:type="spellStart"/>
            <w:r w:rsidRPr="00FE33BC">
              <w:t>микроскопировании</w:t>
            </w:r>
            <w:proofErr w:type="spellEnd"/>
            <w:r w:rsidRPr="00FE33BC">
              <w:t>, шт.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 3.2.2, табл.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5A6F62" w:rsidRDefault="0008455F" w:rsidP="00884D9F">
            <w:r w:rsidRPr="005A6F62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Время развития дрожжей и уксуснокислых бактерий,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4A6082">
            <w:pPr>
              <w:ind w:left="72"/>
            </w:pPr>
            <w:r w:rsidRPr="00FE33BC">
              <w:t xml:space="preserve">Время развития молочнокислых бактерий в посеве виноматериала на элективные среды,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  <w:p w:rsidR="0008455F" w:rsidRPr="00FE33BC" w:rsidRDefault="0008455F" w:rsidP="004A6082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C64619" w:rsidRDefault="0008455F" w:rsidP="00C6461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11.02/04.125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C64619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3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64619" w:rsidRPr="00FE33BC" w:rsidRDefault="00C64619" w:rsidP="002036DC">
            <w:r w:rsidRPr="00FE33BC">
              <w:t>Сок виноградный концентрированный для виноделия</w:t>
            </w:r>
          </w:p>
        </w:tc>
        <w:tc>
          <w:tcPr>
            <w:tcW w:w="1276" w:type="dxa"/>
            <w:shd w:val="clear" w:color="auto" w:fill="auto"/>
          </w:tcPr>
          <w:p w:rsidR="00C64619" w:rsidRPr="0011480A" w:rsidRDefault="00C64619" w:rsidP="00C64619">
            <w:r w:rsidRPr="0011480A">
              <w:t>10.32/42.000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Отбор проб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4619" w:rsidRPr="00FE33BC" w:rsidRDefault="00C64619" w:rsidP="00F13B76">
            <w:r w:rsidRPr="00FE33BC">
              <w:t>СТБ 1825-2008</w:t>
            </w:r>
          </w:p>
          <w:p w:rsidR="00C64619" w:rsidRPr="00FE33BC" w:rsidRDefault="00C64619" w:rsidP="00F13B76">
            <w:r w:rsidRPr="00FE33BC">
              <w:t>ГН 10-117-99</w:t>
            </w:r>
          </w:p>
          <w:p w:rsidR="00C64619" w:rsidRPr="00FE33BC" w:rsidRDefault="00C64619" w:rsidP="00F13B76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6B4A7D">
            <w:r w:rsidRPr="00FE33BC">
              <w:t>ГОСТ 26313-84</w:t>
            </w:r>
          </w:p>
          <w:p w:rsidR="00C64619" w:rsidRPr="00FE33BC" w:rsidRDefault="00C64619" w:rsidP="006B4A7D">
            <w:r w:rsidRPr="00FE33BC">
              <w:t>СТБ 1053-2015</w:t>
            </w:r>
          </w:p>
          <w:p w:rsidR="00C64619" w:rsidRPr="00FE33BC" w:rsidRDefault="00C64619" w:rsidP="006B4A7D">
            <w:r w:rsidRPr="00FE33BC">
              <w:t>СТБ 1036-97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44455B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2/11.116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Внешний вид</w:t>
            </w:r>
            <w:r w:rsidR="0008455F">
              <w:t>, ц</w:t>
            </w:r>
            <w:r w:rsidRPr="00FE33BC">
              <w:t>вет</w:t>
            </w:r>
            <w:r w:rsidR="0008455F">
              <w:t>, а</w:t>
            </w:r>
            <w:r w:rsidRPr="00FE33BC">
              <w:t>ромат</w:t>
            </w:r>
            <w:r w:rsidR="0008455F"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СТБ 1825-2008</w:t>
            </w:r>
            <w:r w:rsidR="0008455F">
              <w:t xml:space="preserve"> </w:t>
            </w:r>
            <w:r w:rsidRPr="00FE33BC">
              <w:t>п. 5.2.1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 w:rsidR="00884D9F">
              <w:t>33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>Массовая доля растворимых сухих веществ,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 xml:space="preserve">СТБ ГОСТ </w:t>
            </w:r>
            <w:proofErr w:type="gramStart"/>
            <w:r w:rsidRPr="00FE33BC">
              <w:t>Р</w:t>
            </w:r>
            <w:proofErr w:type="gramEnd"/>
            <w:r w:rsidR="0008455F">
              <w:t xml:space="preserve"> </w:t>
            </w:r>
            <w:r w:rsidRPr="00FE33BC">
              <w:t>51433-2007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>
              <w:t>49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Массовая доля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Default="00C64619" w:rsidP="0008455F">
            <w:r w:rsidRPr="00FE33BC">
              <w:t xml:space="preserve">ГОСТ </w:t>
            </w:r>
            <w:r w:rsidRPr="00FE33BC">
              <w:rPr>
                <w:lang w:val="en-GB"/>
              </w:rPr>
              <w:t>ISO</w:t>
            </w:r>
            <w:r w:rsidRPr="00FE33BC">
              <w:t xml:space="preserve"> 750-2013</w:t>
            </w:r>
            <w:r w:rsidR="0008455F">
              <w:t xml:space="preserve"> </w:t>
            </w:r>
          </w:p>
          <w:p w:rsidR="00C64619" w:rsidRPr="00FE33BC" w:rsidRDefault="00C64619" w:rsidP="0008455F">
            <w:r w:rsidRPr="00FE33BC">
              <w:t>п. 7.2</w:t>
            </w:r>
          </w:p>
        </w:tc>
      </w:tr>
      <w:tr w:rsidR="00A57D52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A57D52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842" w:type="dxa"/>
            <w:vMerge/>
            <w:shd w:val="clear" w:color="auto" w:fill="auto"/>
          </w:tcPr>
          <w:p w:rsidR="00A57D52" w:rsidRPr="00FE33BC" w:rsidRDefault="00A57D52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57D52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</w:t>
            </w:r>
            <w:r>
              <w:t>4</w:t>
            </w:r>
            <w:r w:rsidRPr="00FE33BC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r w:rsidR="00185FED" w:rsidRPr="00FE33BC">
              <w:t>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57D52" w:rsidRPr="00FE33BC" w:rsidRDefault="00A57D52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6B4A7D">
            <w:r w:rsidRPr="00FE33BC">
              <w:t>МВИ 114-94</w:t>
            </w:r>
          </w:p>
          <w:p w:rsidR="00A57D52" w:rsidRPr="00FE33BC" w:rsidRDefault="00A57D52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8F425C">
            <w:r w:rsidRPr="00FE33BC">
              <w:t>Сове</w:t>
            </w:r>
            <w:r>
              <w:t>тское шампанское, игристые вин</w:t>
            </w:r>
            <w:proofErr w:type="gramStart"/>
            <w:r>
              <w:t>а</w:t>
            </w:r>
            <w:r w:rsidRPr="00FE33BC">
              <w:t>(</w:t>
            </w:r>
            <w:proofErr w:type="gramEnd"/>
            <w:r w:rsidRPr="00FE33BC">
              <w:t>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A57D5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F13B76">
            <w:r w:rsidRPr="00FE33BC">
              <w:t>ГОСТ13918-88</w:t>
            </w:r>
          </w:p>
          <w:p w:rsidR="0008455F" w:rsidRPr="00FE33BC" w:rsidRDefault="0008455F" w:rsidP="00F13B76">
            <w:r w:rsidRPr="00FE33BC">
              <w:t>ГОСТ 31492-2012</w:t>
            </w:r>
          </w:p>
          <w:p w:rsidR="0008455F" w:rsidRDefault="0008455F" w:rsidP="00F13B76">
            <w:r w:rsidRPr="00FE33BC">
              <w:t>СТБ 1529-2010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ind w:left="33"/>
            </w:pPr>
            <w:r w:rsidRPr="00FE33BC">
              <w:t>Прозрачность</w:t>
            </w:r>
            <w:r>
              <w:t>, ц</w:t>
            </w:r>
            <w:r w:rsidRPr="00FE33BC">
              <w:t>вет</w:t>
            </w:r>
            <w:r>
              <w:t>, б</w:t>
            </w:r>
            <w:r w:rsidRPr="00FE33BC">
              <w:t>укет</w:t>
            </w:r>
            <w:r>
              <w:t>, в</w:t>
            </w:r>
            <w:r w:rsidRPr="00FE33BC">
              <w:t>кус</w:t>
            </w:r>
            <w:r>
              <w:t>.</w:t>
            </w:r>
          </w:p>
          <w:p w:rsidR="0008455F" w:rsidRPr="00FE33BC" w:rsidRDefault="0008455F" w:rsidP="00884D9F">
            <w:pPr>
              <w:pStyle w:val="af6"/>
              <w:ind w:left="33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Пенистые и игристые свойства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F13B76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ГОСТ13918-88</w:t>
            </w:r>
          </w:p>
          <w:p w:rsidR="0008455F" w:rsidRPr="00FE33BC" w:rsidRDefault="0008455F" w:rsidP="006B4A7D">
            <w:r w:rsidRPr="00FE33BC">
              <w:t>ГОСТ 31492-2012</w:t>
            </w:r>
          </w:p>
          <w:p w:rsidR="0008455F" w:rsidRPr="00FE33BC" w:rsidRDefault="0008455F" w:rsidP="006B4A7D">
            <w:r w:rsidRPr="00FE33BC">
              <w:t>СТБ 1529-2010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Объемная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доля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этилового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спирта</w:t>
            </w:r>
            <w:proofErr w:type="spellEnd"/>
            <w:r w:rsidRPr="00FE33BC">
              <w:rPr>
                <w:sz w:val="20"/>
                <w:szCs w:val="20"/>
              </w:rPr>
              <w:t>, %</w:t>
            </w:r>
          </w:p>
          <w:p w:rsidR="0008455F" w:rsidRPr="00872B84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A57D52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169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r w:rsidRPr="00FE33BC">
              <w:t>рН</w:t>
            </w:r>
          </w:p>
          <w:p w:rsidR="0008455F" w:rsidRPr="00FE33BC" w:rsidRDefault="0008455F" w:rsidP="005663E2"/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274FA2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35</w:t>
            </w:r>
            <w:r w:rsidRPr="00544682">
              <w:t>.</w:t>
            </w:r>
            <w:r>
              <w:t>062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Давление двуокиси углерода в бутылках,</w:t>
            </w:r>
          </w:p>
          <w:p w:rsidR="0008455F" w:rsidRDefault="0008455F" w:rsidP="007C2656">
            <w:pPr>
              <w:ind w:left="33"/>
              <w:jc w:val="both"/>
            </w:pPr>
            <w:r w:rsidRPr="00FE33BC">
              <w:t>кПа</w:t>
            </w:r>
          </w:p>
          <w:p w:rsidR="0008455F" w:rsidRPr="00FE33BC" w:rsidRDefault="0008455F" w:rsidP="007C2656">
            <w:pPr>
              <w:ind w:left="33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12258-79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884D9F">
            <w:r w:rsidRPr="00544682">
              <w:t>1</w:t>
            </w:r>
            <w:r>
              <w:t>1</w:t>
            </w:r>
            <w:r w:rsidRPr="00544682">
              <w:t>.</w:t>
            </w:r>
            <w:r>
              <w:t>0</w:t>
            </w:r>
            <w:r w:rsidRPr="00544682">
              <w:t>2/0</w:t>
            </w:r>
            <w:r>
              <w:t>4</w:t>
            </w:r>
            <w:r w:rsidRPr="00544682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5E13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5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5E1308">
            <w:r w:rsidRPr="00FE33BC">
              <w:t>Вина виноградные</w:t>
            </w:r>
          </w:p>
          <w:p w:rsidR="0008455F" w:rsidRPr="00FE33BC" w:rsidRDefault="0008455F" w:rsidP="005E1308">
            <w:r w:rsidRPr="00FE33BC">
              <w:t>(в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Default="0008455F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="00727BB4"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E5770E" w:rsidRDefault="0008455F" w:rsidP="00884D9F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185FED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08455F" w:rsidRDefault="0008455F" w:rsidP="007907D6">
            <w:r w:rsidRPr="0008455F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proofErr w:type="spellStart"/>
            <w:r w:rsidRPr="00FE33BC">
              <w:t>кл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C5327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5327E" w:rsidRPr="00FE33BC" w:rsidRDefault="00C5327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6</w:t>
            </w:r>
            <w:r w:rsidR="00727BB4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shd w:val="clear" w:color="auto" w:fill="auto"/>
          </w:tcPr>
          <w:p w:rsidR="00C5327E" w:rsidRPr="00FE33BC" w:rsidRDefault="00C5327E" w:rsidP="003B677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Окружающая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5327E" w:rsidRPr="0008455F" w:rsidRDefault="00C5327E" w:rsidP="0008455F">
            <w:pPr>
              <w:ind w:right="-108"/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</w:t>
            </w:r>
            <w:r w:rsidR="0018350E" w:rsidRPr="0008455F">
              <w:rPr>
                <w:sz w:val="19"/>
                <w:szCs w:val="19"/>
              </w:rPr>
              <w:t>.</w:t>
            </w:r>
            <w:r w:rsidR="007907D6" w:rsidRPr="0008455F">
              <w:rPr>
                <w:sz w:val="19"/>
                <w:szCs w:val="19"/>
              </w:rPr>
              <w:t>11</w:t>
            </w:r>
            <w:r w:rsidR="0018350E" w:rsidRPr="0008455F">
              <w:rPr>
                <w:sz w:val="19"/>
                <w:szCs w:val="19"/>
              </w:rPr>
              <w:t>/</w:t>
            </w:r>
            <w:r w:rsidRPr="0008455F">
              <w:rPr>
                <w:sz w:val="19"/>
                <w:szCs w:val="19"/>
              </w:rPr>
              <w:t>04</w:t>
            </w:r>
            <w:r w:rsidR="0018350E" w:rsidRPr="0008455F">
              <w:rPr>
                <w:sz w:val="19"/>
                <w:szCs w:val="19"/>
              </w:rPr>
              <w:t>.056</w:t>
            </w: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5663E2">
            <w:pPr>
              <w:jc w:val="both"/>
            </w:pPr>
            <w:r w:rsidRPr="00FE33BC">
              <w:t xml:space="preserve">Мощность эквивалентной дозы гамма излучения, </w:t>
            </w:r>
            <w:proofErr w:type="spellStart"/>
            <w:r w:rsidRPr="00FE33BC">
              <w:t>мкЭв</w:t>
            </w:r>
            <w:proofErr w:type="spellEnd"/>
            <w:r w:rsidRPr="00FE33BC">
              <w:t>/ч</w:t>
            </w:r>
          </w:p>
        </w:tc>
        <w:tc>
          <w:tcPr>
            <w:tcW w:w="1984" w:type="dxa"/>
            <w:shd w:val="clear" w:color="auto" w:fill="auto"/>
          </w:tcPr>
          <w:p w:rsidR="00C5327E" w:rsidRPr="00FE33BC" w:rsidRDefault="00C5327E" w:rsidP="001C6C7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6B4A7D">
            <w:r w:rsidRPr="00FE33BC">
              <w:t>МВИ МН 2513-2006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7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C5327E">
            <w:r w:rsidRPr="00FE33BC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5663E2">
            <w:pPr>
              <w:jc w:val="both"/>
            </w:pPr>
            <w:r w:rsidRPr="00FE33BC"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350E" w:rsidRPr="00FE33BC" w:rsidRDefault="0018350E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18350E">
              <w:rPr>
                <w:sz w:val="20"/>
                <w:szCs w:val="20"/>
                <w:lang w:val="ru-RU"/>
              </w:rPr>
              <w:t>СанПиН 10-124-РБ 99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6662B3">
              <w:t>3</w:t>
            </w:r>
            <w:r w:rsidRPr="00FE33BC">
              <w:t>1</w:t>
            </w:r>
            <w:r w:rsidR="006662B3">
              <w:t>861</w:t>
            </w:r>
            <w:r w:rsidRPr="00FE33BC">
              <w:t>-201</w:t>
            </w:r>
            <w:r w:rsidR="006662B3">
              <w:t>2</w:t>
            </w:r>
          </w:p>
          <w:p w:rsidR="006662B3" w:rsidRPr="00FE33BC" w:rsidRDefault="00F6612A" w:rsidP="006B4A7D">
            <w:r>
              <w:rPr>
                <w:color w:val="222222"/>
              </w:rPr>
              <w:t>СТБ ISO 19458-2011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  <w:r w:rsidR="002F4B2A">
              <w:rPr>
                <w:sz w:val="20"/>
                <w:szCs w:val="20"/>
                <w:lang w:val="ru-RU"/>
              </w:rPr>
              <w:t xml:space="preserve"> п.3</w:t>
            </w:r>
          </w:p>
        </w:tc>
      </w:tr>
      <w:tr w:rsidR="0018350E" w:rsidRPr="003D6EFF" w:rsidTr="0008455F">
        <w:trPr>
          <w:trHeight w:val="719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2F4B2A" w:rsidRDefault="0018350E" w:rsidP="002F4B2A">
            <w:pPr>
              <w:ind w:right="-108"/>
            </w:pPr>
            <w:r w:rsidRPr="00FE33BC">
              <w:t xml:space="preserve">Общие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  <w:r w:rsidR="002F4B2A">
              <w:t>,</w:t>
            </w:r>
          </w:p>
          <w:p w:rsidR="0018350E" w:rsidRPr="00FE33BC" w:rsidRDefault="002F4B2A" w:rsidP="002F4B2A">
            <w:pPr>
              <w:ind w:right="-108"/>
            </w:pPr>
            <w:proofErr w:type="spellStart"/>
            <w:r>
              <w:t>т</w:t>
            </w:r>
            <w:r w:rsidRPr="00FE33BC">
              <w:t>ермотолерантные</w:t>
            </w:r>
            <w:proofErr w:type="spellEnd"/>
            <w:r w:rsidRPr="00FE33BC">
              <w:t xml:space="preserve">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МУК РБ</w:t>
            </w:r>
            <w:r w:rsidR="006662B3">
              <w:t xml:space="preserve"> </w:t>
            </w:r>
            <w:r w:rsidRPr="00FE33BC">
              <w:t>11-10-1-2002</w:t>
            </w:r>
          </w:p>
          <w:p w:rsidR="0018350E" w:rsidRPr="00FE33BC" w:rsidRDefault="0018350E" w:rsidP="006B4A7D">
            <w:r w:rsidRPr="00FE33BC">
              <w:t>п. 8.2</w:t>
            </w:r>
          </w:p>
        </w:tc>
      </w:tr>
      <w:tr w:rsidR="0018350E" w:rsidRPr="003D6EFF" w:rsidTr="0008455F">
        <w:trPr>
          <w:trHeight w:val="480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C5327E">
            <w:r w:rsidRPr="00FE33BC"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  <w:lang w:val="ru-RU"/>
              </w:rPr>
              <w:t>п. 8.1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8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F13B76">
            <w:r w:rsidRPr="00FE33BC">
              <w:t>Сахар, лимонная кислота, танин, бентонит, рыбный клей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232829" w:rsidP="00F13B76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08.99/01.086</w:t>
            </w:r>
          </w:p>
          <w:p w:rsidR="0018350E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F4B2A" w:rsidRDefault="002F4B2A" w:rsidP="00232829">
            <w:pPr>
              <w:jc w:val="center"/>
              <w:rPr>
                <w:sz w:val="19"/>
                <w:szCs w:val="19"/>
              </w:rPr>
            </w:pPr>
          </w:p>
          <w:p w:rsidR="002F4B2A" w:rsidRPr="0008455F" w:rsidRDefault="002F4B2A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F13B76">
            <w:r w:rsidRPr="00FE33BC"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18350E" w:rsidRPr="00FE33BC" w:rsidRDefault="0018350E" w:rsidP="00575514">
            <w:r w:rsidRPr="00FE33BC">
              <w:t>СТБ 1053-2015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1053-</w:t>
            </w:r>
            <w:r w:rsidRPr="00FE33BC">
              <w:rPr>
                <w:sz w:val="20"/>
                <w:szCs w:val="20"/>
                <w:lang w:val="ru-RU"/>
              </w:rPr>
              <w:t>2015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1036-97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F4B2A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  <w:r w:rsidR="00232829" w:rsidRPr="0008455F">
              <w:rPr>
                <w:sz w:val="19"/>
                <w:szCs w:val="19"/>
              </w:rPr>
              <w:t>08.99/04.125</w:t>
            </w:r>
          </w:p>
          <w:p w:rsidR="0018350E" w:rsidRPr="0008455F" w:rsidRDefault="0018350E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2F4B2A" w:rsidRDefault="0018350E" w:rsidP="00884D9F">
            <w:r w:rsidRPr="00FE33BC">
              <w:t xml:space="preserve">Удельная активность </w:t>
            </w:r>
          </w:p>
          <w:p w:rsidR="0018350E" w:rsidRPr="00FE33BC" w:rsidRDefault="0018350E" w:rsidP="00884D9F">
            <w:r w:rsidRPr="00FE33BC">
              <w:rPr>
                <w:lang w:val="en-US"/>
              </w:rPr>
              <w:t>Cs</w:t>
            </w:r>
            <w:r w:rsidRPr="00FE33BC">
              <w:t>-137, Бк/кг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50E" w:rsidRPr="00FE33BC" w:rsidRDefault="0018350E" w:rsidP="00884D9F">
            <w:r w:rsidRPr="00FE33BC">
              <w:t>ГН 10-117-99</w:t>
            </w:r>
          </w:p>
          <w:p w:rsidR="0008455F" w:rsidRDefault="0018350E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:rsidR="002F4B2A" w:rsidRPr="00FE33BC" w:rsidRDefault="002F4B2A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МВИ 114-94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9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>Бутылка стеклянная для пищевых жидкостей</w:t>
            </w:r>
          </w:p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23.13/42.000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Отбор проб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8F425C" w:rsidRPr="00FE33BC" w:rsidRDefault="008F425C" w:rsidP="00884D9F">
            <w:r w:rsidRPr="00FE33BC">
              <w:t>ГОСТ 10117.2-2001, (чертеж изготовителя)</w:t>
            </w: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pPr>
              <w:rPr>
                <w:lang w:val="en-GB"/>
              </w:rPr>
            </w:pPr>
            <w:r w:rsidRPr="00FE33BC">
              <w:t xml:space="preserve">ГОСТ </w:t>
            </w:r>
            <w:r w:rsidR="006E4554">
              <w:t>32131</w:t>
            </w:r>
            <w:r w:rsidRPr="00FE33BC">
              <w:t>-201</w:t>
            </w:r>
            <w:r w:rsidR="006E4554">
              <w:t>3</w:t>
            </w:r>
            <w:r w:rsidR="002F4B2A">
              <w:t xml:space="preserve"> </w:t>
            </w:r>
            <w:r w:rsidRPr="00FE33BC">
              <w:t>п. 6</w:t>
            </w:r>
            <w:r w:rsidRPr="00FE33BC">
              <w:rPr>
                <w:lang w:val="en-GB"/>
              </w:rPr>
              <w:t>.3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</w:tc>
        <w:tc>
          <w:tcPr>
            <w:tcW w:w="1842" w:type="dxa"/>
            <w:vMerge/>
            <w:shd w:val="clear" w:color="auto" w:fill="auto"/>
          </w:tcPr>
          <w:p w:rsidR="008F425C" w:rsidRPr="00FE33BC" w:rsidRDefault="008F425C" w:rsidP="00F13B76"/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Цвет стекла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>Внешний вид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18350E" w:rsidRPr="00FE33BC" w:rsidRDefault="0018350E" w:rsidP="006B4A7D">
            <w:r w:rsidRPr="00FE33BC">
              <w:t>п. 7.1, п. 7.</w:t>
            </w:r>
            <w:r w:rsidR="00E5770E">
              <w:t>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Высота,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Наружный диаметр корпуса,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Диаметр венчика горловины,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9.7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 xml:space="preserve">Толщина стенки, </w:t>
            </w:r>
            <w:proofErr w:type="gramStart"/>
            <w:r w:rsidRPr="00FE33BC">
              <w:t>мм</w:t>
            </w:r>
            <w:proofErr w:type="gramEnd"/>
          </w:p>
          <w:p w:rsidR="0018350E" w:rsidRDefault="0018350E" w:rsidP="00884D9F">
            <w:pPr>
              <w:jc w:val="both"/>
            </w:pPr>
            <w:r w:rsidRPr="00FE33BC">
              <w:t xml:space="preserve">Толщина дна,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</w:t>
            </w:r>
            <w:r w:rsidR="00E5770E">
              <w:t xml:space="preserve"> </w:t>
            </w:r>
            <w:r w:rsidRPr="00FE33BC">
              <w:t>7.3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9.8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  <w:rPr>
                <w:vertAlign w:val="superscript"/>
              </w:rPr>
            </w:pPr>
            <w:r w:rsidRPr="00FE33BC">
              <w:t>Номинальная вместимость по уровню заполнения, см</w:t>
            </w:r>
            <w:r w:rsidRPr="00FE33BC">
              <w:rPr>
                <w:vertAlign w:val="superscript"/>
              </w:rPr>
              <w:t>3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5770E" w:rsidRPr="00AF001A" w:rsidRDefault="0018350E" w:rsidP="006B4A7D">
            <w:r w:rsidRPr="00831C31">
              <w:t xml:space="preserve">ГОСТ </w:t>
            </w:r>
            <w:r w:rsidR="00831C31" w:rsidRPr="00831C31">
              <w:rPr>
                <w:lang w:val="en-US"/>
              </w:rPr>
              <w:t>ISO 8106-2014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9.9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26</w:t>
            </w:r>
            <w:r w:rsidRPr="00EA5061">
              <w:t>.1</w:t>
            </w:r>
            <w:r>
              <w:t>4</w:t>
            </w:r>
            <w:r w:rsidRPr="00EA5061"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>Внутреннее гидростатическое давление, М</w:t>
            </w:r>
            <w:r w:rsidR="002F4B2A" w:rsidRPr="00FE33BC">
              <w:t>п</w:t>
            </w:r>
            <w:r w:rsidRPr="00FE33BC">
              <w:t>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ГОСТ 13904-2005</w:t>
            </w:r>
          </w:p>
          <w:p w:rsidR="0018350E" w:rsidRPr="00FE33BC" w:rsidRDefault="0018350E" w:rsidP="006B4A7D">
            <w:r w:rsidRPr="00FE33BC">
              <w:t>метод</w:t>
            </w:r>
            <w:proofErr w:type="gramStart"/>
            <w:r w:rsidRPr="00FE33BC">
              <w:t xml:space="preserve"> А</w:t>
            </w:r>
            <w:proofErr w:type="gramEnd"/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29.040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Масса бутылки, </w:t>
            </w:r>
            <w:proofErr w:type="gramStart"/>
            <w:r w:rsidRPr="00FE33BC">
              <w:t>г</w:t>
            </w:r>
            <w:proofErr w:type="gramEnd"/>
          </w:p>
          <w:p w:rsidR="002F4B2A" w:rsidRPr="00FE33BC" w:rsidRDefault="002F4B2A" w:rsidP="00884D9F">
            <w:pPr>
              <w:jc w:val="both"/>
            </w:pPr>
            <w:bookmarkStart w:id="0" w:name="_GoBack"/>
            <w:bookmarkEnd w:id="0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4</w:t>
            </w:r>
          </w:p>
        </w:tc>
      </w:tr>
    </w:tbl>
    <w:p w:rsidR="00EF5137" w:rsidRDefault="00EF5137" w:rsidP="00EF5137">
      <w:pPr>
        <w:pStyle w:val="af6"/>
        <w:rPr>
          <w:sz w:val="28"/>
          <w:szCs w:val="28"/>
          <w:lang w:val="ru-RU"/>
        </w:rPr>
      </w:pPr>
    </w:p>
    <w:p w:rsidR="00727BB4" w:rsidRPr="00727BB4" w:rsidRDefault="00727BB4" w:rsidP="00727BB4">
      <w:pPr>
        <w:pStyle w:val="af6"/>
        <w:ind w:left="-567" w:firstLine="567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Руководитель органа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директор </w:t>
      </w:r>
      <w:proofErr w:type="gramStart"/>
      <w:r w:rsidRPr="00727BB4">
        <w:rPr>
          <w:sz w:val="28"/>
          <w:szCs w:val="28"/>
          <w:lang w:val="ru-RU"/>
        </w:rPr>
        <w:t>Государственного</w:t>
      </w:r>
      <w:proofErr w:type="gramEnd"/>
      <w:r w:rsidRPr="00727BB4">
        <w:rPr>
          <w:sz w:val="28"/>
          <w:szCs w:val="28"/>
          <w:lang w:val="ru-RU"/>
        </w:rPr>
        <w:t xml:space="preserve">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предприятия «БГЦА»</w:t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p w:rsidR="0008455F" w:rsidRPr="003D6EFF" w:rsidRDefault="0008455F" w:rsidP="00EF5137">
      <w:pPr>
        <w:pStyle w:val="af6"/>
        <w:rPr>
          <w:sz w:val="28"/>
          <w:szCs w:val="28"/>
          <w:lang w:val="ru-RU"/>
        </w:rPr>
      </w:pPr>
    </w:p>
    <w:sectPr w:rsidR="0008455F" w:rsidRPr="003D6EFF" w:rsidSect="00727B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53" w:rsidRDefault="00AF0253" w:rsidP="0011070C">
      <w:r>
        <w:separator/>
      </w:r>
    </w:p>
  </w:endnote>
  <w:endnote w:type="continuationSeparator" w:id="0">
    <w:p w:rsidR="00AF0253" w:rsidRDefault="00AF02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5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 w:rsidP="00727BB4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1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53" w:rsidRDefault="00AF0253" w:rsidP="0011070C">
      <w:r>
        <w:separator/>
      </w:r>
    </w:p>
  </w:footnote>
  <w:footnote w:type="continuationSeparator" w:id="0">
    <w:p w:rsidR="00AF0253" w:rsidRDefault="00AF02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9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1075"/>
      <w:gridCol w:w="1276"/>
      <w:gridCol w:w="2410"/>
      <w:gridCol w:w="1984"/>
      <w:gridCol w:w="2239"/>
      <w:gridCol w:w="171"/>
    </w:tblGrid>
    <w:tr w:rsidR="00AF0253" w:rsidRPr="004E5090" w:rsidTr="00B31558">
      <w:trPr>
        <w:gridBefore w:val="1"/>
        <w:gridAfter w:val="1"/>
        <w:wBefore w:w="709" w:type="dxa"/>
        <w:wAfter w:w="171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:rsidR="00AF0253" w:rsidRPr="004E5090" w:rsidRDefault="00AF0253" w:rsidP="00AF0253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A58BEF7" wp14:editId="29A2C0BB">
                <wp:extent cx="190500" cy="23622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:rsidR="00AF0253" w:rsidRPr="00E53298" w:rsidRDefault="00AF0253" w:rsidP="00AF0253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 w:rsidR="00B31558">
            <w:rPr>
              <w:rFonts w:eastAsia="Calibri"/>
              <w:b/>
            </w:rPr>
            <w:t>2.3745</w:t>
          </w:r>
        </w:p>
      </w:tc>
    </w:tr>
    <w:tr w:rsidR="00AF0253" w:rsidRPr="00F97744" w:rsidTr="00B3155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6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AF0253" w:rsidRDefault="00AF02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6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614"/>
      <w:gridCol w:w="95"/>
      <w:gridCol w:w="616"/>
      <w:gridCol w:w="9671"/>
    </w:tblGrid>
    <w:tr w:rsidR="00AF0253" w:rsidRPr="001A4D7D" w:rsidTr="00AF0253">
      <w:trPr>
        <w:gridAfter w:val="2"/>
        <w:wAfter w:w="10287" w:type="dxa"/>
        <w:trHeight w:val="277"/>
      </w:trPr>
      <w:tc>
        <w:tcPr>
          <w:tcW w:w="70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:rsidR="00AF0253" w:rsidRPr="001A4D7D" w:rsidRDefault="00AF0253" w:rsidP="00AF0253">
          <w:pPr>
            <w:pStyle w:val="af6"/>
            <w:rPr>
              <w:b/>
              <w:bCs/>
            </w:rPr>
          </w:pPr>
        </w:p>
      </w:tc>
    </w:tr>
    <w:tr w:rsidR="00AF0253" w:rsidRPr="00957D86" w:rsidTr="00AF0253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614" w:type="dxa"/>
        <w:trHeight w:val="277"/>
      </w:trPr>
      <w:tc>
        <w:tcPr>
          <w:tcW w:w="711" w:type="dxa"/>
          <w:gridSpan w:val="2"/>
          <w:tcBorders>
            <w:top w:val="nil"/>
            <w:bottom w:val="single" w:sz="4" w:space="0" w:color="auto"/>
          </w:tcBorders>
          <w:vAlign w:val="center"/>
        </w:tcPr>
        <w:p w:rsidR="00AF0253" w:rsidRPr="00957D86" w:rsidRDefault="00AF0253" w:rsidP="00AF0253">
          <w:pPr>
            <w:pStyle w:val="af6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3C89CD9" wp14:editId="223625A6">
                <wp:extent cx="312420" cy="3886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AF0253" w:rsidRPr="00957D86" w:rsidRDefault="00AF0253" w:rsidP="00AF0253">
          <w:pPr>
            <w:pStyle w:val="af6"/>
            <w:jc w:val="center"/>
            <w:rPr>
              <w:b/>
              <w:bCs/>
              <w:sz w:val="20"/>
              <w:szCs w:val="20"/>
            </w:rPr>
          </w:pPr>
          <w:r w:rsidRPr="00957D86">
            <w:rPr>
              <w:b/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AF0253" w:rsidRDefault="00AF02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277B"/>
    <w:rsid w:val="00021372"/>
    <w:rsid w:val="00022A72"/>
    <w:rsid w:val="000312C2"/>
    <w:rsid w:val="000643A6"/>
    <w:rsid w:val="0008455F"/>
    <w:rsid w:val="000B390C"/>
    <w:rsid w:val="000C21D3"/>
    <w:rsid w:val="000D49BB"/>
    <w:rsid w:val="0011070C"/>
    <w:rsid w:val="0011480A"/>
    <w:rsid w:val="00120BDA"/>
    <w:rsid w:val="00126389"/>
    <w:rsid w:val="001319B1"/>
    <w:rsid w:val="001350D9"/>
    <w:rsid w:val="00175049"/>
    <w:rsid w:val="001751AB"/>
    <w:rsid w:val="00181984"/>
    <w:rsid w:val="0018350E"/>
    <w:rsid w:val="00185FED"/>
    <w:rsid w:val="001956F7"/>
    <w:rsid w:val="001A4BEA"/>
    <w:rsid w:val="001C4B28"/>
    <w:rsid w:val="001C4E07"/>
    <w:rsid w:val="001C6C7F"/>
    <w:rsid w:val="001E1A47"/>
    <w:rsid w:val="0020355B"/>
    <w:rsid w:val="002036DC"/>
    <w:rsid w:val="00232829"/>
    <w:rsid w:val="00274FA2"/>
    <w:rsid w:val="002877C8"/>
    <w:rsid w:val="002900DE"/>
    <w:rsid w:val="002E11A3"/>
    <w:rsid w:val="002F4B2A"/>
    <w:rsid w:val="003054C2"/>
    <w:rsid w:val="00305E11"/>
    <w:rsid w:val="00313948"/>
    <w:rsid w:val="00343BDE"/>
    <w:rsid w:val="003717D2"/>
    <w:rsid w:val="00396932"/>
    <w:rsid w:val="003A5090"/>
    <w:rsid w:val="003B6778"/>
    <w:rsid w:val="003C130A"/>
    <w:rsid w:val="003D0621"/>
    <w:rsid w:val="003D6EFF"/>
    <w:rsid w:val="003E26A2"/>
    <w:rsid w:val="003E4075"/>
    <w:rsid w:val="00401D49"/>
    <w:rsid w:val="0041683F"/>
    <w:rsid w:val="00432AA5"/>
    <w:rsid w:val="00437E07"/>
    <w:rsid w:val="0044455B"/>
    <w:rsid w:val="0045446A"/>
    <w:rsid w:val="00456E6E"/>
    <w:rsid w:val="004A5E4C"/>
    <w:rsid w:val="004A6082"/>
    <w:rsid w:val="004C1D6A"/>
    <w:rsid w:val="004D48BA"/>
    <w:rsid w:val="004E5090"/>
    <w:rsid w:val="004F7C35"/>
    <w:rsid w:val="00507CCF"/>
    <w:rsid w:val="0054059E"/>
    <w:rsid w:val="0056070B"/>
    <w:rsid w:val="005663E2"/>
    <w:rsid w:val="00570613"/>
    <w:rsid w:val="00575514"/>
    <w:rsid w:val="00592241"/>
    <w:rsid w:val="005E1308"/>
    <w:rsid w:val="005E250C"/>
    <w:rsid w:val="005E5273"/>
    <w:rsid w:val="005E611E"/>
    <w:rsid w:val="00606898"/>
    <w:rsid w:val="00645468"/>
    <w:rsid w:val="006662B3"/>
    <w:rsid w:val="00682B18"/>
    <w:rsid w:val="006A336B"/>
    <w:rsid w:val="006B4A7D"/>
    <w:rsid w:val="006C3776"/>
    <w:rsid w:val="006D5DCE"/>
    <w:rsid w:val="006D75CC"/>
    <w:rsid w:val="006E4554"/>
    <w:rsid w:val="007229BD"/>
    <w:rsid w:val="00727BB4"/>
    <w:rsid w:val="00734508"/>
    <w:rsid w:val="007357AA"/>
    <w:rsid w:val="00741FBB"/>
    <w:rsid w:val="00774CB9"/>
    <w:rsid w:val="007907D6"/>
    <w:rsid w:val="007A6D3A"/>
    <w:rsid w:val="007C21AA"/>
    <w:rsid w:val="007C2656"/>
    <w:rsid w:val="007C78E4"/>
    <w:rsid w:val="007E1830"/>
    <w:rsid w:val="00823402"/>
    <w:rsid w:val="00827981"/>
    <w:rsid w:val="00831C31"/>
    <w:rsid w:val="00862A52"/>
    <w:rsid w:val="00872B84"/>
    <w:rsid w:val="00877224"/>
    <w:rsid w:val="00884D9F"/>
    <w:rsid w:val="008D5C87"/>
    <w:rsid w:val="008F425C"/>
    <w:rsid w:val="00912A3E"/>
    <w:rsid w:val="00925EF4"/>
    <w:rsid w:val="009348B0"/>
    <w:rsid w:val="0095347E"/>
    <w:rsid w:val="00962796"/>
    <w:rsid w:val="00962EFA"/>
    <w:rsid w:val="00966E92"/>
    <w:rsid w:val="009940B7"/>
    <w:rsid w:val="00997D75"/>
    <w:rsid w:val="009A3A10"/>
    <w:rsid w:val="009A3E9D"/>
    <w:rsid w:val="009B5A65"/>
    <w:rsid w:val="009B6A07"/>
    <w:rsid w:val="009F7389"/>
    <w:rsid w:val="00A46FC4"/>
    <w:rsid w:val="00A47C62"/>
    <w:rsid w:val="00A57D52"/>
    <w:rsid w:val="00A62E73"/>
    <w:rsid w:val="00A6375E"/>
    <w:rsid w:val="00A755C7"/>
    <w:rsid w:val="00AD2D92"/>
    <w:rsid w:val="00AD4B7A"/>
    <w:rsid w:val="00AE5CF6"/>
    <w:rsid w:val="00AF001A"/>
    <w:rsid w:val="00AF0253"/>
    <w:rsid w:val="00B02FB1"/>
    <w:rsid w:val="00B073DC"/>
    <w:rsid w:val="00B13747"/>
    <w:rsid w:val="00B31558"/>
    <w:rsid w:val="00B40040"/>
    <w:rsid w:val="00B47A0F"/>
    <w:rsid w:val="00B76383"/>
    <w:rsid w:val="00B841E2"/>
    <w:rsid w:val="00B9099B"/>
    <w:rsid w:val="00BB00B3"/>
    <w:rsid w:val="00BD50F4"/>
    <w:rsid w:val="00BF3E28"/>
    <w:rsid w:val="00BF5E6D"/>
    <w:rsid w:val="00C1796B"/>
    <w:rsid w:val="00C24B29"/>
    <w:rsid w:val="00C25ACB"/>
    <w:rsid w:val="00C308B1"/>
    <w:rsid w:val="00C5327E"/>
    <w:rsid w:val="00C64619"/>
    <w:rsid w:val="00C97BC9"/>
    <w:rsid w:val="00CA53E3"/>
    <w:rsid w:val="00CB18E6"/>
    <w:rsid w:val="00CD320F"/>
    <w:rsid w:val="00CE2698"/>
    <w:rsid w:val="00D124A3"/>
    <w:rsid w:val="00D12A54"/>
    <w:rsid w:val="00D20A13"/>
    <w:rsid w:val="00D44D09"/>
    <w:rsid w:val="00D876E6"/>
    <w:rsid w:val="00DA5E7A"/>
    <w:rsid w:val="00DB1FAE"/>
    <w:rsid w:val="00DF7DAB"/>
    <w:rsid w:val="00E02998"/>
    <w:rsid w:val="00E03590"/>
    <w:rsid w:val="00E31AF7"/>
    <w:rsid w:val="00E5770E"/>
    <w:rsid w:val="00E95EA8"/>
    <w:rsid w:val="00EB4F2B"/>
    <w:rsid w:val="00ED10E7"/>
    <w:rsid w:val="00EF5137"/>
    <w:rsid w:val="00F13B76"/>
    <w:rsid w:val="00F47F4D"/>
    <w:rsid w:val="00F55DC9"/>
    <w:rsid w:val="00F6612A"/>
    <w:rsid w:val="00F82A7F"/>
    <w:rsid w:val="00F86DE9"/>
    <w:rsid w:val="00F96212"/>
    <w:rsid w:val="00FC280E"/>
    <w:rsid w:val="00FC642B"/>
    <w:rsid w:val="00FE33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16A4-2407-4F7D-93E4-759FE02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2019-04-24T11:57:00Z</cp:lastPrinted>
  <dcterms:created xsi:type="dcterms:W3CDTF">2019-04-24T11:58:00Z</dcterms:created>
  <dcterms:modified xsi:type="dcterms:W3CDTF">2019-04-24T11:58:00Z</dcterms:modified>
</cp:coreProperties>
</file>