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B803E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DEAB3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03E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03E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2AEE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3.0171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03E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7A74C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18.02.2008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03E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03E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E5FE4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03E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E173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p w14:paraId="7275CE5A" w14:textId="3077FA5B" w:rsidR="00733F6F" w:rsidRDefault="00733F6F" w:rsidP="00374A27">
      <w:pPr>
        <w:rPr>
          <w:b/>
        </w:rPr>
      </w:pPr>
    </w:p>
    <w:p w14:paraId="05CC32A7" w14:textId="05BFEFFC" w:rsidR="00B803EA" w:rsidRDefault="00B803EA" w:rsidP="00374A27">
      <w:pPr>
        <w:rPr>
          <w:b/>
        </w:rPr>
      </w:pPr>
    </w:p>
    <w:p w14:paraId="2F665CAE" w14:textId="04FE59A7" w:rsidR="00B803EA" w:rsidRDefault="00B803EA" w:rsidP="00374A27">
      <w:pPr>
        <w:rPr>
          <w:b/>
        </w:rPr>
      </w:pPr>
    </w:p>
    <w:p w14:paraId="2CC2185D" w14:textId="2D2D6035" w:rsidR="00B803EA" w:rsidRDefault="00B803EA" w:rsidP="00374A27">
      <w:pPr>
        <w:rPr>
          <w:b/>
        </w:rPr>
      </w:pPr>
    </w:p>
    <w:p w14:paraId="2A504D52" w14:textId="355BA6D2" w:rsidR="00B803EA" w:rsidRPr="00E61BC6" w:rsidRDefault="00B803EA" w:rsidP="00B803EA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A6A647840EA4102A822400BD4D406E7"/>
          </w:placeholder>
          <w:date w:fullDate="2023-04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B37EF">
            <w:rPr>
              <w:rStyle w:val="39"/>
              <w:bCs/>
              <w:lang w:val="ru-RU"/>
            </w:rPr>
            <w:t>26 апреля 2023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3F11F351" w14:textId="77777777" w:rsidR="003B37EF" w:rsidRDefault="003B37EF" w:rsidP="003B37E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поверочной лаборатории </w:t>
      </w:r>
    </w:p>
    <w:p w14:paraId="40D0A27A" w14:textId="27E2B3A1" w:rsidR="00B803EA" w:rsidRDefault="003B37EF" w:rsidP="003B37EF">
      <w:pPr>
        <w:pStyle w:val="af6"/>
        <w:jc w:val="center"/>
        <w:rPr>
          <w:b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Техстандарт</w:t>
      </w:r>
      <w:proofErr w:type="spellEnd"/>
      <w:r>
        <w:rPr>
          <w:sz w:val="28"/>
          <w:szCs w:val="28"/>
          <w:lang w:val="ru-RU"/>
        </w:rPr>
        <w:t xml:space="preserve"> сервис»</w:t>
      </w:r>
      <w:r w:rsidR="00B803EA">
        <w:rPr>
          <w:sz w:val="28"/>
          <w:szCs w:val="28"/>
          <w:lang w:val="ru-RU"/>
        </w:rPr>
        <w:t xml:space="preserve"> </w:t>
      </w:r>
    </w:p>
    <w:p w14:paraId="5D42094A" w14:textId="3B44EF78" w:rsidR="00B803EA" w:rsidRDefault="00B803EA" w:rsidP="00374A27">
      <w:pPr>
        <w:rPr>
          <w:b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133"/>
        <w:gridCol w:w="984"/>
        <w:gridCol w:w="2247"/>
        <w:gridCol w:w="2528"/>
        <w:gridCol w:w="1888"/>
      </w:tblGrid>
      <w:tr w:rsidR="00B803EA" w:rsidRPr="0031692A" w14:paraId="42506E1B" w14:textId="77777777" w:rsidTr="00B803EA">
        <w:trPr>
          <w:cantSplit/>
          <w:trHeight w:val="377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03CC6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843AF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C8C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B803EA" w:rsidRPr="0031692A" w14:paraId="2D055447" w14:textId="77777777" w:rsidTr="00B803EA">
        <w:trPr>
          <w:cantSplit/>
          <w:trHeight w:val="35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CD66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A0A0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BD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7B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74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B803EA" w:rsidRPr="0031692A" w14:paraId="4ADB6A9B" w14:textId="77777777" w:rsidTr="00B803EA">
        <w:trPr>
          <w:cantSplit/>
          <w:trHeight w:val="54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EE09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ACE8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54A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A59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9D03B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E162E3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8CCF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445E5DC" w14:textId="788FEBFB" w:rsidR="00B803EA" w:rsidRPr="00B803EA" w:rsidRDefault="00B803EA" w:rsidP="00374A27">
      <w:pPr>
        <w:rPr>
          <w:b/>
          <w:sz w:val="2"/>
          <w:szCs w:val="2"/>
        </w:rPr>
      </w:pPr>
    </w:p>
    <w:tbl>
      <w:tblPr>
        <w:tblW w:w="496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1139"/>
        <w:gridCol w:w="989"/>
        <w:gridCol w:w="2257"/>
        <w:gridCol w:w="2544"/>
        <w:gridCol w:w="1876"/>
      </w:tblGrid>
      <w:tr w:rsidR="00B803EA" w:rsidRPr="0031692A" w14:paraId="5D94A6D4" w14:textId="77777777" w:rsidTr="003B37EF">
        <w:trPr>
          <w:cantSplit/>
          <w:trHeight w:val="227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05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238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880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E462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D1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19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803EA" w:rsidRPr="0031692A" w14:paraId="2EDB9F8C" w14:textId="77777777" w:rsidTr="003B37EF">
        <w:trPr>
          <w:cantSplit/>
          <w:trHeight w:val="227"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F37" w14:textId="77777777" w:rsidR="00B803EA" w:rsidRPr="00B803EA" w:rsidRDefault="00B803EA" w:rsidP="002A64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03EA">
              <w:rPr>
                <w:b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B803EA" w:rsidRPr="0031692A" w14:paraId="51536EB2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09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58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7E6" w14:textId="26C2DAE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92B" w14:textId="77777777" w:rsidR="00B803EA" w:rsidRPr="005E3380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</w:t>
            </w:r>
            <w:r w:rsidRPr="005E3380">
              <w:rPr>
                <w:sz w:val="22"/>
                <w:szCs w:val="22"/>
              </w:rPr>
              <w:t xml:space="preserve"> и </w:t>
            </w:r>
          </w:p>
          <w:p w14:paraId="507017D4" w14:textId="3AB70D6B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5E3380">
              <w:rPr>
                <w:sz w:val="22"/>
                <w:szCs w:val="22"/>
              </w:rPr>
              <w:t>мановакуумметры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44646E">
              <w:rPr>
                <w:sz w:val="22"/>
                <w:szCs w:val="22"/>
              </w:rPr>
              <w:t xml:space="preserve"> показывающие</w:t>
            </w:r>
            <w:proofErr w:type="gramEnd"/>
            <w:r w:rsidRPr="004464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5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Верхний предел измерения:</w:t>
            </w:r>
          </w:p>
          <w:p w14:paraId="3838BF6B" w14:textId="77777777" w:rsidR="00B803EA" w:rsidRPr="0044646E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манометров</w:t>
            </w:r>
          </w:p>
          <w:p w14:paraId="74143A9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0,4; 0,6; 1; 1,6; 2,5; </w:t>
            </w:r>
          </w:p>
          <w:p w14:paraId="4719BBE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4; 6; 10; 16; 25; 40; </w:t>
            </w:r>
          </w:p>
          <w:p w14:paraId="414B6F1B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МПа;</w:t>
            </w:r>
            <w:r w:rsidRPr="0044646E">
              <w:rPr>
                <w:sz w:val="22"/>
                <w:szCs w:val="22"/>
              </w:rPr>
              <w:t xml:space="preserve"> </w:t>
            </w:r>
          </w:p>
          <w:p w14:paraId="363DC374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0,06;</w:t>
            </w:r>
            <w:r w:rsidRPr="0044646E">
              <w:rPr>
                <w:sz w:val="22"/>
                <w:szCs w:val="22"/>
              </w:rPr>
              <w:t xml:space="preserve"> 0,1; 0,16; 0,25</w:t>
            </w:r>
            <w:r>
              <w:rPr>
                <w:sz w:val="22"/>
                <w:szCs w:val="22"/>
              </w:rPr>
              <w:t>МПа</w:t>
            </w:r>
          </w:p>
          <w:p w14:paraId="1F424EE6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мановакуумметров</w:t>
            </w:r>
          </w:p>
          <w:p w14:paraId="4DD99C9B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0,3; 0,5; 0,9; 1,5; </w:t>
            </w:r>
          </w:p>
          <w:p w14:paraId="3059B1F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 МПа</w:t>
            </w:r>
          </w:p>
          <w:p w14:paraId="774EFF79" w14:textId="3F864B60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0,06; 0,15 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60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8EA76FA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55E35ADE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0E21CED8" w14:textId="7677272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4208DFED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2301194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91F4DA2" w14:textId="1CD36FDD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5FB150EC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07A683F" w14:textId="7A0E976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62FDF72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CABAE88" w14:textId="4A09EE7A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726C5B14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3F6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A0E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EF" w14:textId="1C54549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195" w14:textId="1B8A930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Манометры электроконтактные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E9E" w14:textId="77777777" w:rsidR="00B803EA" w:rsidRPr="00955D91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955D91">
              <w:rPr>
                <w:sz w:val="22"/>
                <w:szCs w:val="22"/>
              </w:rPr>
              <w:t>Верхний предел измерения:</w:t>
            </w:r>
          </w:p>
          <w:p w14:paraId="49032D96" w14:textId="4854D6C2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 xml:space="preserve">6 МПа </w:t>
            </w:r>
            <w:r>
              <w:rPr>
                <w:sz w:val="22"/>
                <w:szCs w:val="22"/>
              </w:rPr>
              <w:t>0,1</w:t>
            </w:r>
            <w:r w:rsidRPr="00955D9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; 0,4</w:t>
            </w:r>
            <w:r w:rsidRPr="00955D91">
              <w:rPr>
                <w:sz w:val="22"/>
                <w:szCs w:val="22"/>
              </w:rPr>
              <w:t>0;</w:t>
            </w:r>
            <w:r>
              <w:rPr>
                <w:sz w:val="22"/>
                <w:szCs w:val="22"/>
              </w:rPr>
              <w:t xml:space="preserve"> 0,6; </w:t>
            </w: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; </w:t>
            </w:r>
            <w:r w:rsidRPr="00955D91">
              <w:rPr>
                <w:sz w:val="22"/>
                <w:szCs w:val="22"/>
              </w:rPr>
              <w:t>10;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5A0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4AA7C392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106890A" w14:textId="54CE9DA1" w:rsidR="00B803EA" w:rsidRDefault="00B803EA" w:rsidP="00B803EA">
            <w:pPr>
              <w:ind w:right="-108"/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.т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</w:t>
            </w:r>
          </w:p>
          <w:p w14:paraId="12C405AC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051A6471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19F8A205" w14:textId="54261A5F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 xml:space="preserve">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553D794C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01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7CC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B1E" w14:textId="6A3CFC3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5CB" w14:textId="77777777" w:rsidR="00B803EA" w:rsidRPr="00C2152F" w:rsidRDefault="00B803EA" w:rsidP="00B803EA">
            <w:pPr>
              <w:suppressAutoHyphens/>
              <w:rPr>
                <w:sz w:val="22"/>
                <w:szCs w:val="22"/>
              </w:rPr>
            </w:pPr>
            <w:proofErr w:type="spellStart"/>
            <w:r w:rsidRPr="00C2152F">
              <w:rPr>
                <w:sz w:val="22"/>
                <w:szCs w:val="22"/>
              </w:rPr>
              <w:t>Тягонапоромеры</w:t>
            </w:r>
            <w:proofErr w:type="spellEnd"/>
            <w:r w:rsidRPr="00C2152F">
              <w:rPr>
                <w:sz w:val="22"/>
                <w:szCs w:val="22"/>
              </w:rPr>
              <w:t xml:space="preserve">, </w:t>
            </w:r>
            <w:proofErr w:type="spellStart"/>
            <w:r w:rsidRPr="00C2152F">
              <w:rPr>
                <w:sz w:val="22"/>
                <w:szCs w:val="22"/>
              </w:rPr>
              <w:t>напоромеры</w:t>
            </w:r>
            <w:proofErr w:type="spellEnd"/>
            <w:r w:rsidRPr="00C2152F">
              <w:rPr>
                <w:sz w:val="22"/>
                <w:szCs w:val="22"/>
              </w:rPr>
              <w:t>,</w:t>
            </w:r>
          </w:p>
          <w:p w14:paraId="14E0359C" w14:textId="0D80317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тягомеры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EA0" w14:textId="5EE103C8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2,5 до 6 кПа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FBA" w14:textId="2C5D6759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2152F">
              <w:rPr>
                <w:sz w:val="22"/>
                <w:szCs w:val="22"/>
              </w:rPr>
              <w:t>кл</w:t>
            </w:r>
            <w:proofErr w:type="spellEnd"/>
            <w:r w:rsidRPr="00C2152F">
              <w:rPr>
                <w:sz w:val="22"/>
                <w:szCs w:val="22"/>
              </w:rPr>
              <w:t>. т. 1,5;</w:t>
            </w:r>
            <w:r>
              <w:rPr>
                <w:sz w:val="22"/>
                <w:szCs w:val="22"/>
              </w:rPr>
              <w:t xml:space="preserve"> </w:t>
            </w:r>
            <w:r w:rsidRPr="00C2152F">
              <w:rPr>
                <w:sz w:val="22"/>
                <w:szCs w:val="22"/>
              </w:rPr>
              <w:t>2,5</w:t>
            </w:r>
          </w:p>
        </w:tc>
      </w:tr>
      <w:tr w:rsidR="00B803EA" w:rsidRPr="0031692A" w14:paraId="2EBFF18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39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58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486" w14:textId="40A3C28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2E2" w14:textId="09F61EA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63FB1">
              <w:rPr>
                <w:sz w:val="22"/>
                <w:szCs w:val="22"/>
              </w:rPr>
              <w:t>Вакуумметры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63FB1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231" w14:textId="2D756654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C2152F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C2152F">
              <w:rPr>
                <w:sz w:val="22"/>
                <w:szCs w:val="22"/>
              </w:rPr>
              <w:t>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904" w14:textId="158211A4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3B37EF" w:rsidRPr="0031692A" w14:paraId="3CD03E1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9C8" w14:textId="77777777" w:rsidR="003B37EF" w:rsidRDefault="003B37EF" w:rsidP="003B37EF">
            <w:pPr>
              <w:spacing w:before="60"/>
              <w:rPr>
                <w:sz w:val="22"/>
                <w:szCs w:val="22"/>
              </w:rPr>
            </w:pPr>
            <w:r w:rsidRPr="00F84B37">
              <w:rPr>
                <w:sz w:val="22"/>
                <w:szCs w:val="22"/>
              </w:rPr>
              <w:lastRenderedPageBreak/>
              <w:t>7.1</w:t>
            </w:r>
          </w:p>
          <w:p w14:paraId="3F58254A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43C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F28" w14:textId="6569E5D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7D0" w14:textId="64657359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>Резервуары стальные горизонтальные цилиндрические (геометрический метод)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7B8" w14:textId="0A13D34F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 xml:space="preserve"> от 3 до 100 м</w:t>
            </w:r>
            <w:r w:rsidRPr="002D33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751" w14:textId="608642C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sym w:font="Symbol" w:char="F064"/>
            </w:r>
            <w:r w:rsidRPr="002D334E">
              <w:rPr>
                <w:sz w:val="22"/>
                <w:szCs w:val="22"/>
              </w:rPr>
              <w:t xml:space="preserve">  =  </w:t>
            </w:r>
            <w:r w:rsidRPr="002D334E">
              <w:rPr>
                <w:sz w:val="22"/>
                <w:szCs w:val="22"/>
              </w:rPr>
              <w:sym w:font="Symbol" w:char="F0B1"/>
            </w:r>
            <w:r w:rsidRPr="002D334E">
              <w:rPr>
                <w:sz w:val="22"/>
                <w:szCs w:val="22"/>
              </w:rPr>
              <w:t xml:space="preserve"> 0,2 %</w:t>
            </w:r>
          </w:p>
        </w:tc>
      </w:tr>
    </w:tbl>
    <w:p w14:paraId="445CEBD4" w14:textId="77777777" w:rsidR="00B803EA" w:rsidRDefault="00B803EA" w:rsidP="00374A27">
      <w:pPr>
        <w:rPr>
          <w:b/>
        </w:rPr>
      </w:pPr>
    </w:p>
    <w:p w14:paraId="64B240B2" w14:textId="37FF3B1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5B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2546" w14:textId="77777777" w:rsidR="00445B93" w:rsidRDefault="00445B93" w:rsidP="0011070C">
      <w:r>
        <w:separator/>
      </w:r>
    </w:p>
  </w:endnote>
  <w:endnote w:type="continuationSeparator" w:id="0">
    <w:p w14:paraId="10DBBD15" w14:textId="77777777" w:rsidR="00445B93" w:rsidRDefault="00445B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9F5F66" w:rsidR="002667A7" w:rsidRPr="00733F6F" w:rsidRDefault="003B37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D9A3B8" w:rsidR="005D5C7B" w:rsidRPr="00733F6F" w:rsidRDefault="003B37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A188" w14:textId="77777777" w:rsidR="00445B93" w:rsidRDefault="00445B93" w:rsidP="0011070C">
      <w:r>
        <w:separator/>
      </w:r>
    </w:p>
  </w:footnote>
  <w:footnote w:type="continuationSeparator" w:id="0">
    <w:p w14:paraId="7EF7369A" w14:textId="77777777" w:rsidR="00445B93" w:rsidRDefault="00445B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2443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FE3D44">
            <w:rPr>
              <w:bCs/>
              <w:sz w:val="24"/>
              <w:szCs w:val="24"/>
            </w:rPr>
            <w:t xml:space="preserve"> </w:t>
          </w:r>
          <w:r w:rsidR="00FE3D44" w:rsidRPr="00FE3D44">
            <w:rPr>
              <w:bCs/>
              <w:sz w:val="24"/>
              <w:szCs w:val="24"/>
            </w:rPr>
            <w:t>3.0171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37EF"/>
    <w:rsid w:val="003C130A"/>
    <w:rsid w:val="003D7438"/>
    <w:rsid w:val="003E26A2"/>
    <w:rsid w:val="003E6D8A"/>
    <w:rsid w:val="003F50C5"/>
    <w:rsid w:val="00401D49"/>
    <w:rsid w:val="00437E07"/>
    <w:rsid w:val="00445B93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03EA"/>
    <w:rsid w:val="00B85002"/>
    <w:rsid w:val="00BA0FF8"/>
    <w:rsid w:val="00BA262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37153"/>
    <w:rsid w:val="00D50D25"/>
    <w:rsid w:val="00D876E6"/>
    <w:rsid w:val="00DA5E7A"/>
    <w:rsid w:val="00DA6561"/>
    <w:rsid w:val="00DB1FAE"/>
    <w:rsid w:val="00DC607D"/>
    <w:rsid w:val="00DE6F93"/>
    <w:rsid w:val="00DF7DAB"/>
    <w:rsid w:val="00E418B6"/>
    <w:rsid w:val="00E5213E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D4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6A647840EA4102A822400BD4D40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035ACE-D91D-42FA-A811-F1BA997295F4}"/>
      </w:docPartPr>
      <w:docPartBody>
        <w:p w:rsidR="008207E9" w:rsidRDefault="001C61FD" w:rsidP="001C61FD">
          <w:pPr>
            <w:pStyle w:val="4A6A647840EA4102A822400BD4D406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C61FD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07E9"/>
    <w:rsid w:val="0082374E"/>
    <w:rsid w:val="00875248"/>
    <w:rsid w:val="00A83A35"/>
    <w:rsid w:val="00AB26E7"/>
    <w:rsid w:val="00AB7551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42A9E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C61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4A6A647840EA4102A822400BD4D406E7">
    <w:name w:val="4A6A647840EA4102A822400BD4D406E7"/>
    <w:rsid w:val="001C61F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2023-04-14T08:06:00Z</cp:lastPrinted>
  <dcterms:created xsi:type="dcterms:W3CDTF">2023-04-14T08:35:00Z</dcterms:created>
  <dcterms:modified xsi:type="dcterms:W3CDTF">2024-01-16T08:46:00Z</dcterms:modified>
</cp:coreProperties>
</file>