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5722A1" w:rsidRPr="006D2C23" w14:paraId="556CDD66" w14:textId="77777777" w:rsidTr="005722A1">
        <w:tc>
          <w:tcPr>
            <w:tcW w:w="6137" w:type="dxa"/>
            <w:vMerge w:val="restart"/>
          </w:tcPr>
          <w:p w14:paraId="0B472ABF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443F8F65" w14:textId="2EEA9796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 w:rsidR="00253F1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722A1" w:rsidRPr="006D2C23" w14:paraId="4B645830" w14:textId="77777777" w:rsidTr="005722A1">
        <w:tc>
          <w:tcPr>
            <w:tcW w:w="6137" w:type="dxa"/>
            <w:vMerge/>
          </w:tcPr>
          <w:p w14:paraId="4C766560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751BED1D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5AAC1AEE" w14:textId="77777777" w:rsidTr="005722A1">
        <w:tc>
          <w:tcPr>
            <w:tcW w:w="6137" w:type="dxa"/>
            <w:vMerge/>
          </w:tcPr>
          <w:p w14:paraId="6397FD95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8E8164B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2.5105</w:t>
            </w:r>
          </w:p>
        </w:tc>
      </w:tr>
      <w:tr w:rsidR="005722A1" w:rsidRPr="004B7419" w14:paraId="766544D8" w14:textId="77777777" w:rsidTr="005722A1">
        <w:tc>
          <w:tcPr>
            <w:tcW w:w="6137" w:type="dxa"/>
            <w:vMerge/>
          </w:tcPr>
          <w:p w14:paraId="1791F494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55609C9E" w14:textId="77777777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2019-02-2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22.02.2019</w:t>
                </w:r>
              </w:sdtContent>
            </w:sdt>
          </w:p>
        </w:tc>
      </w:tr>
      <w:tr w:rsidR="005722A1" w:rsidRPr="006D2C23" w14:paraId="429CCC1A" w14:textId="77777777" w:rsidTr="005722A1">
        <w:tc>
          <w:tcPr>
            <w:tcW w:w="6137" w:type="dxa"/>
            <w:vMerge/>
          </w:tcPr>
          <w:p w14:paraId="260EFE71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844052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EndPr/>
              <w:sdtContent>
                <w:r w:rsidRPr="006D2C23">
                  <w:rPr>
                    <w:rStyle w:val="afe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54866350" w14:textId="7920B45E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 w:rsidR="00253F1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C584D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</w:t>
            </w:r>
            <w:r w:rsidR="006C584D">
              <w:rPr>
                <w:bCs/>
                <w:sz w:val="28"/>
                <w:szCs w:val="28"/>
              </w:rPr>
              <w:t>ах</w:t>
            </w:r>
          </w:p>
        </w:tc>
      </w:tr>
      <w:tr w:rsidR="005722A1" w:rsidRPr="006D2C23" w14:paraId="5E57343E" w14:textId="77777777" w:rsidTr="005722A1">
        <w:tc>
          <w:tcPr>
            <w:tcW w:w="6137" w:type="dxa"/>
            <w:vMerge/>
          </w:tcPr>
          <w:p w14:paraId="144EEBB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32B4D4DF" w14:textId="65C0E1C6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EndPr/>
              <w:sdtContent>
                <w:r w:rsidR="00253F12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27C286E" w14:textId="77777777" w:rsidR="005722A1" w:rsidRPr="006D2C23" w:rsidRDefault="005722A1" w:rsidP="005722A1">
      <w:pPr>
        <w:jc w:val="center"/>
        <w:rPr>
          <w:bCs/>
          <w:sz w:val="28"/>
          <w:szCs w:val="28"/>
        </w:rPr>
      </w:pPr>
    </w:p>
    <w:p w14:paraId="0027F21C" w14:textId="1A6F6E37" w:rsidR="005722A1" w:rsidRPr="006D2C23" w:rsidRDefault="005722A1" w:rsidP="005722A1">
      <w:pPr>
        <w:spacing w:after="160"/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ДОПОЛНЕНИ</w:t>
      </w:r>
      <w:r w:rsidR="00253F12">
        <w:rPr>
          <w:b/>
          <w:sz w:val="28"/>
          <w:szCs w:val="28"/>
        </w:rPr>
        <w:t>Е</w:t>
      </w:r>
      <w:r w:rsidRPr="006D2C23">
        <w:rPr>
          <w:bCs/>
          <w:sz w:val="28"/>
          <w:szCs w:val="28"/>
        </w:rPr>
        <w:t xml:space="preserve"> № </w:t>
      </w:r>
      <w:sdt>
        <w:sdtPr>
          <w:rPr>
            <w:bCs/>
            <w:sz w:val="28"/>
            <w:szCs w:val="28"/>
          </w:rPr>
          <w:id w:val="1561601470"/>
          <w:placeholder>
            <w:docPart w:val="7511A4FA197C43DABF123822393FF291"/>
          </w:placeholder>
          <w:text/>
        </w:sdtPr>
        <w:sdtEndPr/>
        <w:sdtContent>
          <w:r w:rsidR="00253F12">
            <w:rPr>
              <w:bCs/>
              <w:sz w:val="28"/>
              <w:szCs w:val="28"/>
            </w:rPr>
            <w:t>1</w:t>
          </w:r>
        </w:sdtContent>
      </w:sdt>
      <w:r w:rsidRPr="006D2C23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6677978"/>
          <w:placeholder>
            <w:docPart w:val="31774A0415CF4B79BD9EADAC5B90C296"/>
          </w:placeholder>
          <w:date w:fullDate="2024-04-26T00:00:00Z"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253F12">
            <w:rPr>
              <w:bCs/>
              <w:sz w:val="28"/>
              <w:szCs w:val="28"/>
            </w:rPr>
            <w:t>26 апреля 2024 года</w:t>
          </w:r>
        </w:sdtContent>
      </w:sdt>
    </w:p>
    <w:p w14:paraId="177FD01A" w14:textId="35247A8E" w:rsidR="005722A1" w:rsidRPr="006D2C23" w:rsidRDefault="005722A1" w:rsidP="005722A1">
      <w:pPr>
        <w:spacing w:before="120"/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К ОБЛАСТИ АККРЕДИТАЦИИ</w:t>
      </w:r>
      <w:r w:rsidRPr="006D2C23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02529306"/>
          <w:placeholder>
            <w:docPart w:val="B0ED02B3D62940939310B2A95FED3035"/>
          </w:placeholder>
          <w:date w:fullDate="2024-02-22T00:00:00Z"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253F12">
            <w:rPr>
              <w:bCs/>
              <w:sz w:val="28"/>
              <w:szCs w:val="28"/>
            </w:rPr>
            <w:t>22 февраля 2024 года</w:t>
          </w:r>
        </w:sdtContent>
      </w:sdt>
      <w:r w:rsidRPr="006D2C23">
        <w:rPr>
          <w:bCs/>
          <w:sz w:val="28"/>
          <w:szCs w:val="28"/>
        </w:rPr>
        <w:t xml:space="preserve"> </w:t>
      </w:r>
      <w:r w:rsidR="009C5A72">
        <w:rPr>
          <w:bCs/>
          <w:sz w:val="28"/>
          <w:szCs w:val="28"/>
        </w:rPr>
        <w:t>,редакция 01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80"/>
        <w:gridCol w:w="1872"/>
        <w:gridCol w:w="1126"/>
        <w:gridCol w:w="1951"/>
        <w:gridCol w:w="1884"/>
        <w:gridCol w:w="2125"/>
      </w:tblGrid>
      <w:tr w:rsidR="005722A1" w:rsidRPr="007B1BCB" w14:paraId="338C1571" w14:textId="77777777" w:rsidTr="00D3267B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65FCADEB" w14:textId="7C5A1DD5" w:rsidR="005722A1" w:rsidRPr="0035337D" w:rsidRDefault="005722A1" w:rsidP="00253F12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35337D">
              <w:rPr>
                <w:bCs/>
                <w:sz w:val="28"/>
                <w:szCs w:val="28"/>
                <w:lang w:val="ru-RU"/>
              </w:rPr>
              <w:t>лаборатори</w:t>
            </w:r>
            <w:r w:rsidR="00253F12">
              <w:rPr>
                <w:bCs/>
                <w:sz w:val="28"/>
                <w:szCs w:val="28"/>
                <w:lang w:val="ru-RU"/>
              </w:rPr>
              <w:t>и</w:t>
            </w:r>
            <w:r w:rsidR="00AB01AE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AB01AE">
              <w:rPr>
                <w:bCs/>
                <w:sz w:val="28"/>
                <w:szCs w:val="28"/>
                <w:lang w:val="ru-RU"/>
              </w:rPr>
              <w:t>п</w:t>
            </w:r>
            <w:r w:rsidR="00AB01AE" w:rsidRPr="0035337D">
              <w:rPr>
                <w:bCs/>
                <w:sz w:val="28"/>
                <w:szCs w:val="28"/>
                <w:lang w:val="ru-RU"/>
              </w:rPr>
              <w:t>роизводственн</w:t>
            </w:r>
            <w:r w:rsidR="00AB01AE">
              <w:rPr>
                <w:bCs/>
                <w:sz w:val="28"/>
                <w:szCs w:val="28"/>
                <w:lang w:val="ru-RU"/>
              </w:rPr>
              <w:t>ой</w:t>
            </w:r>
            <w:r w:rsidR="00AB01AE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6C584D">
              <w:rPr>
                <w:bCs/>
                <w:sz w:val="28"/>
                <w:szCs w:val="28"/>
                <w:lang w:val="ru-RU"/>
              </w:rPr>
              <w:t>(по контролю производства)</w:t>
            </w:r>
          </w:p>
          <w:p w14:paraId="78327EE2" w14:textId="3580A9E0" w:rsidR="00253F12" w:rsidRDefault="009C5A72" w:rsidP="0079456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5722A1" w:rsidRPr="0035337D">
              <w:rPr>
                <w:bCs/>
                <w:sz w:val="28"/>
                <w:szCs w:val="28"/>
                <w:lang w:val="ru-RU"/>
              </w:rPr>
              <w:t>роизводственно</w:t>
            </w:r>
            <w:r w:rsidR="00253F12">
              <w:rPr>
                <w:bCs/>
                <w:sz w:val="28"/>
                <w:szCs w:val="28"/>
                <w:lang w:val="ru-RU"/>
              </w:rPr>
              <w:t>го</w:t>
            </w:r>
            <w:r w:rsidR="005722A1" w:rsidRPr="0035337D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253F12">
              <w:rPr>
                <w:bCs/>
                <w:sz w:val="28"/>
                <w:szCs w:val="28"/>
                <w:lang w:val="ru-RU"/>
              </w:rPr>
              <w:t>го</w:t>
            </w:r>
            <w:r w:rsidR="005722A1" w:rsidRPr="0035337D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253F12">
              <w:rPr>
                <w:bCs/>
                <w:sz w:val="28"/>
                <w:szCs w:val="28"/>
                <w:lang w:val="ru-RU"/>
              </w:rPr>
              <w:t>я</w:t>
            </w:r>
          </w:p>
          <w:p w14:paraId="54FC33F0" w14:textId="162EB392" w:rsidR="005722A1" w:rsidRPr="0035337D" w:rsidRDefault="005722A1" w:rsidP="00253F12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35337D">
              <w:rPr>
                <w:bCs/>
                <w:sz w:val="28"/>
                <w:szCs w:val="28"/>
                <w:lang w:val="ru-RU"/>
              </w:rPr>
              <w:t xml:space="preserve"> "Витебский завод ветеринарных препаратов"</w:t>
            </w:r>
          </w:p>
          <w:p w14:paraId="6A615879" w14:textId="77777777" w:rsidR="005722A1" w:rsidRPr="0035337D" w:rsidRDefault="005722A1" w:rsidP="00794568">
            <w:pPr>
              <w:pStyle w:val="af5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5722A1" w:rsidRPr="004D16E8" w14:paraId="6EB825B4" w14:textId="77777777" w:rsidTr="00D3267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680" w:type="dxa"/>
            <w:shd w:val="clear" w:color="auto" w:fill="auto"/>
            <w:vAlign w:val="center"/>
          </w:tcPr>
          <w:p w14:paraId="201F50B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D16E8">
              <w:rPr>
                <w:sz w:val="22"/>
                <w:szCs w:val="22"/>
              </w:rPr>
              <w:t>№ п/п</w:t>
            </w:r>
            <w:r w:rsidRPr="004D16E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C684CF3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26" w:type="dxa"/>
            <w:shd w:val="clear" w:color="auto" w:fill="auto"/>
            <w:vAlign w:val="center"/>
          </w:tcPr>
          <w:p w14:paraId="785D09A0" w14:textId="77777777" w:rsidR="005722A1" w:rsidRPr="004D16E8" w:rsidRDefault="005722A1" w:rsidP="00794568">
            <w:pPr>
              <w:ind w:left="-77" w:right="-81"/>
              <w:jc w:val="center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Код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24472900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3222B9D2" w14:textId="77777777" w:rsidR="00D3267B" w:rsidRDefault="005722A1" w:rsidP="0079456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 xml:space="preserve">Обозначение </w:t>
            </w:r>
          </w:p>
          <w:p w14:paraId="58FCB1CD" w14:textId="25E73681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>документа, устанавливающего требования к объекту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713DE64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98B6A98" w14:textId="77777777" w:rsidR="005722A1" w:rsidRPr="00FC61B5" w:rsidRDefault="005722A1" w:rsidP="005722A1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853"/>
        <w:gridCol w:w="1165"/>
        <w:gridCol w:w="1937"/>
        <w:gridCol w:w="1859"/>
        <w:gridCol w:w="2120"/>
      </w:tblGrid>
      <w:tr w:rsidR="005722A1" w:rsidRPr="004D16E8" w14:paraId="67599407" w14:textId="77777777" w:rsidTr="00D3267B">
        <w:trPr>
          <w:cantSplit/>
          <w:trHeight w:val="266"/>
          <w:tblHeader/>
        </w:trPr>
        <w:tc>
          <w:tcPr>
            <w:tcW w:w="694" w:type="dxa"/>
            <w:shd w:val="clear" w:color="auto" w:fill="auto"/>
          </w:tcPr>
          <w:p w14:paraId="64851AF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1</w:t>
            </w:r>
          </w:p>
        </w:tc>
        <w:tc>
          <w:tcPr>
            <w:tcW w:w="1853" w:type="dxa"/>
            <w:shd w:val="clear" w:color="auto" w:fill="auto"/>
          </w:tcPr>
          <w:p w14:paraId="61685616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2</w:t>
            </w:r>
          </w:p>
        </w:tc>
        <w:tc>
          <w:tcPr>
            <w:tcW w:w="1165" w:type="dxa"/>
            <w:shd w:val="clear" w:color="auto" w:fill="auto"/>
          </w:tcPr>
          <w:p w14:paraId="7ABB7A75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3</w:t>
            </w:r>
          </w:p>
        </w:tc>
        <w:tc>
          <w:tcPr>
            <w:tcW w:w="1937" w:type="dxa"/>
            <w:shd w:val="clear" w:color="auto" w:fill="auto"/>
          </w:tcPr>
          <w:p w14:paraId="0555CD00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4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47A61B18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5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A6A33FF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6</w:t>
            </w:r>
          </w:p>
        </w:tc>
      </w:tr>
      <w:tr w:rsidR="005722A1" w:rsidRPr="004D16E8" w14:paraId="356086B2" w14:textId="77777777" w:rsidTr="00D3267B">
        <w:trPr>
          <w:cantSplit/>
          <w:trHeight w:val="266"/>
          <w:tblHeader/>
        </w:trPr>
        <w:tc>
          <w:tcPr>
            <w:tcW w:w="9628" w:type="dxa"/>
            <w:gridSpan w:val="6"/>
            <w:shd w:val="clear" w:color="auto" w:fill="auto"/>
          </w:tcPr>
          <w:p w14:paraId="7290BAF0" w14:textId="77777777" w:rsidR="005722A1" w:rsidRPr="00444C49" w:rsidRDefault="0035337D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ул. 11-я Свердлова ,15 В,210001, г.Витебск</w:t>
            </w:r>
          </w:p>
        </w:tc>
      </w:tr>
      <w:tr w:rsidR="0035337D" w:rsidRPr="004D16E8" w14:paraId="48E2D769" w14:textId="77777777" w:rsidTr="00D3267B">
        <w:trPr>
          <w:trHeight w:val="279"/>
        </w:trPr>
        <w:tc>
          <w:tcPr>
            <w:tcW w:w="694" w:type="dxa"/>
            <w:vMerge w:val="restart"/>
            <w:shd w:val="clear" w:color="auto" w:fill="auto"/>
          </w:tcPr>
          <w:p w14:paraId="531C17BB" w14:textId="087E5298" w:rsidR="0035337D" w:rsidRPr="006C584D" w:rsidRDefault="0035337D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6C584D">
              <w:t>1.</w:t>
            </w:r>
            <w:r w:rsidR="009C5A72">
              <w:t>8</w:t>
            </w:r>
            <w:r w:rsidRPr="006C584D">
              <w:rPr>
                <w:vertAlign w:val="superscript"/>
              </w:rPr>
              <w:t>*</w:t>
            </w:r>
          </w:p>
        </w:tc>
        <w:tc>
          <w:tcPr>
            <w:tcW w:w="1853" w:type="dxa"/>
            <w:vMerge w:val="restart"/>
            <w:shd w:val="clear" w:color="auto" w:fill="auto"/>
          </w:tcPr>
          <w:p w14:paraId="6082EDC9" w14:textId="77777777" w:rsidR="0035337D" w:rsidRDefault="0035337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C584D">
              <w:t>Ветеринарные препараты, фармацевтические субстанции, вспомогательные вещества</w:t>
            </w:r>
          </w:p>
          <w:p w14:paraId="21E5627A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724B69D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BC540D7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D8B10BE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6AA3D7D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ED4434D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5F110BA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C1C4B87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12441C1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21BFE54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A1A650B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8FD20D0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518F0DB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84A89BA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3E8E0C1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4876760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C3BF592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45766B5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31B8667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6978FCD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2763364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7407716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468C670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1B946DF" w14:textId="1BAA4238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C584D">
              <w:lastRenderedPageBreak/>
              <w:t>Ветеринарные препараты, фармацевтические субстанции, вспомогательные вещества</w:t>
            </w:r>
          </w:p>
          <w:p w14:paraId="2C056436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313FC3F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1F1A41F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0A3AEAB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4C59D13A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88FB1F1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7C73C31" w14:textId="77777777" w:rsidR="006C584D" w:rsidRP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65" w:type="dxa"/>
            <w:vMerge w:val="restart"/>
            <w:shd w:val="clear" w:color="auto" w:fill="auto"/>
          </w:tcPr>
          <w:p w14:paraId="315D2D25" w14:textId="77777777" w:rsidR="0035337D" w:rsidRPr="006C584D" w:rsidRDefault="0035337D" w:rsidP="00253F12">
            <w:pPr>
              <w:ind w:left="-110" w:right="-110"/>
              <w:jc w:val="center"/>
            </w:pPr>
            <w:r w:rsidRPr="006C584D">
              <w:lastRenderedPageBreak/>
              <w:t>21.10/08.156</w:t>
            </w:r>
          </w:p>
          <w:p w14:paraId="5E99BC55" w14:textId="77777777" w:rsidR="0035337D" w:rsidRPr="006C584D" w:rsidRDefault="0035337D" w:rsidP="00253F12">
            <w:pPr>
              <w:overflowPunct w:val="0"/>
              <w:autoSpaceDE w:val="0"/>
              <w:autoSpaceDN w:val="0"/>
              <w:adjustRightInd w:val="0"/>
              <w:ind w:left="-110" w:right="-110"/>
              <w:jc w:val="center"/>
              <w:textAlignment w:val="baseline"/>
            </w:pPr>
            <w:r w:rsidRPr="006C584D">
              <w:t>21.20/08.156</w:t>
            </w:r>
          </w:p>
        </w:tc>
        <w:tc>
          <w:tcPr>
            <w:tcW w:w="1937" w:type="dxa"/>
            <w:shd w:val="clear" w:color="auto" w:fill="auto"/>
          </w:tcPr>
          <w:p w14:paraId="4ADAE531" w14:textId="77777777" w:rsidR="0035337D" w:rsidRPr="006C584D" w:rsidRDefault="0035337D" w:rsidP="00253F12">
            <w:pPr>
              <w:ind w:left="36" w:right="-105"/>
            </w:pPr>
            <w:r w:rsidRPr="006C584D">
              <w:t xml:space="preserve">Абсорбционная </w:t>
            </w:r>
            <w:proofErr w:type="spellStart"/>
            <w:r w:rsidRPr="006C584D">
              <w:t>спектрофотометрия</w:t>
            </w:r>
            <w:proofErr w:type="spellEnd"/>
            <w:r w:rsidRPr="006C584D">
              <w:t xml:space="preserve"> в ультрафиолетовой</w:t>
            </w:r>
          </w:p>
          <w:p w14:paraId="4A975A3F" w14:textId="4996982F" w:rsidR="0035337D" w:rsidRPr="006C584D" w:rsidRDefault="0035337D" w:rsidP="00253F12">
            <w:pPr>
              <w:overflowPunct w:val="0"/>
              <w:autoSpaceDE w:val="0"/>
              <w:autoSpaceDN w:val="0"/>
              <w:adjustRightInd w:val="0"/>
              <w:ind w:left="36" w:right="-105"/>
              <w:textAlignment w:val="baseline"/>
            </w:pPr>
            <w:r w:rsidRPr="006C584D">
              <w:t>и видимой области</w:t>
            </w:r>
            <w:r w:rsidR="00253F12" w:rsidRPr="006C584D">
              <w:t>:</w:t>
            </w:r>
          </w:p>
        </w:tc>
        <w:tc>
          <w:tcPr>
            <w:tcW w:w="1859" w:type="dxa"/>
            <w:vMerge w:val="restart"/>
            <w:shd w:val="clear" w:color="auto" w:fill="auto"/>
          </w:tcPr>
          <w:p w14:paraId="2B6E0DBC" w14:textId="77777777" w:rsidR="0035337D" w:rsidRPr="006C584D" w:rsidRDefault="0035337D" w:rsidP="006C584D">
            <w:pPr>
              <w:ind w:left="-84" w:right="-84"/>
            </w:pPr>
            <w:r w:rsidRPr="006C584D">
              <w:t xml:space="preserve">ГФ РБ </w:t>
            </w:r>
            <w:r w:rsidRPr="006C584D">
              <w:rPr>
                <w:lang w:val="en-US"/>
              </w:rPr>
              <w:t>II</w:t>
            </w:r>
          </w:p>
          <w:p w14:paraId="3811BFE3" w14:textId="77777777" w:rsidR="0035337D" w:rsidRPr="006C584D" w:rsidRDefault="0035337D" w:rsidP="006C584D">
            <w:pPr>
              <w:ind w:left="-84" w:right="-84"/>
            </w:pPr>
            <w:r w:rsidRPr="006C584D">
              <w:t>Фармакопея ЕАЭС</w:t>
            </w:r>
          </w:p>
          <w:p w14:paraId="1BFB3219" w14:textId="77777777" w:rsidR="0035337D" w:rsidRPr="006C584D" w:rsidRDefault="0035337D" w:rsidP="006C584D">
            <w:pPr>
              <w:ind w:left="-84" w:right="-84"/>
            </w:pPr>
            <w:r w:rsidRPr="006C584D">
              <w:t>ТНПА и другая</w:t>
            </w:r>
          </w:p>
          <w:p w14:paraId="0EBD9944" w14:textId="77777777" w:rsidR="0035337D" w:rsidRPr="006C584D" w:rsidRDefault="0035337D" w:rsidP="006C584D">
            <w:pPr>
              <w:ind w:left="-84" w:right="-84"/>
            </w:pPr>
            <w:r w:rsidRPr="006C584D">
              <w:t>документация на конкретное лекарственное средство,</w:t>
            </w:r>
          </w:p>
          <w:p w14:paraId="1AAD7150" w14:textId="77777777" w:rsidR="0035337D" w:rsidRPr="006C584D" w:rsidRDefault="0035337D" w:rsidP="006C584D">
            <w:pPr>
              <w:ind w:left="-84" w:right="-84"/>
            </w:pPr>
            <w:r w:rsidRPr="006C584D">
              <w:t>ветеринарный препарат, фармацевтическую</w:t>
            </w:r>
          </w:p>
          <w:p w14:paraId="0AE0D8F7" w14:textId="77777777" w:rsidR="0035337D" w:rsidRPr="006C584D" w:rsidRDefault="0035337D" w:rsidP="006C584D">
            <w:pPr>
              <w:ind w:left="-84" w:right="-84"/>
            </w:pPr>
            <w:r w:rsidRPr="006C584D">
              <w:t>субстанцию,</w:t>
            </w:r>
          </w:p>
          <w:p w14:paraId="61E6A8F4" w14:textId="77777777" w:rsidR="0035337D" w:rsidRDefault="0035337D" w:rsidP="006C584D">
            <w:pPr>
              <w:overflowPunct w:val="0"/>
              <w:autoSpaceDE w:val="0"/>
              <w:autoSpaceDN w:val="0"/>
              <w:adjustRightInd w:val="0"/>
              <w:ind w:left="-90"/>
              <w:textAlignment w:val="baseline"/>
            </w:pPr>
            <w:r w:rsidRPr="006C584D">
              <w:t>вспомогательное вещество</w:t>
            </w:r>
          </w:p>
          <w:p w14:paraId="55A81F8C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ind w:left="-90"/>
              <w:textAlignment w:val="baseline"/>
            </w:pPr>
          </w:p>
          <w:p w14:paraId="7F48431D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ind w:left="-90"/>
              <w:textAlignment w:val="baseline"/>
            </w:pPr>
          </w:p>
          <w:p w14:paraId="4B26C70F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ind w:left="-90"/>
              <w:textAlignment w:val="baseline"/>
            </w:pPr>
          </w:p>
          <w:p w14:paraId="46FAEFD3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ind w:left="-90"/>
              <w:textAlignment w:val="baseline"/>
            </w:pPr>
          </w:p>
          <w:p w14:paraId="628752D5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ind w:left="-90"/>
              <w:textAlignment w:val="baseline"/>
            </w:pPr>
          </w:p>
          <w:p w14:paraId="13293475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ind w:left="-90"/>
              <w:textAlignment w:val="baseline"/>
            </w:pPr>
          </w:p>
          <w:p w14:paraId="342977CE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ind w:left="-90"/>
              <w:textAlignment w:val="baseline"/>
            </w:pPr>
          </w:p>
          <w:p w14:paraId="515A8A2D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ind w:left="-90"/>
              <w:textAlignment w:val="baseline"/>
            </w:pPr>
          </w:p>
          <w:p w14:paraId="06E5DEAF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ind w:left="-90"/>
              <w:textAlignment w:val="baseline"/>
            </w:pPr>
          </w:p>
          <w:p w14:paraId="00662F8A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ind w:left="-90"/>
              <w:textAlignment w:val="baseline"/>
            </w:pPr>
          </w:p>
          <w:p w14:paraId="394B3C5E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ind w:left="-90"/>
              <w:textAlignment w:val="baseline"/>
            </w:pPr>
          </w:p>
          <w:p w14:paraId="3E832E34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ind w:left="-90"/>
              <w:textAlignment w:val="baseline"/>
            </w:pPr>
          </w:p>
          <w:p w14:paraId="41EFC9DD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ind w:left="-90"/>
              <w:textAlignment w:val="baseline"/>
            </w:pPr>
          </w:p>
          <w:p w14:paraId="126978DA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ind w:left="-90"/>
              <w:textAlignment w:val="baseline"/>
            </w:pPr>
          </w:p>
          <w:p w14:paraId="0FEEC251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ind w:left="-90"/>
              <w:textAlignment w:val="baseline"/>
            </w:pPr>
          </w:p>
          <w:p w14:paraId="2927F9E7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ind w:left="-90"/>
              <w:textAlignment w:val="baseline"/>
            </w:pPr>
          </w:p>
          <w:p w14:paraId="25119E4E" w14:textId="77777777" w:rsidR="006C584D" w:rsidRPr="006C584D" w:rsidRDefault="006C584D" w:rsidP="006C584D">
            <w:pPr>
              <w:ind w:left="-84" w:right="-84"/>
            </w:pPr>
            <w:r w:rsidRPr="006C584D">
              <w:lastRenderedPageBreak/>
              <w:t xml:space="preserve">ГФ РБ </w:t>
            </w:r>
            <w:r w:rsidRPr="006C584D">
              <w:rPr>
                <w:lang w:val="en-US"/>
              </w:rPr>
              <w:t>II</w:t>
            </w:r>
          </w:p>
          <w:p w14:paraId="2FF2ED95" w14:textId="77777777" w:rsidR="006C584D" w:rsidRPr="006C584D" w:rsidRDefault="006C584D" w:rsidP="006C584D">
            <w:pPr>
              <w:ind w:left="-84" w:right="-84"/>
            </w:pPr>
            <w:r w:rsidRPr="006C584D">
              <w:t>Фармакопея ЕАЭС</w:t>
            </w:r>
          </w:p>
          <w:p w14:paraId="15913882" w14:textId="77777777" w:rsidR="006C584D" w:rsidRPr="006C584D" w:rsidRDefault="006C584D" w:rsidP="006C584D">
            <w:pPr>
              <w:ind w:left="-84" w:right="-84"/>
            </w:pPr>
            <w:r w:rsidRPr="006C584D">
              <w:t>ТНПА и другая</w:t>
            </w:r>
          </w:p>
          <w:p w14:paraId="7F31A2B9" w14:textId="77777777" w:rsidR="006C584D" w:rsidRPr="006C584D" w:rsidRDefault="006C584D" w:rsidP="006C584D">
            <w:pPr>
              <w:ind w:left="-84" w:right="-84"/>
            </w:pPr>
            <w:r w:rsidRPr="006C584D">
              <w:t>документация на конкретное лекарственное средство,</w:t>
            </w:r>
          </w:p>
          <w:p w14:paraId="2E3C88B2" w14:textId="77777777" w:rsidR="006C584D" w:rsidRPr="006C584D" w:rsidRDefault="006C584D" w:rsidP="006C584D">
            <w:pPr>
              <w:ind w:left="-84" w:right="-84"/>
            </w:pPr>
            <w:r w:rsidRPr="006C584D">
              <w:t>ветеринарный препарат, фармацевтическую</w:t>
            </w:r>
          </w:p>
          <w:p w14:paraId="6354E74F" w14:textId="77777777" w:rsidR="006C584D" w:rsidRPr="006C584D" w:rsidRDefault="006C584D" w:rsidP="006C584D">
            <w:pPr>
              <w:ind w:left="-84" w:right="-84"/>
            </w:pPr>
            <w:r w:rsidRPr="006C584D">
              <w:t>субстанцию,</w:t>
            </w:r>
          </w:p>
          <w:p w14:paraId="6EF03978" w14:textId="247057A8" w:rsidR="006C584D" w:rsidRPr="006C584D" w:rsidRDefault="006C584D" w:rsidP="006C584D">
            <w:pPr>
              <w:overflowPunct w:val="0"/>
              <w:autoSpaceDE w:val="0"/>
              <w:autoSpaceDN w:val="0"/>
              <w:adjustRightInd w:val="0"/>
              <w:ind w:left="-90"/>
              <w:textAlignment w:val="baseline"/>
            </w:pPr>
            <w:r w:rsidRPr="006C584D">
              <w:t>вспомогательное вещество</w:t>
            </w:r>
          </w:p>
        </w:tc>
        <w:tc>
          <w:tcPr>
            <w:tcW w:w="2120" w:type="dxa"/>
            <w:vMerge w:val="restart"/>
            <w:shd w:val="clear" w:color="auto" w:fill="auto"/>
          </w:tcPr>
          <w:p w14:paraId="10D9A436" w14:textId="77777777" w:rsidR="0035337D" w:rsidRPr="006C584D" w:rsidRDefault="0035337D" w:rsidP="006C584D">
            <w:pPr>
              <w:ind w:right="-84"/>
            </w:pPr>
            <w:r w:rsidRPr="006C584D">
              <w:lastRenderedPageBreak/>
              <w:t xml:space="preserve">ГФ РБ </w:t>
            </w:r>
            <w:r w:rsidRPr="006C584D">
              <w:rPr>
                <w:lang w:val="en-US"/>
              </w:rPr>
              <w:t>II</w:t>
            </w:r>
            <w:r w:rsidRPr="006C584D">
              <w:t xml:space="preserve"> ст. 2.2.25</w:t>
            </w:r>
          </w:p>
          <w:p w14:paraId="087D6996" w14:textId="77777777" w:rsidR="0035337D" w:rsidRPr="006C584D" w:rsidRDefault="0035337D" w:rsidP="006C584D">
            <w:pPr>
              <w:ind w:right="-84"/>
            </w:pPr>
            <w:r w:rsidRPr="006C584D">
              <w:t>ФЕАЭС ст.2.1.2.24</w:t>
            </w:r>
          </w:p>
          <w:p w14:paraId="6415D465" w14:textId="77777777" w:rsidR="00D3267B" w:rsidRPr="006C584D" w:rsidRDefault="00D3267B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C584D">
              <w:t>ТУ В</w:t>
            </w:r>
            <w:r w:rsidRPr="006C584D">
              <w:rPr>
                <w:lang w:val="en-US"/>
              </w:rPr>
              <w:t>Y</w:t>
            </w:r>
          </w:p>
          <w:p w14:paraId="0A82A405" w14:textId="373D002B" w:rsidR="0035337D" w:rsidRPr="006C584D" w:rsidRDefault="00D3267B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gramStart"/>
            <w:r w:rsidRPr="006C584D">
              <w:t>390123596.066-2021</w:t>
            </w:r>
            <w:proofErr w:type="gramEnd"/>
          </w:p>
          <w:p w14:paraId="4EE295EE" w14:textId="3F615A7C" w:rsidR="00D3267B" w:rsidRPr="006C584D" w:rsidRDefault="00D3267B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C584D">
              <w:t>п.</w:t>
            </w:r>
            <w:r w:rsidR="0002392C" w:rsidRPr="006C584D">
              <w:t xml:space="preserve"> </w:t>
            </w:r>
            <w:r w:rsidRPr="006C584D">
              <w:t xml:space="preserve">4.4; </w:t>
            </w:r>
            <w:r w:rsidR="0002392C" w:rsidRPr="006C584D">
              <w:t>п. 4.5</w:t>
            </w:r>
            <w:r w:rsidRPr="006C584D">
              <w:t>п.</w:t>
            </w:r>
            <w:r w:rsidR="0002392C" w:rsidRPr="006C584D">
              <w:t xml:space="preserve"> </w:t>
            </w:r>
            <w:r w:rsidRPr="006C584D">
              <w:t>4.6;</w:t>
            </w:r>
          </w:p>
          <w:p w14:paraId="76CAAD79" w14:textId="77777777" w:rsidR="0002392C" w:rsidRPr="006C584D" w:rsidRDefault="0002392C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C584D">
              <w:t>ТУ В</w:t>
            </w:r>
            <w:r w:rsidRPr="006C584D">
              <w:rPr>
                <w:lang w:val="en-US"/>
              </w:rPr>
              <w:t>Y</w:t>
            </w:r>
          </w:p>
          <w:p w14:paraId="586DF145" w14:textId="5063EDAE" w:rsidR="0002392C" w:rsidRPr="006C584D" w:rsidRDefault="0002392C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gramStart"/>
            <w:r w:rsidRPr="006C584D">
              <w:t>390123596.063-2021</w:t>
            </w:r>
            <w:proofErr w:type="gramEnd"/>
          </w:p>
          <w:p w14:paraId="0CCDB6B7" w14:textId="06425F6D" w:rsidR="0002392C" w:rsidRPr="006C584D" w:rsidRDefault="0002392C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C584D">
              <w:t>п. 4.3</w:t>
            </w:r>
          </w:p>
          <w:p w14:paraId="00004731" w14:textId="77777777" w:rsidR="0002392C" w:rsidRPr="006C584D" w:rsidRDefault="0002392C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C584D">
              <w:t>ТУ В</w:t>
            </w:r>
            <w:r w:rsidRPr="006C584D">
              <w:rPr>
                <w:lang w:val="en-US"/>
              </w:rPr>
              <w:t>Y</w:t>
            </w:r>
          </w:p>
          <w:p w14:paraId="25B7C5B8" w14:textId="74A7B64B" w:rsidR="0002392C" w:rsidRPr="006C584D" w:rsidRDefault="0002392C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gramStart"/>
            <w:r w:rsidRPr="006C584D">
              <w:t>390123596.062-2020</w:t>
            </w:r>
            <w:proofErr w:type="gramEnd"/>
          </w:p>
          <w:p w14:paraId="42316588" w14:textId="1628F00D" w:rsidR="0002392C" w:rsidRPr="006C584D" w:rsidRDefault="0002392C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C584D">
              <w:t>п.4.4</w:t>
            </w:r>
          </w:p>
          <w:p w14:paraId="5D405A9E" w14:textId="77777777" w:rsidR="00D3267B" w:rsidRPr="006C584D" w:rsidRDefault="00D3267B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C584D">
              <w:t>ТУ В</w:t>
            </w:r>
            <w:r w:rsidRPr="006C584D">
              <w:rPr>
                <w:lang w:val="en-US"/>
              </w:rPr>
              <w:t>Y</w:t>
            </w:r>
          </w:p>
          <w:p w14:paraId="08E13E43" w14:textId="53204135" w:rsidR="00D3267B" w:rsidRPr="006C584D" w:rsidRDefault="00D3267B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gramStart"/>
            <w:r w:rsidRPr="006C584D">
              <w:t>390123596.073-2024</w:t>
            </w:r>
            <w:proofErr w:type="gramEnd"/>
          </w:p>
          <w:p w14:paraId="441E422B" w14:textId="36DAE2FA" w:rsidR="00D3267B" w:rsidRPr="006C584D" w:rsidRDefault="00D3267B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C584D">
              <w:t>п.</w:t>
            </w:r>
            <w:r w:rsidR="0002392C" w:rsidRPr="006C584D">
              <w:t xml:space="preserve"> </w:t>
            </w:r>
            <w:r w:rsidRPr="006C584D">
              <w:t>4.3; п.</w:t>
            </w:r>
            <w:r w:rsidR="0002392C" w:rsidRPr="006C584D">
              <w:t xml:space="preserve"> </w:t>
            </w:r>
            <w:r w:rsidRPr="006C584D">
              <w:t>4.4</w:t>
            </w:r>
          </w:p>
          <w:p w14:paraId="375AC730" w14:textId="77777777" w:rsidR="00D3267B" w:rsidRPr="006C584D" w:rsidRDefault="00D3267B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C584D">
              <w:t>ТУ В</w:t>
            </w:r>
            <w:r w:rsidRPr="006C584D">
              <w:rPr>
                <w:lang w:val="en-US"/>
              </w:rPr>
              <w:t>Y</w:t>
            </w:r>
          </w:p>
          <w:p w14:paraId="3098499D" w14:textId="151A4C35" w:rsidR="00D3267B" w:rsidRPr="006C584D" w:rsidRDefault="00D3267B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gramStart"/>
            <w:r w:rsidRPr="006C584D">
              <w:t>390123596.072-2021</w:t>
            </w:r>
            <w:proofErr w:type="gramEnd"/>
          </w:p>
          <w:p w14:paraId="4E485B49" w14:textId="21F46D9A" w:rsidR="00D3267B" w:rsidRPr="006C584D" w:rsidRDefault="0002392C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C584D">
              <w:t xml:space="preserve">п. 4.3; </w:t>
            </w:r>
            <w:r w:rsidR="00D3267B" w:rsidRPr="006C584D">
              <w:t>п.</w:t>
            </w:r>
            <w:r w:rsidRPr="006C584D">
              <w:t xml:space="preserve"> </w:t>
            </w:r>
            <w:r w:rsidR="00D3267B" w:rsidRPr="006C584D">
              <w:t>4.</w:t>
            </w:r>
            <w:r w:rsidRPr="006C584D">
              <w:t>4</w:t>
            </w:r>
          </w:p>
        </w:tc>
      </w:tr>
      <w:tr w:rsidR="0035337D" w:rsidRPr="004D16E8" w14:paraId="2007D5F4" w14:textId="77777777" w:rsidTr="00D3267B">
        <w:trPr>
          <w:trHeight w:val="278"/>
        </w:trPr>
        <w:tc>
          <w:tcPr>
            <w:tcW w:w="694" w:type="dxa"/>
            <w:vMerge/>
            <w:shd w:val="clear" w:color="auto" w:fill="auto"/>
          </w:tcPr>
          <w:p w14:paraId="416EB375" w14:textId="77777777" w:rsidR="0035337D" w:rsidRPr="006C584D" w:rsidRDefault="0035337D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853" w:type="dxa"/>
            <w:vMerge/>
            <w:shd w:val="clear" w:color="auto" w:fill="auto"/>
          </w:tcPr>
          <w:p w14:paraId="4EE760F3" w14:textId="77777777" w:rsidR="0035337D" w:rsidRPr="006C584D" w:rsidRDefault="0035337D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65" w:type="dxa"/>
            <w:vMerge/>
            <w:shd w:val="clear" w:color="auto" w:fill="auto"/>
          </w:tcPr>
          <w:p w14:paraId="1D7F3521" w14:textId="77777777" w:rsidR="0035337D" w:rsidRPr="006C584D" w:rsidRDefault="0035337D" w:rsidP="00253F12">
            <w:pPr>
              <w:ind w:left="-110" w:right="-110"/>
              <w:jc w:val="center"/>
            </w:pPr>
          </w:p>
        </w:tc>
        <w:tc>
          <w:tcPr>
            <w:tcW w:w="1937" w:type="dxa"/>
            <w:shd w:val="clear" w:color="auto" w:fill="auto"/>
          </w:tcPr>
          <w:p w14:paraId="3425E737" w14:textId="70CC4B9F" w:rsidR="0035337D" w:rsidRPr="006C584D" w:rsidRDefault="009C5A72" w:rsidP="00253F12">
            <w:pPr>
              <w:ind w:left="36" w:right="-105"/>
            </w:pPr>
            <w:r>
              <w:t>п</w:t>
            </w:r>
            <w:r w:rsidR="0035337D" w:rsidRPr="006C584D">
              <w:t>одлинность</w:t>
            </w:r>
          </w:p>
        </w:tc>
        <w:tc>
          <w:tcPr>
            <w:tcW w:w="1859" w:type="dxa"/>
            <w:vMerge/>
            <w:shd w:val="clear" w:color="auto" w:fill="auto"/>
            <w:vAlign w:val="center"/>
          </w:tcPr>
          <w:p w14:paraId="2D23F39C" w14:textId="77777777" w:rsidR="0035337D" w:rsidRPr="006C584D" w:rsidRDefault="0035337D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57457E37" w14:textId="77777777" w:rsidR="0035337D" w:rsidRPr="006C584D" w:rsidRDefault="0035337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5337D" w:rsidRPr="004D16E8" w14:paraId="0628147E" w14:textId="77777777" w:rsidTr="00D3267B">
        <w:trPr>
          <w:trHeight w:val="483"/>
        </w:trPr>
        <w:tc>
          <w:tcPr>
            <w:tcW w:w="694" w:type="dxa"/>
            <w:vMerge/>
            <w:shd w:val="clear" w:color="auto" w:fill="auto"/>
          </w:tcPr>
          <w:p w14:paraId="67A7C08A" w14:textId="77777777" w:rsidR="0035337D" w:rsidRPr="006C584D" w:rsidRDefault="0035337D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853" w:type="dxa"/>
            <w:vMerge/>
            <w:shd w:val="clear" w:color="auto" w:fill="auto"/>
          </w:tcPr>
          <w:p w14:paraId="2992523D" w14:textId="77777777" w:rsidR="0035337D" w:rsidRPr="006C584D" w:rsidRDefault="0035337D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65" w:type="dxa"/>
            <w:vMerge/>
            <w:shd w:val="clear" w:color="auto" w:fill="auto"/>
          </w:tcPr>
          <w:p w14:paraId="6D69BB69" w14:textId="77777777" w:rsidR="0035337D" w:rsidRPr="006C584D" w:rsidRDefault="0035337D" w:rsidP="00253F12">
            <w:pPr>
              <w:ind w:left="-110" w:right="-110"/>
              <w:jc w:val="center"/>
            </w:pPr>
          </w:p>
        </w:tc>
        <w:tc>
          <w:tcPr>
            <w:tcW w:w="1937" w:type="dxa"/>
            <w:shd w:val="clear" w:color="auto" w:fill="auto"/>
          </w:tcPr>
          <w:p w14:paraId="0C478F67" w14:textId="44DBBFCF" w:rsidR="0035337D" w:rsidRPr="006C584D" w:rsidRDefault="009C5A72" w:rsidP="00253F12">
            <w:pPr>
              <w:ind w:left="36" w:right="-105"/>
            </w:pPr>
            <w:r>
              <w:t>к</w:t>
            </w:r>
            <w:r w:rsidR="0035337D" w:rsidRPr="006C584D">
              <w:t>оличественное определение</w:t>
            </w:r>
          </w:p>
        </w:tc>
        <w:tc>
          <w:tcPr>
            <w:tcW w:w="1859" w:type="dxa"/>
            <w:vMerge/>
            <w:shd w:val="clear" w:color="auto" w:fill="auto"/>
            <w:vAlign w:val="center"/>
          </w:tcPr>
          <w:p w14:paraId="30551765" w14:textId="77777777" w:rsidR="0035337D" w:rsidRPr="006C584D" w:rsidRDefault="0035337D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120" w:type="dxa"/>
            <w:vMerge/>
            <w:shd w:val="clear" w:color="auto" w:fill="auto"/>
            <w:vAlign w:val="center"/>
          </w:tcPr>
          <w:p w14:paraId="4B6F4147" w14:textId="77777777" w:rsidR="0035337D" w:rsidRPr="006C584D" w:rsidRDefault="0035337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5337D" w:rsidRPr="004D16E8" w14:paraId="4274504C" w14:textId="77777777" w:rsidTr="00D3267B">
        <w:trPr>
          <w:trHeight w:val="277"/>
        </w:trPr>
        <w:tc>
          <w:tcPr>
            <w:tcW w:w="694" w:type="dxa"/>
            <w:shd w:val="clear" w:color="auto" w:fill="auto"/>
          </w:tcPr>
          <w:p w14:paraId="4AA6D521" w14:textId="59718038" w:rsidR="0035337D" w:rsidRPr="006C584D" w:rsidRDefault="0035337D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6C584D">
              <w:t>1.</w:t>
            </w:r>
            <w:r w:rsidR="009C5A72">
              <w:t>9</w:t>
            </w:r>
            <w:r w:rsidRPr="006C584D">
              <w:rPr>
                <w:vertAlign w:val="superscript"/>
              </w:rPr>
              <w:t>*</w:t>
            </w:r>
          </w:p>
        </w:tc>
        <w:tc>
          <w:tcPr>
            <w:tcW w:w="1853" w:type="dxa"/>
            <w:vMerge/>
            <w:shd w:val="clear" w:color="auto" w:fill="auto"/>
          </w:tcPr>
          <w:p w14:paraId="7D4B2508" w14:textId="77777777" w:rsidR="0035337D" w:rsidRPr="006C584D" w:rsidRDefault="0035337D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65" w:type="dxa"/>
            <w:shd w:val="clear" w:color="auto" w:fill="auto"/>
          </w:tcPr>
          <w:p w14:paraId="46D8A023" w14:textId="77777777" w:rsidR="0035337D" w:rsidRPr="006C584D" w:rsidRDefault="0035337D" w:rsidP="00253F12">
            <w:pPr>
              <w:ind w:left="-110" w:right="-110"/>
              <w:jc w:val="center"/>
            </w:pPr>
            <w:r w:rsidRPr="006C584D">
              <w:t>21.10/08.133</w:t>
            </w:r>
          </w:p>
          <w:p w14:paraId="7F843ED8" w14:textId="77777777" w:rsidR="0035337D" w:rsidRPr="006C584D" w:rsidRDefault="0035337D" w:rsidP="00253F12">
            <w:pPr>
              <w:overflowPunct w:val="0"/>
              <w:autoSpaceDE w:val="0"/>
              <w:autoSpaceDN w:val="0"/>
              <w:adjustRightInd w:val="0"/>
              <w:ind w:left="-110" w:right="-110"/>
              <w:jc w:val="center"/>
              <w:textAlignment w:val="baseline"/>
            </w:pPr>
            <w:r w:rsidRPr="006C584D">
              <w:t>21.20/08.133</w:t>
            </w:r>
          </w:p>
        </w:tc>
        <w:tc>
          <w:tcPr>
            <w:tcW w:w="1937" w:type="dxa"/>
            <w:shd w:val="clear" w:color="auto" w:fill="auto"/>
          </w:tcPr>
          <w:p w14:paraId="0F6BE666" w14:textId="77777777" w:rsidR="0035337D" w:rsidRPr="006C584D" w:rsidRDefault="0035337D" w:rsidP="00253F12">
            <w:pPr>
              <w:ind w:left="36" w:right="-105"/>
            </w:pPr>
            <w:r w:rsidRPr="006C584D">
              <w:t>Показатель преломления</w:t>
            </w:r>
          </w:p>
          <w:p w14:paraId="39728955" w14:textId="77777777" w:rsidR="0035337D" w:rsidRPr="006C584D" w:rsidRDefault="0035337D" w:rsidP="00253F12">
            <w:pPr>
              <w:overflowPunct w:val="0"/>
              <w:autoSpaceDE w:val="0"/>
              <w:autoSpaceDN w:val="0"/>
              <w:adjustRightInd w:val="0"/>
              <w:ind w:left="36" w:right="-105"/>
              <w:textAlignment w:val="baseline"/>
            </w:pPr>
            <w:r w:rsidRPr="006C584D">
              <w:t>(индекс рефракции)</w:t>
            </w:r>
          </w:p>
        </w:tc>
        <w:tc>
          <w:tcPr>
            <w:tcW w:w="1859" w:type="dxa"/>
            <w:vMerge/>
            <w:shd w:val="clear" w:color="auto" w:fill="auto"/>
            <w:vAlign w:val="center"/>
          </w:tcPr>
          <w:p w14:paraId="7A0B5725" w14:textId="77777777" w:rsidR="0035337D" w:rsidRPr="006C584D" w:rsidRDefault="0035337D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120" w:type="dxa"/>
            <w:shd w:val="clear" w:color="auto" w:fill="auto"/>
          </w:tcPr>
          <w:p w14:paraId="201B1B68" w14:textId="77777777" w:rsidR="0035337D" w:rsidRPr="006C584D" w:rsidRDefault="0035337D" w:rsidP="006C584D">
            <w:pPr>
              <w:ind w:right="-84"/>
            </w:pPr>
            <w:r w:rsidRPr="006C584D">
              <w:t xml:space="preserve">ГФ РБ </w:t>
            </w:r>
            <w:r w:rsidRPr="006C584D">
              <w:rPr>
                <w:lang w:val="en-US"/>
              </w:rPr>
              <w:t>II</w:t>
            </w:r>
            <w:r w:rsidRPr="006C584D">
              <w:t xml:space="preserve"> ст.2.2.6</w:t>
            </w:r>
          </w:p>
          <w:p w14:paraId="4AF72D16" w14:textId="77777777" w:rsidR="0035337D" w:rsidRPr="006C584D" w:rsidRDefault="0035337D" w:rsidP="006C584D">
            <w:pPr>
              <w:ind w:right="-84"/>
            </w:pPr>
            <w:r w:rsidRPr="006C584D">
              <w:t>ФЕАЭС ст.2.1.2.6</w:t>
            </w:r>
          </w:p>
          <w:p w14:paraId="61094651" w14:textId="77777777" w:rsidR="0002392C" w:rsidRPr="006C584D" w:rsidRDefault="0002392C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C584D">
              <w:t>ТУ В</w:t>
            </w:r>
            <w:r w:rsidRPr="006C584D">
              <w:rPr>
                <w:lang w:val="en-US"/>
              </w:rPr>
              <w:t>Y</w:t>
            </w:r>
          </w:p>
          <w:p w14:paraId="3BDB80FF" w14:textId="0D6CB10E" w:rsidR="0002392C" w:rsidRPr="006C584D" w:rsidRDefault="0002392C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gramStart"/>
            <w:r w:rsidRPr="006C584D">
              <w:t>390123596.065-2021</w:t>
            </w:r>
            <w:proofErr w:type="gramEnd"/>
          </w:p>
          <w:p w14:paraId="01A2B4DE" w14:textId="77777777" w:rsidR="0035337D" w:rsidRDefault="0002392C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C584D">
              <w:t>п. 4.3; п. 4.4</w:t>
            </w:r>
          </w:p>
          <w:p w14:paraId="001B761B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1C1D05D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93DB515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EC4E043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7F1843F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2B09D7F2" w14:textId="77777777" w:rsid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78989B3" w14:textId="19ED3ED0" w:rsidR="006C584D" w:rsidRPr="006C584D" w:rsidRDefault="006C584D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35337D" w:rsidRPr="004D16E8" w14:paraId="7452658E" w14:textId="77777777" w:rsidTr="00D3267B">
        <w:trPr>
          <w:trHeight w:val="277"/>
        </w:trPr>
        <w:tc>
          <w:tcPr>
            <w:tcW w:w="694" w:type="dxa"/>
            <w:shd w:val="clear" w:color="auto" w:fill="auto"/>
          </w:tcPr>
          <w:p w14:paraId="03395D43" w14:textId="189F5FA2" w:rsidR="0035337D" w:rsidRPr="006C584D" w:rsidRDefault="0035337D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6C584D">
              <w:lastRenderedPageBreak/>
              <w:t>1.</w:t>
            </w:r>
            <w:r w:rsidR="009C5A72">
              <w:t>10</w:t>
            </w:r>
            <w:r w:rsidRPr="006C584D">
              <w:rPr>
                <w:vertAlign w:val="superscript"/>
              </w:rPr>
              <w:t>*</w:t>
            </w:r>
          </w:p>
        </w:tc>
        <w:tc>
          <w:tcPr>
            <w:tcW w:w="1853" w:type="dxa"/>
            <w:vMerge/>
            <w:shd w:val="clear" w:color="auto" w:fill="auto"/>
          </w:tcPr>
          <w:p w14:paraId="4ABB8B29" w14:textId="77777777" w:rsidR="0035337D" w:rsidRPr="006C584D" w:rsidRDefault="0035337D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65" w:type="dxa"/>
            <w:shd w:val="clear" w:color="auto" w:fill="auto"/>
          </w:tcPr>
          <w:p w14:paraId="17D68A1A" w14:textId="77777777" w:rsidR="0035337D" w:rsidRPr="006C584D" w:rsidRDefault="0035337D" w:rsidP="00253F12">
            <w:pPr>
              <w:ind w:left="-110" w:right="-110"/>
              <w:jc w:val="center"/>
            </w:pPr>
            <w:r w:rsidRPr="006C584D">
              <w:t>21.20/08.169</w:t>
            </w:r>
          </w:p>
          <w:p w14:paraId="1C7CC8A3" w14:textId="77777777" w:rsidR="0035337D" w:rsidRPr="006C584D" w:rsidRDefault="0035337D" w:rsidP="00253F12">
            <w:pPr>
              <w:ind w:left="-110" w:right="-110"/>
              <w:jc w:val="center"/>
            </w:pPr>
            <w:r w:rsidRPr="006C584D">
              <w:t>21.10/08.169</w:t>
            </w:r>
          </w:p>
        </w:tc>
        <w:tc>
          <w:tcPr>
            <w:tcW w:w="1937" w:type="dxa"/>
            <w:shd w:val="clear" w:color="auto" w:fill="auto"/>
          </w:tcPr>
          <w:p w14:paraId="7A29C9BD" w14:textId="77777777" w:rsidR="0035337D" w:rsidRPr="006C584D" w:rsidRDefault="0035337D" w:rsidP="00253F12">
            <w:pPr>
              <w:ind w:left="36" w:right="-105"/>
            </w:pPr>
            <w:r w:rsidRPr="006C584D">
              <w:t>Водородный показатель (рН):</w:t>
            </w:r>
          </w:p>
          <w:p w14:paraId="302D3E2A" w14:textId="77777777" w:rsidR="0035337D" w:rsidRPr="006C584D" w:rsidRDefault="0035337D" w:rsidP="00253F12">
            <w:pPr>
              <w:ind w:left="36" w:right="-105"/>
            </w:pPr>
            <w:r w:rsidRPr="006C584D">
              <w:t>потенциометрический метод</w:t>
            </w:r>
          </w:p>
        </w:tc>
        <w:tc>
          <w:tcPr>
            <w:tcW w:w="1859" w:type="dxa"/>
            <w:vMerge/>
            <w:shd w:val="clear" w:color="auto" w:fill="auto"/>
            <w:vAlign w:val="center"/>
          </w:tcPr>
          <w:p w14:paraId="52B69751" w14:textId="77777777" w:rsidR="0035337D" w:rsidRPr="006C584D" w:rsidRDefault="0035337D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2120" w:type="dxa"/>
            <w:shd w:val="clear" w:color="auto" w:fill="auto"/>
          </w:tcPr>
          <w:p w14:paraId="41D7D1E5" w14:textId="77777777" w:rsidR="0035337D" w:rsidRPr="006C584D" w:rsidRDefault="0035337D" w:rsidP="006C584D">
            <w:pPr>
              <w:ind w:right="-84"/>
            </w:pPr>
            <w:r w:rsidRPr="006C584D">
              <w:t xml:space="preserve">ГФ РБ </w:t>
            </w:r>
            <w:r w:rsidRPr="006C584D">
              <w:rPr>
                <w:lang w:val="en-US"/>
              </w:rPr>
              <w:t>II</w:t>
            </w:r>
            <w:r w:rsidRPr="006C584D">
              <w:t xml:space="preserve"> ст.2.2.3</w:t>
            </w:r>
          </w:p>
          <w:p w14:paraId="7B97C6D7" w14:textId="77777777" w:rsidR="0035337D" w:rsidRPr="006C584D" w:rsidRDefault="0035337D" w:rsidP="006C584D">
            <w:pPr>
              <w:ind w:right="-84"/>
            </w:pPr>
            <w:r w:rsidRPr="006C584D">
              <w:t>ФЕАЭС ст.2.1.2.3</w:t>
            </w:r>
          </w:p>
          <w:p w14:paraId="08B4287C" w14:textId="77777777" w:rsidR="0002392C" w:rsidRPr="006C584D" w:rsidRDefault="0002392C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C584D">
              <w:t>ТУ В</w:t>
            </w:r>
            <w:r w:rsidRPr="006C584D">
              <w:rPr>
                <w:lang w:val="en-US"/>
              </w:rPr>
              <w:t>Y</w:t>
            </w:r>
          </w:p>
          <w:p w14:paraId="0281D2A0" w14:textId="7214691F" w:rsidR="0002392C" w:rsidRPr="006C584D" w:rsidRDefault="0002392C" w:rsidP="006C584D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gramStart"/>
            <w:r w:rsidRPr="006C584D">
              <w:t>390123596.061-2019</w:t>
            </w:r>
            <w:proofErr w:type="gramEnd"/>
          </w:p>
          <w:p w14:paraId="0F9C255F" w14:textId="3E1392A4" w:rsidR="0002392C" w:rsidRPr="006C584D" w:rsidRDefault="0002392C" w:rsidP="006C584D">
            <w:pPr>
              <w:ind w:right="-84"/>
            </w:pPr>
            <w:r w:rsidRPr="006C584D">
              <w:t>п. 4.2; п. 4.4</w:t>
            </w:r>
          </w:p>
        </w:tc>
      </w:tr>
    </w:tbl>
    <w:p w14:paraId="180EF3B2" w14:textId="77777777" w:rsidR="005722A1" w:rsidRDefault="005722A1" w:rsidP="005722A1">
      <w:pPr>
        <w:widowControl w:val="0"/>
        <w:ind w:left="952" w:hanging="952"/>
        <w:rPr>
          <w:b/>
          <w:sz w:val="15"/>
          <w:szCs w:val="15"/>
        </w:rPr>
      </w:pPr>
    </w:p>
    <w:p w14:paraId="10A7B7ED" w14:textId="77777777" w:rsidR="00852574" w:rsidRDefault="00852574" w:rsidP="00852574">
      <w:pPr>
        <w:rPr>
          <w:b/>
        </w:rPr>
      </w:pPr>
      <w:r>
        <w:rPr>
          <w:b/>
        </w:rPr>
        <w:t xml:space="preserve">Примечание: </w:t>
      </w:r>
    </w:p>
    <w:p w14:paraId="0D47C4C9" w14:textId="0E485CC9" w:rsidR="00852574" w:rsidRDefault="00852574" w:rsidP="00852574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</w:p>
    <w:p w14:paraId="77C914C1" w14:textId="77777777" w:rsidR="005722A1" w:rsidRDefault="005722A1" w:rsidP="005722A1">
      <w:pPr>
        <w:pStyle w:val="af5"/>
        <w:rPr>
          <w:b/>
          <w:sz w:val="24"/>
          <w:szCs w:val="16"/>
          <w:lang w:val="ru-RU"/>
        </w:rPr>
      </w:pPr>
    </w:p>
    <w:p w14:paraId="782E254D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D59E67F" w14:textId="77777777" w:rsidR="005722A1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CEC62CA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396B241" w14:textId="77777777" w:rsidR="005722A1" w:rsidRPr="001D02D0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7413D68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CDD97CB" w14:textId="77777777" w:rsidR="005722A1" w:rsidRDefault="005722A1" w:rsidP="005722A1">
      <w:pPr>
        <w:widowControl w:val="0"/>
        <w:ind w:left="952" w:hanging="952"/>
        <w:rPr>
          <w:bCs/>
          <w:sz w:val="24"/>
          <w:szCs w:val="24"/>
        </w:rPr>
      </w:pPr>
    </w:p>
    <w:sectPr w:rsidR="005722A1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2EDE12" w14:textId="77777777" w:rsidR="0074212B" w:rsidRDefault="0074212B" w:rsidP="0011070C">
      <w:r>
        <w:separator/>
      </w:r>
    </w:p>
  </w:endnote>
  <w:endnote w:type="continuationSeparator" w:id="0">
    <w:p w14:paraId="127708B9" w14:textId="77777777" w:rsidR="0074212B" w:rsidRDefault="0074212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25F7947F" w14:textId="77777777" w:rsidTr="00C62C68">
      <w:tc>
        <w:tcPr>
          <w:tcW w:w="3402" w:type="dxa"/>
          <w:vAlign w:val="center"/>
          <w:hideMark/>
        </w:tcPr>
        <w:p w14:paraId="46EC95C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D3BE0B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4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D28C75C" w14:textId="38DFF190" w:rsidR="002667A7" w:rsidRPr="00CC669F" w:rsidRDefault="006C584D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26.04.2024</w:t>
              </w:r>
            </w:p>
          </w:sdtContent>
        </w:sdt>
        <w:p w14:paraId="2075106E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604171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6D7EF0" w:rsidRPr="00CC669F">
            <w:fldChar w:fldCharType="begin"/>
          </w:r>
          <w:r w:rsidRPr="00CC669F">
            <w:instrText xml:space="preserve"> PAGE </w:instrText>
          </w:r>
          <w:r w:rsidR="006D7EF0" w:rsidRPr="00CC669F">
            <w:fldChar w:fldCharType="separate"/>
          </w:r>
          <w:r w:rsidR="00673FCA">
            <w:rPr>
              <w:noProof/>
            </w:rPr>
            <w:t>2</w:t>
          </w:r>
          <w:r w:rsidR="006D7EF0"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6D7EF0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6D7EF0" w:rsidRPr="00CC669F">
            <w:rPr>
              <w:lang w:val="ru-RU"/>
            </w:rPr>
            <w:fldChar w:fldCharType="separate"/>
          </w:r>
          <w:r w:rsidR="00673FCA" w:rsidRPr="00673FCA">
            <w:rPr>
              <w:noProof/>
            </w:rPr>
            <w:t>2</w:t>
          </w:r>
          <w:r w:rsidR="006D7EF0" w:rsidRPr="00CC669F">
            <w:rPr>
              <w:lang w:val="ru-RU"/>
            </w:rPr>
            <w:fldChar w:fldCharType="end"/>
          </w:r>
        </w:p>
      </w:tc>
    </w:tr>
  </w:tbl>
  <w:p w14:paraId="2608814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2E7681DA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76C6EE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E62F4F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4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AB1E2C8" w14:textId="20C3A82B" w:rsidR="005D5C7B" w:rsidRPr="00CC669F" w:rsidRDefault="00253F1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26.04.2024</w:t>
              </w:r>
            </w:p>
          </w:sdtContent>
        </w:sdt>
        <w:p w14:paraId="255600E1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F6C72A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6D7EF0" w:rsidRPr="00CC669F">
            <w:fldChar w:fldCharType="begin"/>
          </w:r>
          <w:r w:rsidRPr="00CC669F">
            <w:instrText xml:space="preserve"> PAGE </w:instrText>
          </w:r>
          <w:r w:rsidR="006D7EF0" w:rsidRPr="00CC669F">
            <w:fldChar w:fldCharType="separate"/>
          </w:r>
          <w:r w:rsidR="00673FCA">
            <w:rPr>
              <w:noProof/>
            </w:rPr>
            <w:t>1</w:t>
          </w:r>
          <w:r w:rsidR="006D7EF0"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6D7EF0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6D7EF0" w:rsidRPr="00CC669F">
            <w:rPr>
              <w:lang w:val="ru-RU"/>
            </w:rPr>
            <w:fldChar w:fldCharType="separate"/>
          </w:r>
          <w:r w:rsidR="00673FCA">
            <w:rPr>
              <w:noProof/>
              <w:lang w:val="ru-RU"/>
            </w:rPr>
            <w:t>2</w:t>
          </w:r>
          <w:r w:rsidR="006D7EF0" w:rsidRPr="00CC669F">
            <w:rPr>
              <w:lang w:val="ru-RU"/>
            </w:rPr>
            <w:fldChar w:fldCharType="end"/>
          </w:r>
        </w:p>
      </w:tc>
    </w:tr>
  </w:tbl>
  <w:p w14:paraId="13604950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1937EB" w14:textId="77777777" w:rsidR="0074212B" w:rsidRDefault="0074212B" w:rsidP="0011070C">
      <w:r>
        <w:separator/>
      </w:r>
    </w:p>
  </w:footnote>
  <w:footnote w:type="continuationSeparator" w:id="0">
    <w:p w14:paraId="1C1CA073" w14:textId="77777777" w:rsidR="0074212B" w:rsidRDefault="0074212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E83567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1DF67E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CB1CAEF" wp14:editId="4BC3372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2A0D11F" w14:textId="77777777" w:rsidR="006938AF" w:rsidRPr="00B453D4" w:rsidRDefault="006938AF" w:rsidP="006C584D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2.5105</w:t>
          </w:r>
        </w:p>
      </w:tc>
    </w:tr>
  </w:tbl>
  <w:p w14:paraId="3F98387F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6B091F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9E7C1B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B277E41" wp14:editId="5523481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B00462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48F2AF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71254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EDCF49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53410201">
    <w:abstractNumId w:val="6"/>
  </w:num>
  <w:num w:numId="2" w16cid:durableId="1877306054">
    <w:abstractNumId w:val="7"/>
  </w:num>
  <w:num w:numId="3" w16cid:durableId="1926307694">
    <w:abstractNumId w:val="4"/>
  </w:num>
  <w:num w:numId="4" w16cid:durableId="1790466113">
    <w:abstractNumId w:val="1"/>
  </w:num>
  <w:num w:numId="5" w16cid:durableId="1714815196">
    <w:abstractNumId w:val="11"/>
  </w:num>
  <w:num w:numId="6" w16cid:durableId="720833356">
    <w:abstractNumId w:val="3"/>
  </w:num>
  <w:num w:numId="7" w16cid:durableId="908735530">
    <w:abstractNumId w:val="8"/>
  </w:num>
  <w:num w:numId="8" w16cid:durableId="324435719">
    <w:abstractNumId w:val="5"/>
  </w:num>
  <w:num w:numId="9" w16cid:durableId="184682620">
    <w:abstractNumId w:val="9"/>
  </w:num>
  <w:num w:numId="10" w16cid:durableId="1416823101">
    <w:abstractNumId w:val="2"/>
  </w:num>
  <w:num w:numId="11" w16cid:durableId="741609583">
    <w:abstractNumId w:val="0"/>
  </w:num>
  <w:num w:numId="12" w16cid:durableId="10436034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392C"/>
    <w:rsid w:val="0005414E"/>
    <w:rsid w:val="000643A6"/>
    <w:rsid w:val="00067FEC"/>
    <w:rsid w:val="00090EA2"/>
    <w:rsid w:val="000D49BB"/>
    <w:rsid w:val="000D5B01"/>
    <w:rsid w:val="000E2802"/>
    <w:rsid w:val="001051CC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53F12"/>
    <w:rsid w:val="002667A7"/>
    <w:rsid w:val="002855AE"/>
    <w:rsid w:val="002877C8"/>
    <w:rsid w:val="002900DE"/>
    <w:rsid w:val="003054C2"/>
    <w:rsid w:val="00305E11"/>
    <w:rsid w:val="0031023B"/>
    <w:rsid w:val="0032508A"/>
    <w:rsid w:val="00350D5F"/>
    <w:rsid w:val="0035337D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3437"/>
    <w:rsid w:val="004B7419"/>
    <w:rsid w:val="004C53CA"/>
    <w:rsid w:val="004E5090"/>
    <w:rsid w:val="004E6BC8"/>
    <w:rsid w:val="004F5A1D"/>
    <w:rsid w:val="00507CCF"/>
    <w:rsid w:val="00527F26"/>
    <w:rsid w:val="0056070B"/>
    <w:rsid w:val="005722A1"/>
    <w:rsid w:val="00592241"/>
    <w:rsid w:val="005A4E4B"/>
    <w:rsid w:val="005D5C7B"/>
    <w:rsid w:val="005E250C"/>
    <w:rsid w:val="005E33F5"/>
    <w:rsid w:val="005E611E"/>
    <w:rsid w:val="005E7EB9"/>
    <w:rsid w:val="00630BD9"/>
    <w:rsid w:val="00645468"/>
    <w:rsid w:val="00656EE2"/>
    <w:rsid w:val="00673FCA"/>
    <w:rsid w:val="006762B3"/>
    <w:rsid w:val="00683923"/>
    <w:rsid w:val="006938AF"/>
    <w:rsid w:val="006A336B"/>
    <w:rsid w:val="006C584D"/>
    <w:rsid w:val="006D5481"/>
    <w:rsid w:val="006D5DCE"/>
    <w:rsid w:val="006D7EF0"/>
    <w:rsid w:val="00731452"/>
    <w:rsid w:val="00734508"/>
    <w:rsid w:val="00741FBB"/>
    <w:rsid w:val="0074212B"/>
    <w:rsid w:val="00750565"/>
    <w:rsid w:val="007B1BCB"/>
    <w:rsid w:val="007B3671"/>
    <w:rsid w:val="007E210E"/>
    <w:rsid w:val="007E2E1D"/>
    <w:rsid w:val="007E712B"/>
    <w:rsid w:val="007F5916"/>
    <w:rsid w:val="00805C5D"/>
    <w:rsid w:val="00834A57"/>
    <w:rsid w:val="00852574"/>
    <w:rsid w:val="008667F8"/>
    <w:rsid w:val="00877224"/>
    <w:rsid w:val="00886D6D"/>
    <w:rsid w:val="008B5528"/>
    <w:rsid w:val="008E43A5"/>
    <w:rsid w:val="00916038"/>
    <w:rsid w:val="00921A06"/>
    <w:rsid w:val="009503C7"/>
    <w:rsid w:val="0095347E"/>
    <w:rsid w:val="009940B7"/>
    <w:rsid w:val="009A3A10"/>
    <w:rsid w:val="009A3E9D"/>
    <w:rsid w:val="009C5A72"/>
    <w:rsid w:val="009D5A57"/>
    <w:rsid w:val="009E4075"/>
    <w:rsid w:val="009E74C3"/>
    <w:rsid w:val="009F7389"/>
    <w:rsid w:val="00A0063E"/>
    <w:rsid w:val="00A47C62"/>
    <w:rsid w:val="00A755C7"/>
    <w:rsid w:val="00AB01AE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3267B"/>
    <w:rsid w:val="00D74D90"/>
    <w:rsid w:val="00D876E6"/>
    <w:rsid w:val="00DA5E7A"/>
    <w:rsid w:val="00DA6561"/>
    <w:rsid w:val="00DB1FAE"/>
    <w:rsid w:val="00DB4A98"/>
    <w:rsid w:val="00DE6F93"/>
    <w:rsid w:val="00DF7DAB"/>
    <w:rsid w:val="00E5357F"/>
    <w:rsid w:val="00E63726"/>
    <w:rsid w:val="00E750F5"/>
    <w:rsid w:val="00E909C3"/>
    <w:rsid w:val="00E95EA8"/>
    <w:rsid w:val="00E9798F"/>
    <w:rsid w:val="00EC615C"/>
    <w:rsid w:val="00EC76FB"/>
    <w:rsid w:val="00ED10E7"/>
    <w:rsid w:val="00EF0247"/>
    <w:rsid w:val="00EF5137"/>
    <w:rsid w:val="00EF6ABF"/>
    <w:rsid w:val="00F47F4D"/>
    <w:rsid w:val="00F62464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3BFAE1E"/>
  <w15:docId w15:val="{544A56A5-64B4-42DA-90E7-ABC5E494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511A4FA197C43DABF123822393FF2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EA2BC-6FE3-4FC4-B811-0DE4DEBB9550}"/>
      </w:docPartPr>
      <w:docPartBody>
        <w:p w:rsidR="005304B6" w:rsidRDefault="003B26CD" w:rsidP="003B26CD">
          <w:pPr>
            <w:pStyle w:val="7511A4FA197C43DABF123822393FF291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31774A0415CF4B79BD9EADAC5B90C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19CCD-0359-4499-9CD3-A69EDCAA02BF}"/>
      </w:docPartPr>
      <w:docPartBody>
        <w:p w:rsidR="005304B6" w:rsidRDefault="003B26CD" w:rsidP="003B26CD">
          <w:pPr>
            <w:pStyle w:val="31774A0415CF4B79BD9EADAC5B90C296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B0ED02B3D62940939310B2A95FED3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F2339-ABE0-44D4-BB26-A5382EB6D825}"/>
      </w:docPartPr>
      <w:docPartBody>
        <w:p w:rsidR="005304B6" w:rsidRDefault="003B26CD" w:rsidP="003B26CD">
          <w:pPr>
            <w:pStyle w:val="B0ED02B3D62940939310B2A95FED3035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D2A64"/>
    <w:rsid w:val="000E1676"/>
    <w:rsid w:val="00106793"/>
    <w:rsid w:val="00167CE1"/>
    <w:rsid w:val="001E2ADA"/>
    <w:rsid w:val="001F086A"/>
    <w:rsid w:val="002029C0"/>
    <w:rsid w:val="002248E6"/>
    <w:rsid w:val="002608ED"/>
    <w:rsid w:val="002751FF"/>
    <w:rsid w:val="00276313"/>
    <w:rsid w:val="002D2022"/>
    <w:rsid w:val="00330160"/>
    <w:rsid w:val="003B26CD"/>
    <w:rsid w:val="003F6D58"/>
    <w:rsid w:val="00477172"/>
    <w:rsid w:val="00495C3B"/>
    <w:rsid w:val="004A3A30"/>
    <w:rsid w:val="004F5804"/>
    <w:rsid w:val="005304B6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B00858"/>
    <w:rsid w:val="00B11269"/>
    <w:rsid w:val="00B30ACC"/>
    <w:rsid w:val="00BF3758"/>
    <w:rsid w:val="00C34E1C"/>
    <w:rsid w:val="00C77D45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6664A"/>
    <w:rsid w:val="00FD4F2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F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2A6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7511A4FA197C43DABF123822393FF291">
    <w:name w:val="7511A4FA197C43DABF123822393FF291"/>
    <w:rsid w:val="003B26CD"/>
  </w:style>
  <w:style w:type="paragraph" w:customStyle="1" w:styleId="31774A0415CF4B79BD9EADAC5B90C296">
    <w:name w:val="31774A0415CF4B79BD9EADAC5B90C296"/>
    <w:rsid w:val="003B26CD"/>
  </w:style>
  <w:style w:type="paragraph" w:customStyle="1" w:styleId="B0ED02B3D62940939310B2A95FED3035">
    <w:name w:val="B0ED02B3D62940939310B2A95FED3035"/>
    <w:rsid w:val="003B26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B171B-8F4B-450F-B94A-D90687157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Ивашко Ольга Витальевна new</cp:lastModifiedBy>
  <cp:revision>4</cp:revision>
  <cp:lastPrinted>2024-04-24T12:49:00Z</cp:lastPrinted>
  <dcterms:created xsi:type="dcterms:W3CDTF">2024-04-23T12:05:00Z</dcterms:created>
  <dcterms:modified xsi:type="dcterms:W3CDTF">2024-04-24T12:51:00Z</dcterms:modified>
</cp:coreProperties>
</file>