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453931" w14:textId="77777777" w:rsidTr="00F018EB">
        <w:tc>
          <w:tcPr>
            <w:tcW w:w="5848" w:type="dxa"/>
            <w:vMerge w:val="restart"/>
          </w:tcPr>
          <w:p w14:paraId="6446F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C85A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87C3E96" w14:textId="77777777" w:rsidTr="00F018EB">
        <w:tc>
          <w:tcPr>
            <w:tcW w:w="5848" w:type="dxa"/>
            <w:vMerge/>
          </w:tcPr>
          <w:p w14:paraId="50AFF2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F05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5DB03D" w14:textId="77777777" w:rsidTr="00F018EB">
        <w:tc>
          <w:tcPr>
            <w:tcW w:w="5848" w:type="dxa"/>
            <w:vMerge/>
          </w:tcPr>
          <w:p w14:paraId="2179B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3ED4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1.0284</w:t>
            </w:r>
          </w:p>
        </w:tc>
      </w:tr>
      <w:tr w:rsidR="00A7420A" w:rsidRPr="005E0063" w14:paraId="7AE53A06" w14:textId="77777777" w:rsidTr="00F018EB">
        <w:tc>
          <w:tcPr>
            <w:tcW w:w="5848" w:type="dxa"/>
            <w:vMerge/>
          </w:tcPr>
          <w:p w14:paraId="7C3EE6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1814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24.11.1997 </w:t>
            </w:r>
          </w:p>
        </w:tc>
      </w:tr>
      <w:tr w:rsidR="00A7420A" w:rsidRPr="00131F6F" w14:paraId="67A08A6C" w14:textId="77777777" w:rsidTr="00F018EB">
        <w:tc>
          <w:tcPr>
            <w:tcW w:w="5848" w:type="dxa"/>
            <w:vMerge/>
          </w:tcPr>
          <w:p w14:paraId="46EFE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0CD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D624B" w14:textId="5F0150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660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FA3867" w14:textId="77777777" w:rsidTr="00F018EB">
        <w:tc>
          <w:tcPr>
            <w:tcW w:w="5848" w:type="dxa"/>
            <w:vMerge/>
          </w:tcPr>
          <w:p w14:paraId="14EB2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96591" w14:textId="3F3807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6609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352A1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00E3B2" w14:textId="77777777" w:rsidTr="00F018EB">
        <w:tc>
          <w:tcPr>
            <w:tcW w:w="9751" w:type="dxa"/>
          </w:tcPr>
          <w:p w14:paraId="540132A6" w14:textId="374F7A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609E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B03DEF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BF1E4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EB8394" w14:textId="065C038D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16609E">
              <w:rPr>
                <w:bCs/>
                <w:sz w:val="28"/>
                <w:szCs w:val="28"/>
                <w:lang w:val="ru-RU"/>
              </w:rPr>
              <w:t>ого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609E">
              <w:rPr>
                <w:bCs/>
                <w:sz w:val="28"/>
                <w:szCs w:val="28"/>
                <w:lang w:val="ru-RU"/>
              </w:rPr>
              <w:t>а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23B71B" w14:textId="284A6214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609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609E">
              <w:rPr>
                <w:bCs/>
                <w:sz w:val="28"/>
                <w:szCs w:val="28"/>
                <w:lang w:val="ru-RU"/>
              </w:rPr>
              <w:t>я</w:t>
            </w:r>
            <w:r w:rsidRPr="0016609E">
              <w:rPr>
                <w:bCs/>
                <w:sz w:val="28"/>
                <w:szCs w:val="28"/>
                <w:lang w:val="ru-RU"/>
              </w:rPr>
              <w:t xml:space="preserve"> "МИНСКОЕ ГОРОДСКОЕ УПРАВЛЕНИЕ МИНИСТЕРСТВА ПО ЧРЕЗВЫЧАЙНЫМ СИТУАЦИЯМ РЕСПУБЛИКИ БЕЛАРУСЬ"</w:t>
            </w:r>
          </w:p>
          <w:p w14:paraId="413467B1" w14:textId="77777777" w:rsidR="00A7420A" w:rsidRPr="001660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7AC5D3" w14:textId="77777777" w:rsidR="00A7420A" w:rsidRPr="0016609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50C83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8C4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C914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33E7E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853E6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D0D3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59F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B2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472F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F619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304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2E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6A86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185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64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D8C6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1D18C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79F1" w14:paraId="46A2E5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4D6D3A" w14:textId="77777777" w:rsidR="00A7420A" w:rsidRPr="00582A8F" w:rsidRDefault="0016609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64347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33DB6B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82DA7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1C341C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080B35" w14:textId="77777777" w:rsidR="00C779F1" w:rsidRDefault="0016609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779F1" w14:paraId="1C85FD44" w14:textId="77777777">
        <w:tc>
          <w:tcPr>
            <w:tcW w:w="4880" w:type="pct"/>
            <w:gridSpan w:val="6"/>
          </w:tcPr>
          <w:p w14:paraId="72575C8A" w14:textId="77777777" w:rsidR="00C779F1" w:rsidRDefault="0016609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Гинтовта, 5, 220125, г. Минск</w:t>
            </w:r>
          </w:p>
        </w:tc>
      </w:tr>
      <w:tr w:rsidR="00C779F1" w14:paraId="3EAFDAA7" w14:textId="77777777">
        <w:trPr>
          <w:trHeight w:val="230"/>
        </w:trPr>
        <w:tc>
          <w:tcPr>
            <w:tcW w:w="405" w:type="pct"/>
            <w:vMerge w:val="restart"/>
          </w:tcPr>
          <w:p w14:paraId="5B51D92B" w14:textId="77777777" w:rsidR="00C779F1" w:rsidRDefault="0016609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E051AB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Средства огнезащитные для древесины</w:t>
            </w:r>
          </w:p>
        </w:tc>
        <w:tc>
          <w:tcPr>
            <w:tcW w:w="705" w:type="pct"/>
            <w:vMerge w:val="restart"/>
          </w:tcPr>
          <w:p w14:paraId="54DDCA7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20.59/25.047</w:t>
            </w:r>
          </w:p>
        </w:tc>
        <w:tc>
          <w:tcPr>
            <w:tcW w:w="945" w:type="pct"/>
            <w:vMerge w:val="restart"/>
          </w:tcPr>
          <w:p w14:paraId="5BAE4E04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945" w:type="pct"/>
            <w:vMerge w:val="restart"/>
          </w:tcPr>
          <w:p w14:paraId="48F3CE2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п.п. 18, 19, 22;</w:t>
            </w:r>
            <w:r>
              <w:rPr>
                <w:sz w:val="22"/>
              </w:rPr>
              <w:br/>
              <w:t>ГОСТ Р 53292-2009 п.п. 5.1, 5.2;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 п.п. 5.3.2, 5.4 (таблица 1)</w:t>
            </w:r>
          </w:p>
        </w:tc>
        <w:tc>
          <w:tcPr>
            <w:tcW w:w="1060" w:type="pct"/>
            <w:vMerge w:val="restart"/>
          </w:tcPr>
          <w:p w14:paraId="4C38EB83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16363-98;</w:t>
            </w:r>
            <w:r>
              <w:rPr>
                <w:sz w:val="22"/>
              </w:rPr>
              <w:br/>
              <w:t>ГОСТ Р 53292-2009 п.п. 6.1, 6.2</w:t>
            </w:r>
          </w:p>
        </w:tc>
      </w:tr>
      <w:tr w:rsidR="00C779F1" w14:paraId="78F6F111" w14:textId="77777777">
        <w:tc>
          <w:tcPr>
            <w:tcW w:w="405" w:type="pct"/>
          </w:tcPr>
          <w:p w14:paraId="7B641F3E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B0F80EA" w14:textId="77777777" w:rsidR="00C779F1" w:rsidRDefault="0016609E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  <w:vMerge w:val="restart"/>
          </w:tcPr>
          <w:p w14:paraId="2CD1605C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776A6A9B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  <w:vMerge w:val="restart"/>
          </w:tcPr>
          <w:p w14:paraId="4888BD8F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ТР ЕАЭС 043/2017 глава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060" w:type="pct"/>
          </w:tcPr>
          <w:p w14:paraId="40DCFD87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п.п. 7.5</w:t>
            </w:r>
          </w:p>
        </w:tc>
      </w:tr>
      <w:tr w:rsidR="00C779F1" w14:paraId="46798000" w14:textId="77777777">
        <w:tc>
          <w:tcPr>
            <w:tcW w:w="405" w:type="pct"/>
          </w:tcPr>
          <w:p w14:paraId="348B0EE4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5C70217" w14:textId="77777777" w:rsidR="00C779F1" w:rsidRDefault="00C779F1"/>
        </w:tc>
        <w:tc>
          <w:tcPr>
            <w:tcW w:w="705" w:type="pct"/>
            <w:vMerge/>
          </w:tcPr>
          <w:p w14:paraId="4EA80E36" w14:textId="77777777" w:rsidR="00C779F1" w:rsidRDefault="00C779F1"/>
        </w:tc>
        <w:tc>
          <w:tcPr>
            <w:tcW w:w="945" w:type="pct"/>
          </w:tcPr>
          <w:p w14:paraId="20361000" w14:textId="77777777" w:rsidR="00C779F1" w:rsidRDefault="0016609E">
            <w:pPr>
              <w:ind w:left="-84" w:right="-84"/>
            </w:pPr>
            <w:r>
              <w:rPr>
                <w:sz w:val="22"/>
              </w:rPr>
              <w:t>Толщина стенок</w:t>
            </w:r>
          </w:p>
        </w:tc>
        <w:tc>
          <w:tcPr>
            <w:tcW w:w="945" w:type="pct"/>
            <w:vMerge/>
          </w:tcPr>
          <w:p w14:paraId="5510966E" w14:textId="77777777" w:rsidR="00C779F1" w:rsidRDefault="00C779F1"/>
        </w:tc>
        <w:tc>
          <w:tcPr>
            <w:tcW w:w="1060" w:type="pct"/>
          </w:tcPr>
          <w:p w14:paraId="7867F045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1953-2009 п.п. 7.6</w:t>
            </w:r>
          </w:p>
        </w:tc>
      </w:tr>
      <w:tr w:rsidR="00C779F1" w14:paraId="575F8BFC" w14:textId="77777777">
        <w:tc>
          <w:tcPr>
            <w:tcW w:w="405" w:type="pct"/>
          </w:tcPr>
          <w:p w14:paraId="3E30606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0F05365" w14:textId="77777777" w:rsidR="00C779F1" w:rsidRDefault="00C779F1"/>
        </w:tc>
        <w:tc>
          <w:tcPr>
            <w:tcW w:w="705" w:type="pct"/>
          </w:tcPr>
          <w:p w14:paraId="7EBC380F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15BF86A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9D30B2" w14:textId="77777777" w:rsidR="00C779F1" w:rsidRDefault="00C779F1"/>
        </w:tc>
        <w:tc>
          <w:tcPr>
            <w:tcW w:w="1060" w:type="pct"/>
          </w:tcPr>
          <w:p w14:paraId="7C6204D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п.7.11;</w:t>
            </w:r>
            <w:r>
              <w:rPr>
                <w:sz w:val="22"/>
              </w:rPr>
              <w:br/>
              <w:t>СТБ 1953-2009 п.7.7</w:t>
            </w:r>
          </w:p>
        </w:tc>
      </w:tr>
      <w:tr w:rsidR="00C779F1" w14:paraId="600030F0" w14:textId="77777777">
        <w:tc>
          <w:tcPr>
            <w:tcW w:w="405" w:type="pct"/>
          </w:tcPr>
          <w:p w14:paraId="078A1618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77E5E80" w14:textId="77777777" w:rsidR="00C779F1" w:rsidRDefault="00C779F1"/>
        </w:tc>
        <w:tc>
          <w:tcPr>
            <w:tcW w:w="705" w:type="pct"/>
            <w:vMerge w:val="restart"/>
          </w:tcPr>
          <w:p w14:paraId="25FC2ECA" w14:textId="77777777" w:rsidR="00C779F1" w:rsidRDefault="0016609E">
            <w:pPr>
              <w:ind w:left="-84" w:right="-84"/>
            </w:pPr>
            <w:r>
              <w:rPr>
                <w:sz w:val="22"/>
              </w:rPr>
              <w:t>25.11/40.000</w:t>
            </w:r>
          </w:p>
        </w:tc>
        <w:tc>
          <w:tcPr>
            <w:tcW w:w="945" w:type="pct"/>
          </w:tcPr>
          <w:p w14:paraId="569BD080" w14:textId="77777777" w:rsidR="00C779F1" w:rsidRDefault="0016609E">
            <w:pPr>
              <w:ind w:left="-84" w:right="-84"/>
            </w:pPr>
            <w:r>
              <w:rPr>
                <w:sz w:val="22"/>
              </w:rPr>
              <w:t>Открывание дверцы в экстренных случаях</w:t>
            </w:r>
          </w:p>
        </w:tc>
        <w:tc>
          <w:tcPr>
            <w:tcW w:w="945" w:type="pct"/>
            <w:vMerge/>
          </w:tcPr>
          <w:p w14:paraId="329AA587" w14:textId="77777777" w:rsidR="00C779F1" w:rsidRDefault="00C779F1"/>
        </w:tc>
        <w:tc>
          <w:tcPr>
            <w:tcW w:w="1060" w:type="pct"/>
          </w:tcPr>
          <w:p w14:paraId="71CCFC83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пп. 7.7, 7.8;</w:t>
            </w:r>
            <w:r>
              <w:rPr>
                <w:sz w:val="22"/>
              </w:rPr>
              <w:br/>
              <w:t>СТБ 1953-2009 п.п. 7.11</w:t>
            </w:r>
          </w:p>
        </w:tc>
      </w:tr>
      <w:tr w:rsidR="00C779F1" w14:paraId="70C0E14E" w14:textId="77777777">
        <w:trPr>
          <w:trHeight w:val="230"/>
        </w:trPr>
        <w:tc>
          <w:tcPr>
            <w:tcW w:w="405" w:type="pct"/>
            <w:vMerge w:val="restart"/>
          </w:tcPr>
          <w:p w14:paraId="02625111" w14:textId="77777777" w:rsidR="00C779F1" w:rsidRDefault="0016609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0CC9F8B" w14:textId="77777777" w:rsidR="00C779F1" w:rsidRDefault="00C779F1"/>
        </w:tc>
        <w:tc>
          <w:tcPr>
            <w:tcW w:w="705" w:type="pct"/>
            <w:vMerge/>
          </w:tcPr>
          <w:p w14:paraId="15114AFA" w14:textId="77777777" w:rsidR="00C779F1" w:rsidRDefault="00C779F1"/>
        </w:tc>
        <w:tc>
          <w:tcPr>
            <w:tcW w:w="945" w:type="pct"/>
            <w:vMerge w:val="restart"/>
          </w:tcPr>
          <w:p w14:paraId="53761B22" w14:textId="77777777" w:rsidR="00C779F1" w:rsidRDefault="0016609E">
            <w:pPr>
              <w:ind w:left="-84" w:right="-84"/>
            </w:pPr>
            <w:r>
              <w:rPr>
                <w:sz w:val="22"/>
              </w:rPr>
              <w:t xml:space="preserve">Наличие элементов для </w:t>
            </w:r>
            <w:r>
              <w:rPr>
                <w:sz w:val="22"/>
              </w:rPr>
              <w:t xml:space="preserve">опломбирования и фиксации, </w:t>
            </w:r>
            <w:r>
              <w:rPr>
                <w:sz w:val="22"/>
              </w:rPr>
              <w:lastRenderedPageBreak/>
              <w:t>вентиляционных отверстий, элементов крепления к строительным конструкциям, внешнее оформление, комплектность, маркировка</w:t>
            </w:r>
          </w:p>
        </w:tc>
        <w:tc>
          <w:tcPr>
            <w:tcW w:w="945" w:type="pct"/>
            <w:vMerge/>
          </w:tcPr>
          <w:p w14:paraId="74FBB7AC" w14:textId="77777777" w:rsidR="00C779F1" w:rsidRDefault="00C779F1"/>
        </w:tc>
        <w:tc>
          <w:tcPr>
            <w:tcW w:w="1060" w:type="pct"/>
            <w:vMerge w:val="restart"/>
          </w:tcPr>
          <w:p w14:paraId="77C236E5" w14:textId="77777777" w:rsidR="00C779F1" w:rsidRDefault="0016609E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1953-2009 п. 7.12</w:t>
            </w:r>
          </w:p>
        </w:tc>
      </w:tr>
    </w:tbl>
    <w:p w14:paraId="32905FC1" w14:textId="77777777" w:rsidR="00A7420A" w:rsidRPr="00582A8F" w:rsidRDefault="00A7420A" w:rsidP="00A7420A">
      <w:pPr>
        <w:rPr>
          <w:sz w:val="24"/>
          <w:szCs w:val="24"/>
        </w:rPr>
      </w:pPr>
    </w:p>
    <w:p w14:paraId="67B630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7634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8BDF3E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1C6AC" w14:textId="77777777" w:rsidR="00A7420A" w:rsidRPr="00605AD3" w:rsidRDefault="00A7420A" w:rsidP="003D62BE">
      <w:pPr>
        <w:rPr>
          <w:color w:val="000000"/>
        </w:rPr>
      </w:pPr>
    </w:p>
    <w:p w14:paraId="386F76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1C01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67360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909A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7DAF6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BE09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8A2C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30FB2" w14:textId="77777777" w:rsidR="003B4E92" w:rsidRDefault="003B4E92" w:rsidP="0011070C">
      <w:r>
        <w:separator/>
      </w:r>
    </w:p>
  </w:endnote>
  <w:endnote w:type="continuationSeparator" w:id="0">
    <w:p w14:paraId="3CF2BDA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F6EC37" w14:textId="77777777" w:rsidTr="005E0063">
      <w:tc>
        <w:tcPr>
          <w:tcW w:w="3399" w:type="dxa"/>
          <w:vAlign w:val="center"/>
          <w:hideMark/>
        </w:tcPr>
        <w:p w14:paraId="404F0C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953D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54F59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95E8D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570F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D0AEE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79C6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17AB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281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80D4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DA2A8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427F1F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AED0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0F52" w14:textId="77777777" w:rsidR="003B4E92" w:rsidRDefault="003B4E92" w:rsidP="0011070C">
      <w:r>
        <w:separator/>
      </w:r>
    </w:p>
  </w:footnote>
  <w:footnote w:type="continuationSeparator" w:id="0">
    <w:p w14:paraId="3C9631E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184E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C5ED5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E9793" wp14:editId="67F9E79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2EA2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1.0284</w:t>
          </w:r>
        </w:p>
      </w:tc>
    </w:tr>
  </w:tbl>
  <w:p w14:paraId="6189BBC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764B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40FA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37BD76" wp14:editId="6A6C5D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DCFA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BFA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0B6D8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F58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609E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1135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79F1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6A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1135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2024-07-29T12:27:00Z</dcterms:created>
  <dcterms:modified xsi:type="dcterms:W3CDTF">2024-07-29T12:27:00Z</dcterms:modified>
</cp:coreProperties>
</file>