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438789" w14:textId="77777777" w:rsidTr="00F018EB">
        <w:tc>
          <w:tcPr>
            <w:tcW w:w="5848" w:type="dxa"/>
            <w:vMerge w:val="restart"/>
          </w:tcPr>
          <w:p w14:paraId="5E5C35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D20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4FA368" w14:textId="77777777" w:rsidTr="00F018EB">
        <w:tc>
          <w:tcPr>
            <w:tcW w:w="5848" w:type="dxa"/>
            <w:vMerge/>
          </w:tcPr>
          <w:p w14:paraId="6AB37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6002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53A621" w14:textId="77777777" w:rsidTr="00F018EB">
        <w:tc>
          <w:tcPr>
            <w:tcW w:w="5848" w:type="dxa"/>
            <w:vMerge/>
          </w:tcPr>
          <w:p w14:paraId="193CBD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2F58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1.1746</w:t>
            </w:r>
          </w:p>
        </w:tc>
      </w:tr>
      <w:tr w:rsidR="00A7420A" w:rsidRPr="003D539C" w14:paraId="31E81998" w14:textId="77777777" w:rsidTr="00F018EB">
        <w:tc>
          <w:tcPr>
            <w:tcW w:w="5848" w:type="dxa"/>
            <w:vMerge/>
          </w:tcPr>
          <w:p w14:paraId="4518FA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5AA1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1FD80E01" w14:textId="77777777" w:rsidTr="00F018EB">
        <w:tc>
          <w:tcPr>
            <w:tcW w:w="5848" w:type="dxa"/>
            <w:vMerge/>
          </w:tcPr>
          <w:p w14:paraId="302AA8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6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485B02" w14:textId="72D26B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509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5D2460" w14:textId="77777777" w:rsidTr="00F018EB">
        <w:tc>
          <w:tcPr>
            <w:tcW w:w="5848" w:type="dxa"/>
            <w:vMerge/>
          </w:tcPr>
          <w:p w14:paraId="3E9E11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174273" w14:textId="7D9FF7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509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4492E4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FEC1D9" w14:textId="77777777" w:rsidTr="00F018EB">
        <w:tc>
          <w:tcPr>
            <w:tcW w:w="9751" w:type="dxa"/>
          </w:tcPr>
          <w:p w14:paraId="068009A5" w14:textId="78E7508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509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F304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5FA9E6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05D75D" w14:textId="5982188F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>Отдел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технической диагностики Гомельского областного управления </w:t>
            </w:r>
          </w:p>
          <w:p w14:paraId="6823D975" w14:textId="6EF515D1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25A5311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18CCB" w14:textId="77777777" w:rsidR="00A7420A" w:rsidRPr="008A509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0D16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00FB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B72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28449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4DC7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AB6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97A2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49A8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CCAA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BFC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C12C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F6A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303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A0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6B8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63756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17F89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D7229" w14:paraId="571D60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A971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64087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6A6D01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88B02F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7FD7F2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0377F3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D7229" w14:paraId="2C12D8CE" w14:textId="77777777">
        <w:tc>
          <w:tcPr>
            <w:tcW w:w="4880" w:type="pct"/>
            <w:gridSpan w:val="6"/>
          </w:tcPr>
          <w:p w14:paraId="1CF9893E" w14:textId="77777777" w:rsidR="003D722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Олимпийская, 13, 246045, г. Гомель, Гомельская область</w:t>
            </w:r>
          </w:p>
        </w:tc>
      </w:tr>
      <w:tr w:rsidR="003D7229" w14:paraId="1478BD08" w14:textId="77777777">
        <w:tc>
          <w:tcPr>
            <w:tcW w:w="405" w:type="pct"/>
          </w:tcPr>
          <w:p w14:paraId="6A14230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191060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 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53A2359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0EF521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испытания цепи "фаза-нуль" в электроустановках до 1000В с глухим заземлением нейтрали</w:t>
            </w:r>
          </w:p>
        </w:tc>
        <w:tc>
          <w:tcPr>
            <w:tcW w:w="945" w:type="pct"/>
            <w:vMerge w:val="restart"/>
          </w:tcPr>
          <w:p w14:paraId="482C89C7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FAE803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 раздел 11, приложение В п.В.4, п.В.4.5</w:t>
            </w:r>
          </w:p>
        </w:tc>
      </w:tr>
      <w:tr w:rsidR="003D7229" w14:paraId="764D770F" w14:textId="77777777">
        <w:tc>
          <w:tcPr>
            <w:tcW w:w="405" w:type="pct"/>
          </w:tcPr>
          <w:p w14:paraId="76F89E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AEBD9E4" w14:textId="77777777" w:rsidR="003D7229" w:rsidRDefault="003D7229"/>
        </w:tc>
        <w:tc>
          <w:tcPr>
            <w:tcW w:w="705" w:type="pct"/>
            <w:vMerge/>
          </w:tcPr>
          <w:p w14:paraId="0512DCAB" w14:textId="77777777" w:rsidR="003D7229" w:rsidRDefault="003D7229"/>
        </w:tc>
        <w:tc>
          <w:tcPr>
            <w:tcW w:w="945" w:type="pct"/>
          </w:tcPr>
          <w:p w14:paraId="3FA8419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34EA3EC3" w14:textId="77777777" w:rsidR="003D7229" w:rsidRDefault="003D7229"/>
        </w:tc>
        <w:tc>
          <w:tcPr>
            <w:tcW w:w="1060" w:type="pct"/>
            <w:vMerge w:val="restart"/>
          </w:tcPr>
          <w:p w14:paraId="19769C0E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п.В.4, п.В.4.5</w:t>
            </w:r>
          </w:p>
        </w:tc>
      </w:tr>
      <w:tr w:rsidR="003D7229" w14:paraId="02128493" w14:textId="77777777">
        <w:tc>
          <w:tcPr>
            <w:tcW w:w="405" w:type="pct"/>
          </w:tcPr>
          <w:p w14:paraId="14DD80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09A4047" w14:textId="77777777" w:rsidR="003D7229" w:rsidRDefault="003D7229"/>
        </w:tc>
        <w:tc>
          <w:tcPr>
            <w:tcW w:w="705" w:type="pct"/>
            <w:vMerge/>
          </w:tcPr>
          <w:p w14:paraId="08A0921A" w14:textId="77777777" w:rsidR="003D7229" w:rsidRDefault="003D7229"/>
        </w:tc>
        <w:tc>
          <w:tcPr>
            <w:tcW w:w="945" w:type="pct"/>
          </w:tcPr>
          <w:p w14:paraId="1311AC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/>
          </w:tcPr>
          <w:p w14:paraId="2819B898" w14:textId="77777777" w:rsidR="003D7229" w:rsidRDefault="003D7229"/>
        </w:tc>
        <w:tc>
          <w:tcPr>
            <w:tcW w:w="1060" w:type="pct"/>
            <w:vMerge/>
          </w:tcPr>
          <w:p w14:paraId="7DCB79F4" w14:textId="77777777" w:rsidR="003D7229" w:rsidRDefault="003D7229"/>
        </w:tc>
      </w:tr>
      <w:tr w:rsidR="003D7229" w14:paraId="1C0A84EA" w14:textId="77777777">
        <w:tc>
          <w:tcPr>
            <w:tcW w:w="405" w:type="pct"/>
          </w:tcPr>
          <w:p w14:paraId="1B74A37E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1.4***</w:t>
            </w:r>
          </w:p>
        </w:tc>
        <w:tc>
          <w:tcPr>
            <w:tcW w:w="820" w:type="pct"/>
            <w:vMerge/>
          </w:tcPr>
          <w:p w14:paraId="64B0D311" w14:textId="77777777" w:rsidR="003D7229" w:rsidRDefault="003D7229"/>
        </w:tc>
        <w:tc>
          <w:tcPr>
            <w:tcW w:w="705" w:type="pct"/>
            <w:vMerge w:val="restart"/>
          </w:tcPr>
          <w:p w14:paraId="6E9E302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5AA4779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</w:t>
            </w:r>
          </w:p>
        </w:tc>
        <w:tc>
          <w:tcPr>
            <w:tcW w:w="945" w:type="pct"/>
          </w:tcPr>
          <w:p w14:paraId="3084B7D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33652-2019 (EN 81-70:2018);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34305-2017 (EN 81-72:2015);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E8C6BA5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п.п.В.1, В.2, В.2.1-В.2.3;</w:t>
            </w:r>
            <w:r>
              <w:rPr>
                <w:sz w:val="22"/>
              </w:rPr>
              <w:br/>
              <w:t>ГОСТ Р 53782-2010 приложение В, п.В.1, п.В.2 пп.В.2.1-В.2.3 приложение Ж, приложение И</w:t>
            </w:r>
          </w:p>
        </w:tc>
      </w:tr>
      <w:tr w:rsidR="003D7229" w14:paraId="3C20673B" w14:textId="77777777">
        <w:tc>
          <w:tcPr>
            <w:tcW w:w="405" w:type="pct"/>
          </w:tcPr>
          <w:p w14:paraId="5A99D51B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5A914D51" w14:textId="77777777" w:rsidR="003D7229" w:rsidRDefault="003D7229"/>
        </w:tc>
        <w:tc>
          <w:tcPr>
            <w:tcW w:w="705" w:type="pct"/>
            <w:vMerge/>
          </w:tcPr>
          <w:p w14:paraId="134FF478" w14:textId="77777777" w:rsidR="003D7229" w:rsidRDefault="003D7229"/>
        </w:tc>
        <w:tc>
          <w:tcPr>
            <w:tcW w:w="945" w:type="pct"/>
          </w:tcPr>
          <w:p w14:paraId="7D62637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428F2EE4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A06A62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D7229" w14:paraId="70CB7D5C" w14:textId="77777777">
        <w:tc>
          <w:tcPr>
            <w:tcW w:w="405" w:type="pct"/>
          </w:tcPr>
          <w:p w14:paraId="42250618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167A162" w14:textId="77777777" w:rsidR="003D7229" w:rsidRDefault="003D7229"/>
        </w:tc>
        <w:tc>
          <w:tcPr>
            <w:tcW w:w="705" w:type="pct"/>
            <w:vMerge/>
          </w:tcPr>
          <w:p w14:paraId="1FA6FE33" w14:textId="77777777" w:rsidR="003D7229" w:rsidRDefault="003D7229"/>
        </w:tc>
        <w:tc>
          <w:tcPr>
            <w:tcW w:w="945" w:type="pct"/>
          </w:tcPr>
          <w:p w14:paraId="6472BCF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 испытание тормозной системы на лифте с электрическим приводом</w:t>
            </w:r>
          </w:p>
        </w:tc>
        <w:tc>
          <w:tcPr>
            <w:tcW w:w="945" w:type="pct"/>
            <w:vMerge w:val="restart"/>
          </w:tcPr>
          <w:p w14:paraId="20C788A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1D12D8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В, п.В.4, п.п.В 4.1, В 4.3</w:t>
            </w:r>
          </w:p>
        </w:tc>
      </w:tr>
      <w:tr w:rsidR="003D7229" w14:paraId="27A84431" w14:textId="77777777">
        <w:tc>
          <w:tcPr>
            <w:tcW w:w="405" w:type="pct"/>
          </w:tcPr>
          <w:p w14:paraId="499527E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7A28E84A" w14:textId="77777777" w:rsidR="003D7229" w:rsidRDefault="003D7229"/>
        </w:tc>
        <w:tc>
          <w:tcPr>
            <w:tcW w:w="705" w:type="pct"/>
            <w:vMerge/>
          </w:tcPr>
          <w:p w14:paraId="0E644623" w14:textId="77777777" w:rsidR="003D7229" w:rsidRDefault="003D7229"/>
        </w:tc>
        <w:tc>
          <w:tcPr>
            <w:tcW w:w="945" w:type="pct"/>
          </w:tcPr>
          <w:p w14:paraId="37E36B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2AAE754D" w14:textId="77777777" w:rsidR="003D7229" w:rsidRDefault="003D7229"/>
        </w:tc>
        <w:tc>
          <w:tcPr>
            <w:tcW w:w="1060" w:type="pct"/>
          </w:tcPr>
          <w:p w14:paraId="01D6C74B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D7229" w14:paraId="7DD99289" w14:textId="77777777">
        <w:trPr>
          <w:trHeight w:val="230"/>
        </w:trPr>
        <w:tc>
          <w:tcPr>
            <w:tcW w:w="405" w:type="pct"/>
            <w:vMerge w:val="restart"/>
          </w:tcPr>
          <w:p w14:paraId="7D4CCB44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61EDAC8" w14:textId="77777777" w:rsidR="003D7229" w:rsidRDefault="003D7229"/>
        </w:tc>
        <w:tc>
          <w:tcPr>
            <w:tcW w:w="705" w:type="pct"/>
            <w:vMerge/>
          </w:tcPr>
          <w:p w14:paraId="68BBCD7F" w14:textId="77777777" w:rsidR="003D7229" w:rsidRDefault="003D7229"/>
        </w:tc>
        <w:tc>
          <w:tcPr>
            <w:tcW w:w="945" w:type="pct"/>
            <w:vMerge w:val="restart"/>
          </w:tcPr>
          <w:p w14:paraId="07C76CBD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опоры кабины, элементов их крепления</w:t>
            </w:r>
          </w:p>
        </w:tc>
        <w:tc>
          <w:tcPr>
            <w:tcW w:w="945" w:type="pct"/>
            <w:vMerge/>
          </w:tcPr>
          <w:p w14:paraId="08A33BD8" w14:textId="77777777" w:rsidR="003D7229" w:rsidRDefault="003D7229"/>
        </w:tc>
        <w:tc>
          <w:tcPr>
            <w:tcW w:w="1060" w:type="pct"/>
            <w:vMerge w:val="restart"/>
          </w:tcPr>
          <w:p w14:paraId="793B953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 В.4, пп.В.4.6</w:t>
            </w:r>
          </w:p>
        </w:tc>
      </w:tr>
      <w:tr w:rsidR="003D7229" w14:paraId="113D12A3" w14:textId="77777777">
        <w:tc>
          <w:tcPr>
            <w:tcW w:w="405" w:type="pct"/>
          </w:tcPr>
          <w:p w14:paraId="1ED78D54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E559739" w14:textId="77777777" w:rsidR="003D7229" w:rsidRDefault="00000000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4497390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8739AC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энергонакопи-тельного типа (за исключением буферов энерго-накопительного типа с линейными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характеристика-ми;</w:t>
            </w:r>
            <w:r>
              <w:rPr>
                <w:sz w:val="22"/>
              </w:rPr>
              <w:br/>
              <w:t xml:space="preserve"> - с амортизиро-ванным обратным ходом;</w:t>
            </w:r>
            <w:r>
              <w:rPr>
                <w:sz w:val="22"/>
              </w:rPr>
              <w:br/>
              <w:t xml:space="preserve"> - энергорассеи-вающего типа</w:t>
            </w:r>
          </w:p>
        </w:tc>
        <w:tc>
          <w:tcPr>
            <w:tcW w:w="945" w:type="pct"/>
            <w:vMerge w:val="restart"/>
          </w:tcPr>
          <w:p w14:paraId="0605D15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83B97D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D7229" w14:paraId="47DB0F94" w14:textId="77777777">
        <w:tc>
          <w:tcPr>
            <w:tcW w:w="405" w:type="pct"/>
          </w:tcPr>
          <w:p w14:paraId="6F00B088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8814FE4" w14:textId="77777777" w:rsidR="003D7229" w:rsidRDefault="003D7229"/>
        </w:tc>
        <w:tc>
          <w:tcPr>
            <w:tcW w:w="705" w:type="pct"/>
            <w:vMerge/>
          </w:tcPr>
          <w:p w14:paraId="63E28251" w14:textId="77777777" w:rsidR="003D7229" w:rsidRDefault="003D7229"/>
        </w:tc>
        <w:tc>
          <w:tcPr>
            <w:tcW w:w="945" w:type="pct"/>
          </w:tcPr>
          <w:p w14:paraId="03AE48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502E7EFC" w14:textId="77777777" w:rsidR="003D7229" w:rsidRDefault="003D7229"/>
        </w:tc>
        <w:tc>
          <w:tcPr>
            <w:tcW w:w="1060" w:type="pct"/>
          </w:tcPr>
          <w:p w14:paraId="22CA59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D7229" w14:paraId="49260B11" w14:textId="77777777">
        <w:tc>
          <w:tcPr>
            <w:tcW w:w="405" w:type="pct"/>
          </w:tcPr>
          <w:p w14:paraId="39F17CEE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05279FA" w14:textId="77777777" w:rsidR="003D7229" w:rsidRDefault="003D7229"/>
        </w:tc>
        <w:tc>
          <w:tcPr>
            <w:tcW w:w="705" w:type="pct"/>
            <w:vMerge/>
          </w:tcPr>
          <w:p w14:paraId="771E122E" w14:textId="77777777" w:rsidR="003D7229" w:rsidRDefault="003D7229"/>
        </w:tc>
        <w:tc>
          <w:tcPr>
            <w:tcW w:w="945" w:type="pct"/>
          </w:tcPr>
          <w:p w14:paraId="57AC6EE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0D27E725" w14:textId="77777777" w:rsidR="003D7229" w:rsidRDefault="003D7229"/>
        </w:tc>
        <w:tc>
          <w:tcPr>
            <w:tcW w:w="1060" w:type="pct"/>
          </w:tcPr>
          <w:p w14:paraId="4EDB2BA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D7229" w14:paraId="33580724" w14:textId="77777777">
        <w:tc>
          <w:tcPr>
            <w:tcW w:w="405" w:type="pct"/>
          </w:tcPr>
          <w:p w14:paraId="538378DF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75C0D9DA" w14:textId="77777777" w:rsidR="003D7229" w:rsidRDefault="003D7229"/>
        </w:tc>
        <w:tc>
          <w:tcPr>
            <w:tcW w:w="705" w:type="pct"/>
            <w:vMerge/>
          </w:tcPr>
          <w:p w14:paraId="02726E0B" w14:textId="77777777" w:rsidR="003D7229" w:rsidRDefault="003D7229"/>
        </w:tc>
        <w:tc>
          <w:tcPr>
            <w:tcW w:w="945" w:type="pct"/>
          </w:tcPr>
          <w:p w14:paraId="7AF45A8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B43137F" w14:textId="77777777" w:rsidR="003D7229" w:rsidRDefault="003D7229"/>
        </w:tc>
        <w:tc>
          <w:tcPr>
            <w:tcW w:w="1060" w:type="pct"/>
          </w:tcPr>
          <w:p w14:paraId="20EA9D13" w14:textId="77777777" w:rsidR="003D722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71342A0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EF22A8D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DA8D6BB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43B4263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D3F114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FAF15E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50928F9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0F4E96B1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F4953D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F3F3BEC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4497602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29BCB6A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D425269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3A921A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5EB4F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74F96C7" w14:textId="77777777" w:rsidR="008A509C" w:rsidRDefault="008A509C">
            <w:pPr>
              <w:ind w:left="-84" w:right="-84"/>
            </w:pPr>
          </w:p>
        </w:tc>
      </w:tr>
      <w:tr w:rsidR="003D7229" w14:paraId="5A968CFA" w14:textId="77777777">
        <w:trPr>
          <w:trHeight w:val="230"/>
        </w:trPr>
        <w:tc>
          <w:tcPr>
            <w:tcW w:w="405" w:type="pct"/>
            <w:vMerge w:val="restart"/>
          </w:tcPr>
          <w:p w14:paraId="5316C86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2C1390A2" w14:textId="77777777" w:rsidR="003D7229" w:rsidRDefault="003D7229"/>
        </w:tc>
        <w:tc>
          <w:tcPr>
            <w:tcW w:w="705" w:type="pct"/>
            <w:vMerge/>
          </w:tcPr>
          <w:p w14:paraId="05A04F93" w14:textId="77777777" w:rsidR="003D7229" w:rsidRDefault="003D7229"/>
        </w:tc>
        <w:tc>
          <w:tcPr>
            <w:tcW w:w="945" w:type="pct"/>
            <w:vMerge w:val="restart"/>
          </w:tcPr>
          <w:p w14:paraId="7219812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 w:val="restart"/>
          </w:tcPr>
          <w:p w14:paraId="577BE12C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</w:t>
            </w:r>
            <w:r>
              <w:rPr>
                <w:sz w:val="22"/>
              </w:rPr>
              <w:lastRenderedPageBreak/>
              <w:t>2016 (EN 81-20:2014);</w:t>
            </w:r>
            <w:r>
              <w:rPr>
                <w:sz w:val="22"/>
              </w:rPr>
              <w:br/>
              <w:t>ГОСТ Р 53782-2010;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467A3D82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п.В.3.1-3.6;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п.В.3, пп.В.3.1</w:t>
            </w:r>
          </w:p>
        </w:tc>
      </w:tr>
    </w:tbl>
    <w:p w14:paraId="5CAB2A1C" w14:textId="77777777" w:rsidR="00A7420A" w:rsidRPr="00582A8F" w:rsidRDefault="00A7420A" w:rsidP="00A7420A">
      <w:pPr>
        <w:rPr>
          <w:sz w:val="24"/>
          <w:szCs w:val="24"/>
        </w:rPr>
      </w:pPr>
    </w:p>
    <w:p w14:paraId="2D7B657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052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17C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4F2947" w14:textId="77777777" w:rsidR="00A7420A" w:rsidRPr="00605AD3" w:rsidRDefault="00A7420A" w:rsidP="003D62BE">
      <w:pPr>
        <w:rPr>
          <w:color w:val="000000"/>
        </w:rPr>
      </w:pPr>
    </w:p>
    <w:p w14:paraId="02EF46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6C03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C6A7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0CB3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4851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5DB1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795E07" w14:textId="77777777" w:rsidR="00A7420A" w:rsidRPr="008A509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509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69BD" w14:textId="77777777" w:rsidR="009F46E9" w:rsidRDefault="009F46E9" w:rsidP="0011070C">
      <w:r>
        <w:separator/>
      </w:r>
    </w:p>
  </w:endnote>
  <w:endnote w:type="continuationSeparator" w:id="0">
    <w:p w14:paraId="00C15247" w14:textId="77777777" w:rsidR="009F46E9" w:rsidRDefault="009F46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E9593F" w14:textId="77777777" w:rsidTr="005E0063">
      <w:tc>
        <w:tcPr>
          <w:tcW w:w="3399" w:type="dxa"/>
          <w:vAlign w:val="center"/>
          <w:hideMark/>
        </w:tcPr>
        <w:p w14:paraId="5DE3C9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C416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9B3A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D2850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97C1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11BE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788AE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A2A8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DB7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F24F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3CF9C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B317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A427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62BC" w14:textId="77777777" w:rsidR="009F46E9" w:rsidRDefault="009F46E9" w:rsidP="0011070C">
      <w:r>
        <w:separator/>
      </w:r>
    </w:p>
  </w:footnote>
  <w:footnote w:type="continuationSeparator" w:id="0">
    <w:p w14:paraId="5639B71C" w14:textId="77777777" w:rsidR="009F46E9" w:rsidRDefault="009F46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7A7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B3C0B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620CB6" wp14:editId="2E8E70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F53E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1.1746</w:t>
          </w:r>
        </w:p>
      </w:tc>
    </w:tr>
  </w:tbl>
  <w:p w14:paraId="1772EE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C1C1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0FC4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8FAAB0" wp14:editId="0793F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EB4E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3A5C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F868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355A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7229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509C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46E9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68DC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B69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464"/>
    <w:rsid w:val="00C86FE7"/>
    <w:rsid w:val="00CC03D9"/>
    <w:rsid w:val="00CC7A3D"/>
    <w:rsid w:val="00D868D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2024-08-30T07:09:00Z</dcterms:modified>
</cp:coreProperties>
</file>