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1CA42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8F9AB8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2.3943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609509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2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22.02.2010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442FA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53E4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775B0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6E1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C2A4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8F2EE2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C2A4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6E15">
                  <w:rPr>
                    <w:rStyle w:val="39"/>
                    <w:bCs/>
                    <w:lang w:val="ru-RU"/>
                  </w:rPr>
                  <w:t>22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8204EB1" w14:textId="77777777" w:rsidR="00AC2A47" w:rsidRPr="00EC07A0" w:rsidRDefault="00AC2A47" w:rsidP="00AC2A4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C07A0">
              <w:rPr>
                <w:sz w:val="28"/>
                <w:szCs w:val="28"/>
                <w:lang w:val="ru-RU"/>
              </w:rPr>
              <w:t xml:space="preserve">калибровочно-испытательной лаборатории </w:t>
            </w:r>
          </w:p>
          <w:p w14:paraId="14FCE292" w14:textId="34FEF526" w:rsidR="00D10C95" w:rsidRDefault="00AC2A47" w:rsidP="00AC2A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C07A0">
              <w:rPr>
                <w:sz w:val="28"/>
                <w:szCs w:val="28"/>
                <w:lang w:val="ru-RU"/>
              </w:rPr>
              <w:t>Республиканского унитарного предприятия по содержанию и развитию средств технологической связи «</w:t>
            </w:r>
            <w:proofErr w:type="spellStart"/>
            <w:r w:rsidRPr="00EC07A0">
              <w:rPr>
                <w:sz w:val="28"/>
                <w:szCs w:val="28"/>
                <w:lang w:val="ru-RU"/>
              </w:rPr>
              <w:t>Белдорсвязь</w:t>
            </w:r>
            <w:proofErr w:type="spellEnd"/>
            <w:r w:rsidRPr="00EC07A0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708"/>
        <w:gridCol w:w="2268"/>
        <w:gridCol w:w="1843"/>
        <w:gridCol w:w="2146"/>
      </w:tblGrid>
      <w:tr w:rsidR="00552FE5" w:rsidRPr="00B20F86" w14:paraId="339EF21B" w14:textId="77777777" w:rsidTr="00945817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4E92418C" w14:textId="77777777" w:rsidR="009458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18DC1805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993"/>
        <w:gridCol w:w="708"/>
        <w:gridCol w:w="2268"/>
        <w:gridCol w:w="1843"/>
        <w:gridCol w:w="2153"/>
      </w:tblGrid>
      <w:tr w:rsidR="00552FE5" w:rsidRPr="00B20F86" w14:paraId="1AA8B9FF" w14:textId="77777777" w:rsidTr="00945817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D2D6D49" w:rsidR="00552FE5" w:rsidRPr="00DD4EA5" w:rsidRDefault="00DD7F0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C07A0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EC07A0">
              <w:rPr>
                <w:b/>
                <w:bCs/>
                <w:sz w:val="22"/>
                <w:szCs w:val="22"/>
              </w:rPr>
              <w:t>Селицкого</w:t>
            </w:r>
            <w:proofErr w:type="spellEnd"/>
            <w:r w:rsidRPr="00EC07A0">
              <w:rPr>
                <w:b/>
                <w:bCs/>
                <w:sz w:val="22"/>
                <w:szCs w:val="22"/>
              </w:rPr>
              <w:t xml:space="preserve">, 113А, </w:t>
            </w:r>
            <w:r w:rsidRPr="00513CBB">
              <w:rPr>
                <w:b/>
                <w:bCs/>
                <w:sz w:val="22"/>
                <w:szCs w:val="22"/>
              </w:rPr>
              <w:t>220075</w:t>
            </w:r>
            <w:r w:rsidRPr="00EC07A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07A0">
              <w:rPr>
                <w:b/>
                <w:bCs/>
                <w:sz w:val="22"/>
                <w:szCs w:val="22"/>
              </w:rPr>
              <w:t>г. Минск</w:t>
            </w:r>
          </w:p>
        </w:tc>
      </w:tr>
      <w:tr w:rsidR="00945817" w:rsidRPr="00B20F86" w14:paraId="33A0D620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0D1CBC86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1.1***</w:t>
            </w:r>
          </w:p>
        </w:tc>
        <w:tc>
          <w:tcPr>
            <w:tcW w:w="1993" w:type="dxa"/>
            <w:shd w:val="clear" w:color="auto" w:fill="auto"/>
          </w:tcPr>
          <w:p w14:paraId="16AF59D0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Аппараты </w:t>
            </w:r>
          </w:p>
          <w:p w14:paraId="27A29F02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силовые и </w:t>
            </w:r>
          </w:p>
          <w:p w14:paraId="75A00D79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осветительные сети, вторичные цепи переменного тока напряжением до 1000 В, в </w:t>
            </w:r>
            <w:proofErr w:type="gramStart"/>
            <w:r w:rsidRPr="00EC07A0">
              <w:rPr>
                <w:sz w:val="22"/>
                <w:szCs w:val="22"/>
              </w:rPr>
              <w:t>т.ч.</w:t>
            </w:r>
            <w:proofErr w:type="gramEnd"/>
            <w:r w:rsidRPr="00EC07A0">
              <w:rPr>
                <w:sz w:val="22"/>
                <w:szCs w:val="22"/>
              </w:rPr>
              <w:t xml:space="preserve"> ручной электромеханический </w:t>
            </w:r>
          </w:p>
          <w:p w14:paraId="4D04B661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инструмент и </w:t>
            </w:r>
          </w:p>
          <w:p w14:paraId="449CED38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переносные </w:t>
            </w:r>
          </w:p>
          <w:p w14:paraId="0567B79D" w14:textId="48D59409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светильники со вспомогательным оборудованием</w:t>
            </w:r>
          </w:p>
        </w:tc>
        <w:tc>
          <w:tcPr>
            <w:tcW w:w="708" w:type="dxa"/>
            <w:shd w:val="clear" w:color="auto" w:fill="auto"/>
          </w:tcPr>
          <w:p w14:paraId="1C5459B2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6B01B3DD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  <w:p w14:paraId="24165213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27.12/</w:t>
            </w:r>
          </w:p>
          <w:p w14:paraId="075771BB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  <w:p w14:paraId="25F0F621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76FBAFBD" w14:textId="281F0D82" w:rsidR="00945817" w:rsidRPr="00B20F86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091DE39" w14:textId="618AD6A3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 xml:space="preserve">              </w:t>
            </w:r>
            <w:r w:rsidRPr="00EC07A0"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shd w:val="clear" w:color="auto" w:fill="auto"/>
          </w:tcPr>
          <w:p w14:paraId="5D618DA8" w14:textId="2C1AD3E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ТКП</w:t>
            </w:r>
            <w:r w:rsidR="00F86E15" w:rsidRPr="00EC59B8">
              <w:rPr>
                <w:sz w:val="22"/>
                <w:szCs w:val="22"/>
              </w:rPr>
              <w:t xml:space="preserve">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513CBB" w:rsidRPr="00EC59B8">
              <w:rPr>
                <w:sz w:val="22"/>
                <w:szCs w:val="22"/>
              </w:rPr>
              <w:t>09</w:t>
            </w:r>
            <w:proofErr w:type="gramEnd"/>
          </w:p>
          <w:p w14:paraId="02844019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Б.27.1</w:t>
            </w:r>
          </w:p>
          <w:p w14:paraId="269BBF4C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6706EE39" w14:textId="400693A3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4.4.26.1</w:t>
            </w:r>
          </w:p>
        </w:tc>
        <w:tc>
          <w:tcPr>
            <w:tcW w:w="2153" w:type="dxa"/>
            <w:shd w:val="clear" w:color="auto" w:fill="auto"/>
          </w:tcPr>
          <w:p w14:paraId="0FEDDF6B" w14:textId="575ABA91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3266-2015</w:t>
            </w:r>
          </w:p>
        </w:tc>
      </w:tr>
      <w:tr w:rsidR="00653E47" w:rsidRPr="00B20F86" w14:paraId="76191A56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4EB42B29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2.1***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00543D85" w14:textId="70E89F9B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73FE3BD" w14:textId="77777777" w:rsidR="00653E47" w:rsidRPr="00EC07A0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3AC8BDFB" w14:textId="591088D3" w:rsidR="00653E47" w:rsidRPr="00B20F86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A5DE536" w14:textId="77777777" w:rsidR="00653E47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Сопротивление </w:t>
            </w:r>
          </w:p>
          <w:p w14:paraId="422D1589" w14:textId="2F2F2B4D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заземляющего устройства</w:t>
            </w:r>
          </w:p>
        </w:tc>
        <w:tc>
          <w:tcPr>
            <w:tcW w:w="1843" w:type="dxa"/>
            <w:shd w:val="clear" w:color="auto" w:fill="auto"/>
          </w:tcPr>
          <w:p w14:paraId="17069462" w14:textId="455DBC9E" w:rsidR="00F86E15" w:rsidRPr="00EC59B8" w:rsidRDefault="00F86E15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EC59B8" w:rsidRPr="00EC59B8">
              <w:rPr>
                <w:sz w:val="22"/>
                <w:szCs w:val="22"/>
              </w:rPr>
              <w:t>09</w:t>
            </w:r>
            <w:proofErr w:type="gramEnd"/>
          </w:p>
          <w:p w14:paraId="0106CAD7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Б.29.4</w:t>
            </w:r>
          </w:p>
          <w:p w14:paraId="7CA047CF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2BEFC8C3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п.4.4.19.7,</w:t>
            </w:r>
          </w:p>
          <w:p w14:paraId="569FF858" w14:textId="28F5A9E6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п.4.4.28.6</w:t>
            </w:r>
          </w:p>
        </w:tc>
        <w:tc>
          <w:tcPr>
            <w:tcW w:w="2153" w:type="dxa"/>
            <w:shd w:val="clear" w:color="auto" w:fill="auto"/>
          </w:tcPr>
          <w:p w14:paraId="52071E10" w14:textId="738393D9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3267-2015</w:t>
            </w:r>
          </w:p>
        </w:tc>
      </w:tr>
      <w:tr w:rsidR="00653E47" w:rsidRPr="00B20F86" w14:paraId="67DEB11A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19CBEDFC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2.2***</w:t>
            </w:r>
          </w:p>
        </w:tc>
        <w:tc>
          <w:tcPr>
            <w:tcW w:w="1993" w:type="dxa"/>
            <w:vMerge/>
            <w:shd w:val="clear" w:color="auto" w:fill="auto"/>
          </w:tcPr>
          <w:p w14:paraId="6F6FF294" w14:textId="6E9FC4E9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1425F8" w14:textId="77777777" w:rsidR="00653E47" w:rsidRPr="00EC07A0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34BA011E" w14:textId="63016EF0" w:rsidR="00653E47" w:rsidRPr="00B20F86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EC99E5C" w14:textId="3F918CE6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</w:t>
            </w:r>
            <w:r>
              <w:rPr>
                <w:sz w:val="22"/>
                <w:szCs w:val="22"/>
              </w:rPr>
              <w:t xml:space="preserve">     </w:t>
            </w:r>
            <w:r w:rsidRPr="00EC07A0">
              <w:rPr>
                <w:sz w:val="22"/>
                <w:szCs w:val="22"/>
              </w:rPr>
              <w:t>сопротивления контактного соединения</w:t>
            </w:r>
          </w:p>
        </w:tc>
        <w:tc>
          <w:tcPr>
            <w:tcW w:w="1843" w:type="dxa"/>
            <w:shd w:val="clear" w:color="auto" w:fill="auto"/>
          </w:tcPr>
          <w:p w14:paraId="727743D9" w14:textId="37447606" w:rsidR="00F86E15" w:rsidRPr="00EC59B8" w:rsidRDefault="00F86E15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EC59B8" w:rsidRPr="00EC59B8">
              <w:rPr>
                <w:sz w:val="22"/>
                <w:szCs w:val="22"/>
              </w:rPr>
              <w:t>09</w:t>
            </w:r>
            <w:proofErr w:type="gramEnd"/>
          </w:p>
          <w:p w14:paraId="75B32C0B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Б.29.2</w:t>
            </w:r>
          </w:p>
          <w:p w14:paraId="75ADA14C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77CD0DAE" w14:textId="2111D1D4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п.4.4.28.2</w:t>
            </w:r>
          </w:p>
        </w:tc>
        <w:tc>
          <w:tcPr>
            <w:tcW w:w="2153" w:type="dxa"/>
            <w:shd w:val="clear" w:color="auto" w:fill="auto"/>
          </w:tcPr>
          <w:p w14:paraId="1092B962" w14:textId="43AB772D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3268-2015</w:t>
            </w:r>
          </w:p>
        </w:tc>
      </w:tr>
      <w:tr w:rsidR="00945817" w:rsidRPr="00B20F86" w14:paraId="792F6E64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6AC4CC98" w14:textId="2BAAF9A6" w:rsidR="00945817" w:rsidRPr="00EC07A0" w:rsidRDefault="0094581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lastRenderedPageBreak/>
              <w:t>2.3***</w:t>
            </w:r>
          </w:p>
        </w:tc>
        <w:tc>
          <w:tcPr>
            <w:tcW w:w="1993" w:type="dxa"/>
            <w:shd w:val="clear" w:color="auto" w:fill="auto"/>
          </w:tcPr>
          <w:p w14:paraId="1AE9C0F5" w14:textId="430AEB64" w:rsidR="0094581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593830F1" w14:textId="77777777" w:rsidR="00945817" w:rsidRPr="00EC07A0" w:rsidRDefault="0094581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149C3379" w14:textId="5BBA6D02" w:rsidR="00945817" w:rsidRPr="00EC07A0" w:rsidRDefault="0094581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40583CD" w14:textId="77777777" w:rsidR="00412523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Испытание цепи фаза-нуль в </w:t>
            </w:r>
            <w:r>
              <w:rPr>
                <w:sz w:val="22"/>
                <w:szCs w:val="22"/>
              </w:rPr>
              <w:t xml:space="preserve">        </w:t>
            </w:r>
            <w:r w:rsidRPr="00EC07A0">
              <w:rPr>
                <w:sz w:val="22"/>
                <w:szCs w:val="22"/>
              </w:rPr>
              <w:t xml:space="preserve">электроустановках до 1 </w:t>
            </w:r>
            <w:proofErr w:type="spellStart"/>
            <w:r w:rsidRPr="00EC07A0">
              <w:rPr>
                <w:sz w:val="22"/>
                <w:szCs w:val="22"/>
              </w:rPr>
              <w:t>кВ</w:t>
            </w:r>
            <w:proofErr w:type="spellEnd"/>
            <w:r w:rsidRPr="00EC07A0">
              <w:rPr>
                <w:sz w:val="22"/>
                <w:szCs w:val="22"/>
              </w:rPr>
              <w:t xml:space="preserve"> с глухим </w:t>
            </w:r>
          </w:p>
          <w:p w14:paraId="476F72D6" w14:textId="2DAE5527" w:rsidR="00945817" w:rsidRPr="00EC07A0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843" w:type="dxa"/>
            <w:shd w:val="clear" w:color="auto" w:fill="auto"/>
          </w:tcPr>
          <w:p w14:paraId="5FC19430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ГОСТ </w:t>
            </w:r>
            <w:proofErr w:type="gramStart"/>
            <w:r w:rsidRPr="00EC59B8">
              <w:rPr>
                <w:sz w:val="22"/>
                <w:szCs w:val="22"/>
              </w:rPr>
              <w:t>30331.3-95</w:t>
            </w:r>
            <w:proofErr w:type="gramEnd"/>
          </w:p>
          <w:p w14:paraId="205EDFC3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п. 413.1.3.4, </w:t>
            </w:r>
          </w:p>
          <w:p w14:paraId="72BB0C03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 413.1.3.5</w:t>
            </w:r>
          </w:p>
          <w:p w14:paraId="6472CA46" w14:textId="0CB712D8" w:rsidR="00F86E15" w:rsidRPr="00EC59B8" w:rsidRDefault="00F86E15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EC59B8" w:rsidRPr="00EC59B8">
              <w:rPr>
                <w:sz w:val="22"/>
                <w:szCs w:val="22"/>
              </w:rPr>
              <w:t>09</w:t>
            </w:r>
            <w:proofErr w:type="gramEnd"/>
          </w:p>
          <w:p w14:paraId="0B10ACAD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Б.29.8</w:t>
            </w:r>
          </w:p>
          <w:p w14:paraId="19BD0DB7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19955955" w14:textId="3B8B49F3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п.4.4.26.3, 4.4.28.5</w:t>
            </w:r>
          </w:p>
        </w:tc>
        <w:tc>
          <w:tcPr>
            <w:tcW w:w="2153" w:type="dxa"/>
            <w:shd w:val="clear" w:color="auto" w:fill="auto"/>
          </w:tcPr>
          <w:p w14:paraId="1190C056" w14:textId="4E4789AE" w:rsidR="00945817" w:rsidRPr="00EC07A0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5138-2015</w:t>
            </w:r>
          </w:p>
        </w:tc>
      </w:tr>
      <w:tr w:rsidR="00653E47" w:rsidRPr="00B20F86" w14:paraId="68B84848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25884F93" w14:textId="00B9D78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3.1***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796183AE" w14:textId="622CF5F0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Абонентские </w:t>
            </w:r>
            <w:r>
              <w:rPr>
                <w:sz w:val="22"/>
                <w:szCs w:val="22"/>
              </w:rPr>
              <w:t xml:space="preserve">               </w:t>
            </w:r>
            <w:r w:rsidRPr="00EC07A0">
              <w:rPr>
                <w:sz w:val="22"/>
                <w:szCs w:val="22"/>
              </w:rPr>
              <w:t>линии</w:t>
            </w:r>
          </w:p>
        </w:tc>
        <w:tc>
          <w:tcPr>
            <w:tcW w:w="708" w:type="dxa"/>
            <w:shd w:val="clear" w:color="auto" w:fill="auto"/>
          </w:tcPr>
          <w:p w14:paraId="17EDAE41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2D059CC7" w14:textId="1442BA6C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2657BA3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Электрическое </w:t>
            </w:r>
          </w:p>
          <w:p w14:paraId="4B5C4DCB" w14:textId="329DFFA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сопротивление цепей абонентских линий постоянному току</w:t>
            </w:r>
          </w:p>
        </w:tc>
        <w:tc>
          <w:tcPr>
            <w:tcW w:w="1843" w:type="dxa"/>
            <w:shd w:val="clear" w:color="auto" w:fill="auto"/>
          </w:tcPr>
          <w:p w14:paraId="33A570B9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6CE24B5C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А.1.1, А.1.5, А.1.6, А.1.8.1,</w:t>
            </w:r>
          </w:p>
          <w:p w14:paraId="2F2133DF" w14:textId="407206A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А.1.9.1, А.1.9.7, А.2.1,</w:t>
            </w:r>
            <w:r>
              <w:rPr>
                <w:sz w:val="22"/>
                <w:szCs w:val="22"/>
              </w:rPr>
              <w:t xml:space="preserve"> </w:t>
            </w:r>
            <w:r w:rsidRPr="00EC07A0">
              <w:rPr>
                <w:sz w:val="22"/>
                <w:szCs w:val="22"/>
              </w:rPr>
              <w:t>А.2.2.1, А.2.3.1</w:t>
            </w:r>
          </w:p>
        </w:tc>
        <w:tc>
          <w:tcPr>
            <w:tcW w:w="2153" w:type="dxa"/>
            <w:shd w:val="clear" w:color="auto" w:fill="auto"/>
          </w:tcPr>
          <w:p w14:paraId="27CFC4A9" w14:textId="7176F73B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2B7821E9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64ED3E77" w14:textId="3AB9A3A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3.2***</w:t>
            </w:r>
          </w:p>
        </w:tc>
        <w:tc>
          <w:tcPr>
            <w:tcW w:w="1993" w:type="dxa"/>
            <w:vMerge/>
            <w:shd w:val="clear" w:color="auto" w:fill="auto"/>
          </w:tcPr>
          <w:p w14:paraId="7C82590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EC87730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2F9E8723" w14:textId="6B9162BF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06BC5981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Асимметрия </w:t>
            </w:r>
          </w:p>
          <w:p w14:paraId="6FB30DAC" w14:textId="3A45117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сопротивлений жил абонентских линий постоянному току</w:t>
            </w:r>
          </w:p>
        </w:tc>
        <w:tc>
          <w:tcPr>
            <w:tcW w:w="1843" w:type="dxa"/>
            <w:shd w:val="clear" w:color="auto" w:fill="auto"/>
          </w:tcPr>
          <w:p w14:paraId="0E483405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030069CE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А.1.2, А.1.8.1,</w:t>
            </w:r>
          </w:p>
          <w:p w14:paraId="43207605" w14:textId="41E7A9F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А.1.9.2, А.2.1, А.2.2.2, А.2.3.2</w:t>
            </w:r>
          </w:p>
        </w:tc>
        <w:tc>
          <w:tcPr>
            <w:tcW w:w="2153" w:type="dxa"/>
            <w:shd w:val="clear" w:color="auto" w:fill="auto"/>
          </w:tcPr>
          <w:p w14:paraId="4F5C8571" w14:textId="6F70A0C1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6DF9F61C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0857BAF5" w14:textId="29638C08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3.3***</w:t>
            </w:r>
          </w:p>
        </w:tc>
        <w:tc>
          <w:tcPr>
            <w:tcW w:w="1993" w:type="dxa"/>
            <w:vMerge/>
            <w:shd w:val="clear" w:color="auto" w:fill="auto"/>
          </w:tcPr>
          <w:p w14:paraId="28AC09D2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AFFCC1F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6B017555" w14:textId="7246AA75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4AC0DF9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Электрическое </w:t>
            </w:r>
          </w:p>
          <w:p w14:paraId="483E9E2B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сопротивление </w:t>
            </w:r>
          </w:p>
          <w:p w14:paraId="26BC0EE4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изоляции жил, </w:t>
            </w:r>
          </w:p>
          <w:p w14:paraId="251B22F6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проводов, оболочки (шланга) </w:t>
            </w:r>
          </w:p>
          <w:p w14:paraId="31FF38FD" w14:textId="1794089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абонентских линий</w:t>
            </w:r>
          </w:p>
        </w:tc>
        <w:tc>
          <w:tcPr>
            <w:tcW w:w="1843" w:type="dxa"/>
            <w:shd w:val="clear" w:color="auto" w:fill="auto"/>
          </w:tcPr>
          <w:p w14:paraId="388F51F3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6D47AC8B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А.1.3, А.1.5,</w:t>
            </w:r>
          </w:p>
          <w:p w14:paraId="273A062C" w14:textId="71B3457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А.1.8.1, А.1.9.3, А.2.1, А.2.2.3, А.2.3.4, А.2.3.5</w:t>
            </w:r>
          </w:p>
        </w:tc>
        <w:tc>
          <w:tcPr>
            <w:tcW w:w="2153" w:type="dxa"/>
            <w:shd w:val="clear" w:color="auto" w:fill="auto"/>
          </w:tcPr>
          <w:p w14:paraId="780B8BAA" w14:textId="057C882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1314020D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76D85466" w14:textId="019F6D9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3.4***</w:t>
            </w:r>
          </w:p>
        </w:tc>
        <w:tc>
          <w:tcPr>
            <w:tcW w:w="1993" w:type="dxa"/>
            <w:vMerge/>
            <w:shd w:val="clear" w:color="auto" w:fill="auto"/>
          </w:tcPr>
          <w:p w14:paraId="642AC77C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3CDF0C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5833D8C1" w14:textId="2645C659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500D812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Рабочая емкость </w:t>
            </w:r>
          </w:p>
          <w:p w14:paraId="580F55DA" w14:textId="1D190C7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цепей абонентских линий</w:t>
            </w:r>
          </w:p>
        </w:tc>
        <w:tc>
          <w:tcPr>
            <w:tcW w:w="1843" w:type="dxa"/>
            <w:shd w:val="clear" w:color="auto" w:fill="auto"/>
          </w:tcPr>
          <w:p w14:paraId="1F34C09A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5F5D820E" w14:textId="45CD89BE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А.1.4, А.1.8.1</w:t>
            </w:r>
            <w:proofErr w:type="gramStart"/>
            <w:r w:rsidRPr="00EC07A0">
              <w:rPr>
                <w:sz w:val="22"/>
                <w:szCs w:val="22"/>
              </w:rPr>
              <w:t>,  А.2.1</w:t>
            </w:r>
            <w:proofErr w:type="gramEnd"/>
            <w:r w:rsidRPr="00EC07A0">
              <w:rPr>
                <w:sz w:val="22"/>
                <w:szCs w:val="22"/>
              </w:rPr>
              <w:t>, А.2.3.3</w:t>
            </w:r>
          </w:p>
        </w:tc>
        <w:tc>
          <w:tcPr>
            <w:tcW w:w="2153" w:type="dxa"/>
            <w:shd w:val="clear" w:color="auto" w:fill="auto"/>
          </w:tcPr>
          <w:p w14:paraId="21534893" w14:textId="792A27E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6810CCF7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5A5BE314" w14:textId="6794137E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4.1***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12235727" w14:textId="36BCBAF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708" w:type="dxa"/>
            <w:shd w:val="clear" w:color="auto" w:fill="auto"/>
          </w:tcPr>
          <w:p w14:paraId="015D68AE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0D32152" w14:textId="7657766F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6EB242CB" w14:textId="5A2FE291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Затухание ЭКУ</w:t>
            </w:r>
          </w:p>
        </w:tc>
        <w:tc>
          <w:tcPr>
            <w:tcW w:w="1843" w:type="dxa"/>
            <w:shd w:val="clear" w:color="auto" w:fill="auto"/>
          </w:tcPr>
          <w:p w14:paraId="7A13B26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47B95743" w14:textId="60B048E6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А.1.3</w:t>
            </w:r>
          </w:p>
        </w:tc>
        <w:tc>
          <w:tcPr>
            <w:tcW w:w="2153" w:type="dxa"/>
            <w:shd w:val="clear" w:color="auto" w:fill="auto"/>
          </w:tcPr>
          <w:p w14:paraId="65E988FA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2C558660" w14:textId="4B38CE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5120-2014</w:t>
            </w:r>
          </w:p>
        </w:tc>
      </w:tr>
      <w:tr w:rsidR="00653E47" w:rsidRPr="00B20F86" w14:paraId="206C6903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1B71DEAD" w14:textId="7A055ED2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4.2***</w:t>
            </w:r>
          </w:p>
        </w:tc>
        <w:tc>
          <w:tcPr>
            <w:tcW w:w="1993" w:type="dxa"/>
            <w:vMerge/>
            <w:shd w:val="clear" w:color="auto" w:fill="auto"/>
          </w:tcPr>
          <w:p w14:paraId="7A78564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B138A1D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592F446" w14:textId="610E148C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8033CDC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Затухание на </w:t>
            </w:r>
          </w:p>
          <w:p w14:paraId="21B225D5" w14:textId="6C6E215F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соединителях</w:t>
            </w:r>
          </w:p>
        </w:tc>
        <w:tc>
          <w:tcPr>
            <w:tcW w:w="1843" w:type="dxa"/>
            <w:shd w:val="clear" w:color="auto" w:fill="auto"/>
          </w:tcPr>
          <w:p w14:paraId="486CF6F3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4A620E5B" w14:textId="174AA12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А.1.4, А.1.5</w:t>
            </w:r>
          </w:p>
        </w:tc>
        <w:tc>
          <w:tcPr>
            <w:tcW w:w="2153" w:type="dxa"/>
            <w:shd w:val="clear" w:color="auto" w:fill="auto"/>
          </w:tcPr>
          <w:p w14:paraId="2514CC41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2ECD98D1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653E90C7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4359685E" w14:textId="2C451CA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  <w:lang w:val="en-US"/>
              </w:rPr>
              <w:t>4</w:t>
            </w:r>
            <w:r w:rsidRPr="00EC07A0">
              <w:rPr>
                <w:sz w:val="22"/>
                <w:szCs w:val="22"/>
              </w:rPr>
              <w:t>.3***</w:t>
            </w:r>
          </w:p>
        </w:tc>
        <w:tc>
          <w:tcPr>
            <w:tcW w:w="1993" w:type="dxa"/>
            <w:vMerge/>
            <w:shd w:val="clear" w:color="auto" w:fill="auto"/>
          </w:tcPr>
          <w:p w14:paraId="5805A9D3" w14:textId="6A8238E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0E1221E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6C50EF06" w14:textId="0444D3F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C1237D7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Затухание ЭКУ, </w:t>
            </w:r>
          </w:p>
          <w:p w14:paraId="09121A68" w14:textId="0F42ADCD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приведенное к длине </w:t>
            </w:r>
          </w:p>
          <w:p w14:paraId="77EE9E2E" w14:textId="2BB99190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1 км</w:t>
            </w:r>
          </w:p>
        </w:tc>
        <w:tc>
          <w:tcPr>
            <w:tcW w:w="1843" w:type="dxa"/>
            <w:shd w:val="clear" w:color="auto" w:fill="auto"/>
          </w:tcPr>
          <w:p w14:paraId="2F222FC5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18374539" w14:textId="4D8F5AC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А.1.2</w:t>
            </w:r>
          </w:p>
        </w:tc>
        <w:tc>
          <w:tcPr>
            <w:tcW w:w="2153" w:type="dxa"/>
            <w:shd w:val="clear" w:color="auto" w:fill="auto"/>
          </w:tcPr>
          <w:p w14:paraId="0F9B5A32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1B674E96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24CA7131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21A2B584" w14:textId="056535F4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C07A0">
              <w:rPr>
                <w:sz w:val="22"/>
                <w:szCs w:val="22"/>
              </w:rPr>
              <w:t>4.4***</w:t>
            </w:r>
          </w:p>
        </w:tc>
        <w:tc>
          <w:tcPr>
            <w:tcW w:w="1993" w:type="dxa"/>
            <w:vMerge/>
            <w:shd w:val="clear" w:color="auto" w:fill="auto"/>
          </w:tcPr>
          <w:p w14:paraId="7A1A57B3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6D37A41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5FA36A8E" w14:textId="74FF1ED6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B3BC598" w14:textId="5CAF3D48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1843" w:type="dxa"/>
            <w:shd w:val="clear" w:color="auto" w:fill="auto"/>
          </w:tcPr>
          <w:p w14:paraId="49CED7C9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5F18234C" w14:textId="1F3911B0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Б.2, Б.5, Б.7</w:t>
            </w:r>
          </w:p>
        </w:tc>
        <w:tc>
          <w:tcPr>
            <w:tcW w:w="2153" w:type="dxa"/>
            <w:shd w:val="clear" w:color="auto" w:fill="auto"/>
          </w:tcPr>
          <w:p w14:paraId="6B68545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3C0EF499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14DB5ADF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02A7D9A7" w14:textId="3E39DBF4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4.5***</w:t>
            </w:r>
          </w:p>
        </w:tc>
        <w:tc>
          <w:tcPr>
            <w:tcW w:w="1993" w:type="dxa"/>
            <w:vMerge/>
            <w:shd w:val="clear" w:color="auto" w:fill="auto"/>
          </w:tcPr>
          <w:p w14:paraId="7C557D4F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CB7F4CC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6B52EE4" w14:textId="404BEA8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B3EB3CE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EC07A0">
              <w:rPr>
                <w:sz w:val="22"/>
                <w:szCs w:val="22"/>
              </w:rPr>
              <w:t>Километрическое</w:t>
            </w:r>
            <w:proofErr w:type="spellEnd"/>
            <w:r w:rsidRPr="00EC07A0">
              <w:rPr>
                <w:sz w:val="22"/>
                <w:szCs w:val="22"/>
              </w:rPr>
              <w:t xml:space="preserve"> </w:t>
            </w:r>
          </w:p>
          <w:p w14:paraId="1FD4E707" w14:textId="31F4E69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затухание, коэффициент затухания</w:t>
            </w:r>
          </w:p>
        </w:tc>
        <w:tc>
          <w:tcPr>
            <w:tcW w:w="1843" w:type="dxa"/>
            <w:shd w:val="clear" w:color="auto" w:fill="auto"/>
          </w:tcPr>
          <w:p w14:paraId="1E0FD347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45AFB74F" w14:textId="60290CA8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Б.8</w:t>
            </w:r>
          </w:p>
        </w:tc>
        <w:tc>
          <w:tcPr>
            <w:tcW w:w="2153" w:type="dxa"/>
            <w:shd w:val="clear" w:color="auto" w:fill="auto"/>
          </w:tcPr>
          <w:p w14:paraId="21D76CEA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01181B4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7CA28974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77190848" w14:textId="028019A3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4.6***</w:t>
            </w:r>
          </w:p>
        </w:tc>
        <w:tc>
          <w:tcPr>
            <w:tcW w:w="1993" w:type="dxa"/>
            <w:vMerge/>
            <w:shd w:val="clear" w:color="auto" w:fill="auto"/>
          </w:tcPr>
          <w:p w14:paraId="165FB3DC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7642450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083C294" w14:textId="7A8DC488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9CCA8CC" w14:textId="3365823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Электрическое сопротивление наружного полиэтиленового шланга</w:t>
            </w:r>
          </w:p>
        </w:tc>
        <w:tc>
          <w:tcPr>
            <w:tcW w:w="1843" w:type="dxa"/>
            <w:shd w:val="clear" w:color="auto" w:fill="auto"/>
          </w:tcPr>
          <w:p w14:paraId="5840FD56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0B74457F" w14:textId="5043B8C6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А.2.1</w:t>
            </w:r>
          </w:p>
        </w:tc>
        <w:tc>
          <w:tcPr>
            <w:tcW w:w="2153" w:type="dxa"/>
            <w:shd w:val="clear" w:color="auto" w:fill="auto"/>
          </w:tcPr>
          <w:p w14:paraId="069AD323" w14:textId="51147512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6C4239B" w14:textId="77777777" w:rsidR="00770F61" w:rsidRPr="00605AD3" w:rsidRDefault="00770F61" w:rsidP="00770F61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D96A7B5" w14:textId="77777777" w:rsidR="00770F61" w:rsidRPr="00605AD3" w:rsidRDefault="00770F61" w:rsidP="00770F61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7A0AA01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9A6C14D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6D52981D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4A27504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376FE442" w14:textId="77777777" w:rsidR="00770F61" w:rsidRPr="005925A5" w:rsidRDefault="00770F61" w:rsidP="00770F61">
      <w:pPr>
        <w:pStyle w:val="af6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585A2EBA" w14:textId="77777777" w:rsidR="0056070B" w:rsidRPr="00CC094B" w:rsidRDefault="0056070B" w:rsidP="00770F61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B5FA" w14:textId="77777777" w:rsidR="00E05120" w:rsidRDefault="00E05120" w:rsidP="0011070C">
      <w:r>
        <w:separator/>
      </w:r>
    </w:p>
  </w:endnote>
  <w:endnote w:type="continuationSeparator" w:id="0">
    <w:p w14:paraId="47A67C8B" w14:textId="77777777" w:rsidR="00E05120" w:rsidRDefault="00E051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C20D9FE" w:rsidR="002667A7" w:rsidRPr="002071D1" w:rsidRDefault="00EC59B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EC59B8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3579077"/>
            <w:placeholder>
              <w:docPart w:val="59C25F21CA4A428EAE156AFD2C3976D2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E3F234" w14:textId="4633F71F" w:rsidR="002071D1" w:rsidRPr="002071D1" w:rsidRDefault="00EC59B8" w:rsidP="002071D1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E816" w14:textId="77777777" w:rsidR="00E05120" w:rsidRDefault="00E05120" w:rsidP="0011070C">
      <w:r>
        <w:separator/>
      </w:r>
    </w:p>
  </w:footnote>
  <w:footnote w:type="continuationSeparator" w:id="0">
    <w:p w14:paraId="6DD14977" w14:textId="77777777" w:rsidR="00E05120" w:rsidRDefault="00E051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ECDB5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24C24">
            <w:rPr>
              <w:bCs/>
              <w:sz w:val="24"/>
              <w:szCs w:val="24"/>
            </w:rPr>
            <w:t>2.3943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5D3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54F5"/>
    <w:rsid w:val="00194140"/>
    <w:rsid w:val="001956F7"/>
    <w:rsid w:val="001A4BEA"/>
    <w:rsid w:val="001A7AD9"/>
    <w:rsid w:val="001F51B1"/>
    <w:rsid w:val="001F7797"/>
    <w:rsid w:val="0020355B"/>
    <w:rsid w:val="00204777"/>
    <w:rsid w:val="002071D1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2523"/>
    <w:rsid w:val="00424C24"/>
    <w:rsid w:val="00437E07"/>
    <w:rsid w:val="004A5E4C"/>
    <w:rsid w:val="004C2375"/>
    <w:rsid w:val="004C53CA"/>
    <w:rsid w:val="004C5726"/>
    <w:rsid w:val="004E4DCC"/>
    <w:rsid w:val="004E5090"/>
    <w:rsid w:val="004E6BC8"/>
    <w:rsid w:val="004F5A1D"/>
    <w:rsid w:val="00500B73"/>
    <w:rsid w:val="00507CCF"/>
    <w:rsid w:val="00513CBB"/>
    <w:rsid w:val="00552FE5"/>
    <w:rsid w:val="0056070B"/>
    <w:rsid w:val="00592241"/>
    <w:rsid w:val="00594254"/>
    <w:rsid w:val="005D5C7B"/>
    <w:rsid w:val="005D715E"/>
    <w:rsid w:val="005E250C"/>
    <w:rsid w:val="005E33F5"/>
    <w:rsid w:val="005E611E"/>
    <w:rsid w:val="005E7EB9"/>
    <w:rsid w:val="00645468"/>
    <w:rsid w:val="00653E47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0F61"/>
    <w:rsid w:val="00796C65"/>
    <w:rsid w:val="007B3671"/>
    <w:rsid w:val="007E0BC3"/>
    <w:rsid w:val="007F5916"/>
    <w:rsid w:val="00805C5D"/>
    <w:rsid w:val="0082244F"/>
    <w:rsid w:val="00877224"/>
    <w:rsid w:val="00886D6D"/>
    <w:rsid w:val="008B5528"/>
    <w:rsid w:val="008E43A5"/>
    <w:rsid w:val="00916038"/>
    <w:rsid w:val="00920D7B"/>
    <w:rsid w:val="00921A06"/>
    <w:rsid w:val="0094581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9546E"/>
    <w:rsid w:val="00AB1825"/>
    <w:rsid w:val="00AC2A47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537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22AD"/>
    <w:rsid w:val="00DA5800"/>
    <w:rsid w:val="00DA5E7A"/>
    <w:rsid w:val="00DA6561"/>
    <w:rsid w:val="00DB1FAE"/>
    <w:rsid w:val="00DB7FF2"/>
    <w:rsid w:val="00DC04F3"/>
    <w:rsid w:val="00DD4EA5"/>
    <w:rsid w:val="00DD7F00"/>
    <w:rsid w:val="00DE6F93"/>
    <w:rsid w:val="00DF7DAB"/>
    <w:rsid w:val="00E05120"/>
    <w:rsid w:val="00E13A20"/>
    <w:rsid w:val="00E5357F"/>
    <w:rsid w:val="00E750F5"/>
    <w:rsid w:val="00E909C3"/>
    <w:rsid w:val="00E95EA8"/>
    <w:rsid w:val="00EC59B8"/>
    <w:rsid w:val="00EC615C"/>
    <w:rsid w:val="00EC76FB"/>
    <w:rsid w:val="00ED10E7"/>
    <w:rsid w:val="00EE7844"/>
    <w:rsid w:val="00EF0247"/>
    <w:rsid w:val="00EF5137"/>
    <w:rsid w:val="00EF592A"/>
    <w:rsid w:val="00F47F4D"/>
    <w:rsid w:val="00F8255B"/>
    <w:rsid w:val="00F86DE9"/>
    <w:rsid w:val="00F86E1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9C25F21CA4A428EAE156AFD2C397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B89B3-66A0-489F-A03F-4F1CD137235E}"/>
      </w:docPartPr>
      <w:docPartBody>
        <w:p w:rsidR="00B24CF6" w:rsidRDefault="00BC4ED6" w:rsidP="00BC4ED6">
          <w:pPr>
            <w:pStyle w:val="59C25F21CA4A428EAE156AFD2C3976D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0B73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36E89"/>
    <w:rsid w:val="00A661C2"/>
    <w:rsid w:val="00A75AC9"/>
    <w:rsid w:val="00A8053F"/>
    <w:rsid w:val="00B00858"/>
    <w:rsid w:val="00B11269"/>
    <w:rsid w:val="00B24CF6"/>
    <w:rsid w:val="00B612C8"/>
    <w:rsid w:val="00B63D03"/>
    <w:rsid w:val="00BC4ED6"/>
    <w:rsid w:val="00BD5376"/>
    <w:rsid w:val="00BF3758"/>
    <w:rsid w:val="00C17B77"/>
    <w:rsid w:val="00C8094E"/>
    <w:rsid w:val="00CC03D9"/>
    <w:rsid w:val="00CC7A3D"/>
    <w:rsid w:val="00D4427C"/>
    <w:rsid w:val="00D53B49"/>
    <w:rsid w:val="00DA22AD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C4ED6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59C25F21CA4A428EAE156AFD2C3976D2">
    <w:name w:val="59C25F21CA4A428EAE156AFD2C3976D2"/>
    <w:rsid w:val="00BC4ED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6</cp:revision>
  <cp:lastPrinted>2025-04-14T06:48:00Z</cp:lastPrinted>
  <dcterms:created xsi:type="dcterms:W3CDTF">2023-05-24T16:54:00Z</dcterms:created>
  <dcterms:modified xsi:type="dcterms:W3CDTF">2025-04-14T06:50:00Z</dcterms:modified>
</cp:coreProperties>
</file>