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af2"/>
        <w:tblW w:w="6454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596"/>
        <w:gridCol w:w="3656"/>
        <w:gridCol w:w="3189"/>
      </w:tblGrid>
      <w:tr w:rsidR="00162213" w14:paraId="21C58B21" w14:textId="77777777" w:rsidTr="00A0063E">
        <w:tc>
          <w:tcPr>
            <w:tcW w:w="5670" w:type="dxa"/>
            <w:vMerge w:val="restart"/>
          </w:tcPr>
          <w:p w14:paraId="193A309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16F5440B" w14:textId="321A63A0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Приложение №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1782426"/>
                <w:placeholder>
                  <w:docPart w:val="3B6B878208774AC9AD9418FE9961370B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</w:sdtContent>
            </w:sdt>
          </w:p>
        </w:tc>
        <w:tc>
          <w:tcPr>
            <w:tcW w:w="3230" w:type="dxa"/>
          </w:tcPr>
          <w:p w14:paraId="6866489F" w14:textId="7B195C42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14:paraId="52B70589" w14:textId="77777777" w:rsidTr="00A0063E">
        <w:tc>
          <w:tcPr>
            <w:tcW w:w="5670" w:type="dxa"/>
            <w:vMerge/>
          </w:tcPr>
          <w:p w14:paraId="32773A7E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8685492" w14:textId="347E9782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к аттестату аккредитации </w:t>
            </w:r>
          </w:p>
        </w:tc>
        <w:tc>
          <w:tcPr>
            <w:tcW w:w="3230" w:type="dxa"/>
          </w:tcPr>
          <w:p w14:paraId="230BD4E2" w14:textId="5A401B68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40777B8F" w14:textId="77777777" w:rsidTr="00A0063E">
        <w:tc>
          <w:tcPr>
            <w:tcW w:w="5670" w:type="dxa"/>
            <w:vMerge/>
          </w:tcPr>
          <w:p w14:paraId="525C4B56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0214CAD" w14:textId="0D17F85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  <w:lang w:val="en-US"/>
              </w:rPr>
            </w:pPr>
            <w:r w:rsidRPr="00A0063E">
              <w:rPr>
                <w:rFonts w:cs="Times New Roman"/>
                <w:bCs/>
                <w:sz w:val="28"/>
                <w:szCs w:val="28"/>
                <w:lang w:val="en-US"/>
              </w:rPr>
              <w:t xml:space="preserve">№ BY/112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605572758"/>
                <w:placeholder>
                  <w:docPart w:val="C0BA494EF5A74384B4A1E0BE846E2F3A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1.1796</w:t>
                </w:r>
              </w:sdtContent>
            </w:sdt>
          </w:p>
        </w:tc>
        <w:tc>
          <w:tcPr>
            <w:tcW w:w="3230" w:type="dxa"/>
          </w:tcPr>
          <w:p w14:paraId="39C2F1AB" w14:textId="0581658C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</w:tr>
      <w:tr w:rsidR="00162213" w:rsidRPr="00204777" w14:paraId="1B5360D4" w14:textId="77777777" w:rsidTr="00A0063E">
        <w:tc>
          <w:tcPr>
            <w:tcW w:w="5670" w:type="dxa"/>
            <w:vMerge/>
          </w:tcPr>
          <w:p w14:paraId="42CC03D3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  <w:lang w:val="en-US"/>
              </w:rPr>
            </w:pPr>
          </w:p>
        </w:tc>
        <w:tc>
          <w:tcPr>
            <w:tcW w:w="3686" w:type="dxa"/>
          </w:tcPr>
          <w:p w14:paraId="7017E69F" w14:textId="62B41623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от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778922166"/>
                <w:placeholder>
                  <w:docPart w:val="46032FEBE1144F19BCCB4611AD699165"/>
                </w:placeholder>
                <w:date w:fullDate="2017-03-31T00:00:00Z">
                  <w:dateFormat w:val="dd.MM.yyyy"/>
                  <w:lid w:val="ru-RU"/>
                  <w:storeMappedDataAs w:val="dateTime"/>
                  <w:calendar w:val="gregorian"/>
                </w:date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31.03.2017</w:t>
                </w:r>
              </w:sdtContent>
            </w:sdt>
          </w:p>
        </w:tc>
        <w:tc>
          <w:tcPr>
            <w:tcW w:w="3230" w:type="dxa"/>
          </w:tcPr>
          <w:p w14:paraId="27BB9E8E" w14:textId="2887781E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097B4A9A" w14:textId="77777777" w:rsidTr="00A0063E">
        <w:tc>
          <w:tcPr>
            <w:tcW w:w="5670" w:type="dxa"/>
            <w:vMerge/>
          </w:tcPr>
          <w:p w14:paraId="68B671D1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2C3D431B" w14:textId="104BD938" w:rsidR="00162213" w:rsidRPr="00A0063E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 xml:space="preserve">на бланке №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848700189"/>
                <w:placeholder>
                  <w:docPart w:val="FFA041E591954A489624A6206FC148C8"/>
                </w:placeholder>
                <w:showingPlcHdr/>
                <w:text/>
              </w:sdtPr>
              <w:sdtEndPr/>
              <w:sdtContent>
                <w:r w:rsidRPr="00A0063E">
                  <w:rPr>
                    <w:rFonts w:cs="Times New Roman"/>
                    <w:bCs/>
                    <w:sz w:val="28"/>
                    <w:szCs w:val="28"/>
                  </w:rPr>
                  <w:t>____</w:t>
                </w:r>
              </w:sdtContent>
            </w:sdt>
          </w:p>
        </w:tc>
        <w:tc>
          <w:tcPr>
            <w:tcW w:w="3230" w:type="dxa"/>
          </w:tcPr>
          <w:p w14:paraId="3A393FBC" w14:textId="5FF745CA" w:rsidR="00162213" w:rsidRPr="00204777" w:rsidRDefault="00162213" w:rsidP="00162213">
            <w:pPr>
              <w:pStyle w:val="38"/>
              <w:rPr>
                <w:rFonts w:cs="Times New Roman"/>
                <w:bCs/>
                <w:i/>
                <w:iCs/>
                <w:sz w:val="20"/>
                <w:szCs w:val="20"/>
              </w:rPr>
            </w:pPr>
          </w:p>
        </w:tc>
      </w:tr>
      <w:tr w:rsidR="00162213" w:rsidRPr="00204777" w14:paraId="3DE6A1D3" w14:textId="77777777" w:rsidTr="00A0063E">
        <w:tc>
          <w:tcPr>
            <w:tcW w:w="5670" w:type="dxa"/>
            <w:vMerge/>
          </w:tcPr>
          <w:p w14:paraId="59E99A49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6350BB13" w14:textId="4D9A86FA" w:rsidR="00162213" w:rsidRPr="00A0063E" w:rsidRDefault="00162213" w:rsidP="008A219D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н</w:t>
            </w:r>
            <w:r w:rsidRPr="00A0063E">
              <w:rPr>
                <w:bCs/>
                <w:sz w:val="28"/>
                <w:szCs w:val="28"/>
              </w:rPr>
              <w:t xml:space="preserve">а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-1530027058"/>
                <w:placeholder>
                  <w:docPart w:val="E7591487259C479FA17AB842F8C2C7B8"/>
                </w:placeholder>
                <w:text/>
              </w:sdtPr>
              <w:sdtEndPr/>
              <w:sdtContent>
                <w:r w:rsidR="008A219D">
                  <w:rPr>
                    <w:rFonts w:cs="Times New Roman"/>
                    <w:bCs/>
                    <w:sz w:val="28"/>
                    <w:szCs w:val="28"/>
                  </w:rPr>
                  <w:t>1</w:t>
                </w:r>
                <w:r w:rsidR="0023752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</w:sdtContent>
            </w:sdt>
            <w:r w:rsidRPr="00A0063E">
              <w:rPr>
                <w:rFonts w:cs="Times New Roman"/>
                <w:bCs/>
                <w:sz w:val="28"/>
                <w:szCs w:val="28"/>
              </w:rPr>
              <w:t xml:space="preserve"> </w:t>
            </w:r>
            <w:r w:rsidRPr="00A0063E">
              <w:rPr>
                <w:bCs/>
                <w:sz w:val="28"/>
                <w:szCs w:val="28"/>
              </w:rPr>
              <w:t>листах</w:t>
            </w:r>
          </w:p>
        </w:tc>
        <w:tc>
          <w:tcPr>
            <w:tcW w:w="3230" w:type="dxa"/>
          </w:tcPr>
          <w:p w14:paraId="71D0C007" w14:textId="45442BCA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  <w:tr w:rsidR="00162213" w:rsidRPr="00204777" w14:paraId="26F21C5F" w14:textId="77777777" w:rsidTr="00A0063E">
        <w:tc>
          <w:tcPr>
            <w:tcW w:w="5670" w:type="dxa"/>
            <w:vMerge/>
          </w:tcPr>
          <w:p w14:paraId="53DB0347" w14:textId="77777777" w:rsidR="00162213" w:rsidRPr="00204777" w:rsidRDefault="00162213" w:rsidP="00162213">
            <w:pPr>
              <w:pStyle w:val="38"/>
              <w:jc w:val="center"/>
              <w:rPr>
                <w:rFonts w:cs="Times New Roman"/>
                <w:bCs/>
                <w:sz w:val="24"/>
                <w:szCs w:val="24"/>
              </w:rPr>
            </w:pPr>
          </w:p>
        </w:tc>
        <w:tc>
          <w:tcPr>
            <w:tcW w:w="3686" w:type="dxa"/>
          </w:tcPr>
          <w:p w14:paraId="5EA39D38" w14:textId="707568C5" w:rsidR="00162213" w:rsidRPr="00A0063E" w:rsidRDefault="00162213" w:rsidP="00162213">
            <w:pPr>
              <w:pStyle w:val="38"/>
              <w:rPr>
                <w:rFonts w:cs="Times New Roman"/>
                <w:bCs/>
                <w:sz w:val="28"/>
                <w:szCs w:val="28"/>
              </w:rPr>
            </w:pPr>
            <w:r w:rsidRPr="00A0063E">
              <w:rPr>
                <w:rFonts w:cs="Times New Roman"/>
                <w:bCs/>
                <w:sz w:val="28"/>
                <w:szCs w:val="28"/>
              </w:rPr>
              <w:t>р</w:t>
            </w:r>
            <w:r w:rsidRPr="00A0063E">
              <w:rPr>
                <w:bCs/>
                <w:sz w:val="28"/>
                <w:szCs w:val="28"/>
              </w:rPr>
              <w:t xml:space="preserve">едакция </w:t>
            </w:r>
            <w:sdt>
              <w:sdtPr>
                <w:rPr>
                  <w:rFonts w:cs="Times New Roman"/>
                  <w:bCs/>
                  <w:sz w:val="28"/>
                  <w:szCs w:val="28"/>
                </w:rPr>
                <w:id w:val="1363401833"/>
                <w:placeholder>
                  <w:docPart w:val="2D80CE067EF94C9898C8DB7B71DB0646"/>
                </w:placeholder>
                <w:text/>
              </w:sdtPr>
              <w:sdtEndPr/>
              <w:sdtContent>
                <w:r w:rsidR="00812332">
                  <w:rPr>
                    <w:rFonts w:cs="Times New Roman"/>
                    <w:bCs/>
                    <w:sz w:val="28"/>
                    <w:szCs w:val="28"/>
                  </w:rPr>
                  <w:t>0</w:t>
                </w:r>
                <w:r w:rsidR="00873D64">
                  <w:rPr>
                    <w:rFonts w:cs="Times New Roman"/>
                    <w:bCs/>
                    <w:sz w:val="28"/>
                    <w:szCs w:val="28"/>
                  </w:rPr>
                  <w:t>3</w:t>
                </w:r>
              </w:sdtContent>
            </w:sdt>
          </w:p>
        </w:tc>
        <w:tc>
          <w:tcPr>
            <w:tcW w:w="3230" w:type="dxa"/>
          </w:tcPr>
          <w:p w14:paraId="14199CA7" w14:textId="2B25A7D0" w:rsidR="00162213" w:rsidRPr="00204777" w:rsidRDefault="00162213" w:rsidP="00162213">
            <w:pPr>
              <w:pStyle w:val="38"/>
              <w:rPr>
                <w:rFonts w:cs="Times New Roman"/>
                <w:bCs/>
                <w:sz w:val="24"/>
                <w:szCs w:val="24"/>
              </w:rPr>
            </w:pPr>
          </w:p>
        </w:tc>
      </w:tr>
    </w:tbl>
    <w:tbl>
      <w:tblPr>
        <w:tblW w:w="9731" w:type="dxa"/>
        <w:jc w:val="center"/>
        <w:tblLayout w:type="fixed"/>
        <w:tblLook w:val="01E0" w:firstRow="1" w:lastRow="1" w:firstColumn="1" w:lastColumn="1" w:noHBand="0" w:noVBand="0"/>
      </w:tblPr>
      <w:tblGrid>
        <w:gridCol w:w="9731"/>
      </w:tblGrid>
      <w:tr w:rsidR="00750565" w:rsidRPr="00701135" w14:paraId="766AD601" w14:textId="77777777" w:rsidTr="00DD0837">
        <w:trPr>
          <w:trHeight w:val="276"/>
          <w:jc w:val="center"/>
        </w:trPr>
        <w:tc>
          <w:tcPr>
            <w:tcW w:w="9731" w:type="dxa"/>
            <w:vAlign w:val="center"/>
            <w:hideMark/>
          </w:tcPr>
          <w:p w14:paraId="4DC43EFE" w14:textId="77777777" w:rsidR="00C62C68" w:rsidRPr="00701135" w:rsidRDefault="00C62C68" w:rsidP="003A7C1A">
            <w:pPr>
              <w:pStyle w:val="af5"/>
              <w:tabs>
                <w:tab w:val="left" w:pos="9000"/>
              </w:tabs>
              <w:jc w:val="center"/>
              <w:rPr>
                <w:b/>
                <w:sz w:val="28"/>
                <w:szCs w:val="28"/>
                <w:lang w:val="ru-RU"/>
              </w:rPr>
            </w:pPr>
          </w:p>
          <w:p w14:paraId="14FCE292" w14:textId="66D5EEBA" w:rsidR="00D10C95" w:rsidRDefault="00FC0729" w:rsidP="00701135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701135">
              <w:rPr>
                <w:b/>
                <w:sz w:val="28"/>
                <w:szCs w:val="28"/>
                <w:lang w:val="ru-RU"/>
              </w:rPr>
              <w:t>ОБЛАСТ</w:t>
            </w:r>
            <w:r w:rsidR="00DD0837">
              <w:rPr>
                <w:b/>
                <w:sz w:val="28"/>
                <w:szCs w:val="28"/>
                <w:lang w:val="ru-RU"/>
              </w:rPr>
              <w:t>Ь</w:t>
            </w:r>
            <w:r w:rsidRPr="00701135">
              <w:rPr>
                <w:b/>
                <w:sz w:val="28"/>
                <w:szCs w:val="28"/>
                <w:lang w:val="ru-RU"/>
              </w:rPr>
              <w:t xml:space="preserve"> АККРЕДИТАЦИИ от</w:t>
            </w:r>
            <w:r w:rsidRPr="00701135">
              <w:rPr>
                <w:b/>
                <w:bCs/>
                <w:sz w:val="28"/>
                <w:szCs w:val="28"/>
                <w:lang w:val="ru-RU"/>
              </w:rPr>
              <w:t xml:space="preserve"> </w:t>
            </w:r>
            <w:sdt>
              <w:sdtPr>
                <w:rPr>
                  <w:rStyle w:val="39"/>
                  <w:bCs/>
                </w:rPr>
                <w:id w:val="1876122450"/>
                <w:placeholder>
                  <w:docPart w:val="9CC24A06769745589D3C3628B7B3DBB2"/>
                </w:placeholder>
                <w:date w:fullDate="2025-08-29T00:00:00Z">
                  <w:dateFormat w:val="dd MMMM yyyy 'года'"/>
                  <w:lid w:val="ru-RU"/>
                  <w:storeMappedDataAs w:val="dateTime"/>
                  <w:calendar w:val="gregorian"/>
                </w:date>
              </w:sdtPr>
              <w:sdtEndPr>
                <w:rPr>
                  <w:rStyle w:val="a0"/>
                  <w:sz w:val="22"/>
                  <w:szCs w:val="28"/>
                </w:rPr>
              </w:sdtEndPr>
              <w:sdtContent>
                <w:r w:rsidR="00873D64">
                  <w:rPr>
                    <w:rStyle w:val="39"/>
                    <w:bCs/>
                    <w:lang w:val="ru-RU"/>
                  </w:rPr>
                  <w:t>29 августа 2025 года</w:t>
                </w:r>
              </w:sdtContent>
            </w:sdt>
            <w:r w:rsidR="00162213" w:rsidRPr="00701135">
              <w:rPr>
                <w:bCs/>
                <w:sz w:val="28"/>
                <w:szCs w:val="28"/>
                <w:lang w:val="ru-RU"/>
              </w:rPr>
              <w:br/>
            </w:r>
          </w:p>
          <w:p w14:paraId="2BCB2FB2" w14:textId="49F9EE49" w:rsidR="008A219D" w:rsidRPr="00AD5C5B" w:rsidRDefault="008A219D" w:rsidP="008A219D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z w:val="28"/>
                <w:szCs w:val="28"/>
                <w:lang w:eastAsia="en-US"/>
              </w:rPr>
            </w:pPr>
            <w:r w:rsidRPr="00AD5C5B">
              <w:rPr>
                <w:sz w:val="28"/>
                <w:szCs w:val="28"/>
                <w:lang w:eastAsia="en-US"/>
              </w:rPr>
              <w:t xml:space="preserve">испытательной лаборатории </w:t>
            </w:r>
          </w:p>
          <w:p w14:paraId="3629A34F" w14:textId="2CF18EA4" w:rsidR="00750565" w:rsidRPr="00701135" w:rsidRDefault="008A219D" w:rsidP="008A219D">
            <w:pPr>
              <w:pStyle w:val="af5"/>
              <w:jc w:val="center"/>
              <w:rPr>
                <w:sz w:val="28"/>
                <w:szCs w:val="28"/>
                <w:lang w:val="ru-RU"/>
              </w:rPr>
            </w:pPr>
            <w:r w:rsidRPr="008A219D">
              <w:rPr>
                <w:sz w:val="28"/>
                <w:szCs w:val="28"/>
                <w:lang w:val="ru-RU"/>
              </w:rPr>
              <w:t xml:space="preserve">Общества с ограниченной ответственностью </w:t>
            </w:r>
            <w:r w:rsidRPr="00AD5C5B">
              <w:rPr>
                <w:sz w:val="28"/>
                <w:szCs w:val="28"/>
              </w:rPr>
              <w:t>«Лайт Вел Организейшн»</w:t>
            </w:r>
          </w:p>
        </w:tc>
      </w:tr>
    </w:tbl>
    <w:p w14:paraId="78AAC4D5" w14:textId="38E095B8" w:rsidR="003E26A2" w:rsidRDefault="003E26A2" w:rsidP="003E26A2">
      <w:pPr>
        <w:pStyle w:val="af5"/>
        <w:jc w:val="center"/>
        <w:rPr>
          <w:rStyle w:val="FontStyle37"/>
          <w:sz w:val="24"/>
          <w:szCs w:val="24"/>
          <w:lang w:val="ru-RU"/>
        </w:rPr>
      </w:pPr>
    </w:p>
    <w:tbl>
      <w:tblPr>
        <w:tblW w:w="9785" w:type="dxa"/>
        <w:tblInd w:w="-131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5"/>
        <w:gridCol w:w="1701"/>
        <w:gridCol w:w="852"/>
        <w:gridCol w:w="1834"/>
        <w:gridCol w:w="2134"/>
        <w:gridCol w:w="2429"/>
      </w:tblGrid>
      <w:tr w:rsidR="00552FE5" w:rsidRPr="00B20F86" w14:paraId="339EF21B" w14:textId="77777777" w:rsidTr="00DD0837">
        <w:trPr>
          <w:trHeight w:val="2268"/>
        </w:trPr>
        <w:tc>
          <w:tcPr>
            <w:tcW w:w="835" w:type="dxa"/>
            <w:vAlign w:val="center"/>
          </w:tcPr>
          <w:p w14:paraId="27837A9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  <w:vertAlign w:val="superscript"/>
              </w:rPr>
            </w:pPr>
            <w:r w:rsidRPr="00B20F86">
              <w:rPr>
                <w:sz w:val="22"/>
                <w:szCs w:val="22"/>
              </w:rPr>
              <w:t>№ п/п</w:t>
            </w:r>
          </w:p>
        </w:tc>
        <w:tc>
          <w:tcPr>
            <w:tcW w:w="1701" w:type="dxa"/>
            <w:vAlign w:val="center"/>
          </w:tcPr>
          <w:p w14:paraId="4731811C" w14:textId="3C3906AD" w:rsidR="00552FE5" w:rsidRPr="00B20F86" w:rsidRDefault="00552FE5" w:rsidP="00237522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объекта</w:t>
            </w:r>
          </w:p>
        </w:tc>
        <w:tc>
          <w:tcPr>
            <w:tcW w:w="852" w:type="dxa"/>
            <w:vAlign w:val="center"/>
          </w:tcPr>
          <w:p w14:paraId="29B1A34C" w14:textId="72C1FD3A" w:rsidR="00552FE5" w:rsidRPr="00B20F86" w:rsidRDefault="00552FE5" w:rsidP="00237522">
            <w:pPr>
              <w:jc w:val="center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Код</w:t>
            </w:r>
          </w:p>
        </w:tc>
        <w:tc>
          <w:tcPr>
            <w:tcW w:w="1834" w:type="dxa"/>
            <w:vAlign w:val="center"/>
          </w:tcPr>
          <w:p w14:paraId="1ED265C4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Наименование характеристики (показатель, параметры)</w:t>
            </w:r>
          </w:p>
        </w:tc>
        <w:tc>
          <w:tcPr>
            <w:tcW w:w="2134" w:type="dxa"/>
            <w:vAlign w:val="center"/>
          </w:tcPr>
          <w:p w14:paraId="0896CACD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требования к объекту</w:t>
            </w:r>
          </w:p>
        </w:tc>
        <w:tc>
          <w:tcPr>
            <w:tcW w:w="2429" w:type="dxa"/>
            <w:vAlign w:val="center"/>
          </w:tcPr>
          <w:p w14:paraId="1BEECF99" w14:textId="77777777" w:rsidR="00552FE5" w:rsidRPr="00B20F86" w:rsidRDefault="00552FE5" w:rsidP="00C14D21">
            <w:pPr>
              <w:overflowPunct w:val="0"/>
              <w:autoSpaceDE w:val="0"/>
              <w:autoSpaceDN w:val="0"/>
              <w:adjustRightInd w:val="0"/>
              <w:spacing w:line="280" w:lineRule="exact"/>
              <w:jc w:val="center"/>
              <w:textAlignment w:val="baseline"/>
              <w:rPr>
                <w:sz w:val="22"/>
                <w:szCs w:val="22"/>
              </w:rPr>
            </w:pPr>
            <w:r w:rsidRPr="00B20F86">
              <w:rPr>
                <w:sz w:val="22"/>
                <w:szCs w:val="22"/>
              </w:rPr>
              <w:t>Обозначение документа, устанавливающего метод исследований (испытаний) и измерений, в том числе правила отбора образцов</w:t>
            </w:r>
          </w:p>
        </w:tc>
      </w:tr>
    </w:tbl>
    <w:p w14:paraId="73BAC142" w14:textId="77777777" w:rsidR="00552FE5" w:rsidRPr="00B20F86" w:rsidRDefault="00552FE5" w:rsidP="00552FE5">
      <w:pPr>
        <w:rPr>
          <w:sz w:val="2"/>
          <w:szCs w:val="2"/>
        </w:rPr>
      </w:pPr>
    </w:p>
    <w:tbl>
      <w:tblPr>
        <w:tblW w:w="5079" w:type="pct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"/>
        <w:gridCol w:w="839"/>
        <w:gridCol w:w="1701"/>
        <w:gridCol w:w="852"/>
        <w:gridCol w:w="1833"/>
        <w:gridCol w:w="8"/>
        <w:gridCol w:w="2126"/>
        <w:gridCol w:w="2409"/>
      </w:tblGrid>
      <w:tr w:rsidR="00552FE5" w:rsidRPr="00B20F86" w14:paraId="1AA8B9FF" w14:textId="77777777" w:rsidTr="00DD0837">
        <w:trPr>
          <w:gridBefore w:val="1"/>
          <w:wBefore w:w="12" w:type="dxa"/>
          <w:trHeight w:val="266"/>
          <w:tblHeader/>
        </w:trPr>
        <w:tc>
          <w:tcPr>
            <w:tcW w:w="839" w:type="dxa"/>
          </w:tcPr>
          <w:p w14:paraId="5E94FDCE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14:paraId="14D9B95B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2</w:t>
            </w:r>
          </w:p>
        </w:tc>
        <w:tc>
          <w:tcPr>
            <w:tcW w:w="852" w:type="dxa"/>
          </w:tcPr>
          <w:p w14:paraId="7FA892A6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3</w:t>
            </w:r>
          </w:p>
        </w:tc>
        <w:tc>
          <w:tcPr>
            <w:tcW w:w="1833" w:type="dxa"/>
          </w:tcPr>
          <w:p w14:paraId="010EEC29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4</w:t>
            </w:r>
          </w:p>
        </w:tc>
        <w:tc>
          <w:tcPr>
            <w:tcW w:w="2134" w:type="dxa"/>
            <w:gridSpan w:val="2"/>
            <w:vAlign w:val="center"/>
          </w:tcPr>
          <w:p w14:paraId="34868C21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5</w:t>
            </w:r>
          </w:p>
        </w:tc>
        <w:tc>
          <w:tcPr>
            <w:tcW w:w="2409" w:type="dxa"/>
            <w:vAlign w:val="center"/>
          </w:tcPr>
          <w:p w14:paraId="28BAA06A" w14:textId="77777777" w:rsidR="00552FE5" w:rsidRPr="00237522" w:rsidRDefault="00552FE5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sz w:val="22"/>
                <w:szCs w:val="22"/>
              </w:rPr>
            </w:pPr>
            <w:r w:rsidRPr="00237522">
              <w:rPr>
                <w:sz w:val="22"/>
                <w:szCs w:val="22"/>
              </w:rPr>
              <w:t>6</w:t>
            </w:r>
          </w:p>
        </w:tc>
      </w:tr>
      <w:tr w:rsidR="00552FE5" w:rsidRPr="00B20F86" w14:paraId="11619CE3" w14:textId="77777777" w:rsidTr="008A219D">
        <w:trPr>
          <w:gridBefore w:val="1"/>
          <w:wBefore w:w="12" w:type="dxa"/>
          <w:trHeight w:val="277"/>
        </w:trPr>
        <w:tc>
          <w:tcPr>
            <w:tcW w:w="9768" w:type="dxa"/>
            <w:gridSpan w:val="7"/>
          </w:tcPr>
          <w:p w14:paraId="55F41F4C" w14:textId="5FDDA389" w:rsidR="00552FE5" w:rsidRPr="00237522" w:rsidRDefault="00DE141B" w:rsidP="00C14D21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142"/>
              <w:jc w:val="center"/>
              <w:textAlignment w:val="baseline"/>
              <w:rPr>
                <w:b/>
                <w:bCs/>
                <w:sz w:val="22"/>
                <w:szCs w:val="22"/>
              </w:rPr>
            </w:pPr>
            <w:r w:rsidRPr="00237522">
              <w:rPr>
                <w:b/>
                <w:bCs/>
                <w:sz w:val="22"/>
                <w:szCs w:val="22"/>
                <w:lang w:eastAsia="en-US"/>
              </w:rPr>
              <w:t>у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л.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Стариновская, д.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25, ком.12Н, 220056, г.</w:t>
            </w:r>
            <w:r w:rsidRPr="00237522">
              <w:rPr>
                <w:b/>
                <w:bCs/>
                <w:sz w:val="22"/>
                <w:szCs w:val="22"/>
                <w:lang w:eastAsia="en-US"/>
              </w:rPr>
              <w:t xml:space="preserve"> </w:t>
            </w:r>
            <w:r w:rsidR="008A219D" w:rsidRPr="00237522">
              <w:rPr>
                <w:b/>
                <w:bCs/>
                <w:sz w:val="22"/>
                <w:szCs w:val="22"/>
                <w:lang w:eastAsia="en-US"/>
              </w:rPr>
              <w:t>Минск</w:t>
            </w:r>
          </w:p>
        </w:tc>
      </w:tr>
      <w:tr w:rsidR="008A219D" w:rsidRPr="00FF24B1" w14:paraId="2FC7D487" w14:textId="77777777" w:rsidTr="00DD0837">
        <w:trPr>
          <w:trHeight w:val="1671"/>
        </w:trPr>
        <w:tc>
          <w:tcPr>
            <w:tcW w:w="851" w:type="dxa"/>
            <w:gridSpan w:val="2"/>
          </w:tcPr>
          <w:p w14:paraId="2A0DF0E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1.1*</w:t>
            </w:r>
          </w:p>
        </w:tc>
        <w:tc>
          <w:tcPr>
            <w:tcW w:w="1701" w:type="dxa"/>
          </w:tcPr>
          <w:p w14:paraId="73DFC0C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Задание по безопасности</w:t>
            </w:r>
          </w:p>
        </w:tc>
        <w:tc>
          <w:tcPr>
            <w:tcW w:w="852" w:type="dxa"/>
          </w:tcPr>
          <w:p w14:paraId="12D00F0C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9F3A3F4" w14:textId="470E834E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F11B61C" w14:textId="55941331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10 классе </w:t>
            </w:r>
            <w:r w:rsidRPr="00FF24B1">
              <w:t>ASE</w:t>
            </w:r>
          </w:p>
        </w:tc>
        <w:tc>
          <w:tcPr>
            <w:tcW w:w="2126" w:type="dxa"/>
          </w:tcPr>
          <w:p w14:paraId="65844F5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1FE4066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ТМО.ИЛЛВО.001-2016</w:t>
            </w:r>
          </w:p>
          <w:p w14:paraId="09D79DA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Задания по безопасности согласованная с ОАЦ 26.10.2016</w:t>
            </w:r>
          </w:p>
        </w:tc>
      </w:tr>
      <w:tr w:rsidR="008A219D" w:rsidRPr="00FF24B1" w14:paraId="49235945" w14:textId="77777777" w:rsidTr="00DD0837">
        <w:trPr>
          <w:trHeight w:val="2120"/>
        </w:trPr>
        <w:tc>
          <w:tcPr>
            <w:tcW w:w="851" w:type="dxa"/>
            <w:gridSpan w:val="2"/>
          </w:tcPr>
          <w:p w14:paraId="2031161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2.1*</w:t>
            </w:r>
          </w:p>
        </w:tc>
        <w:tc>
          <w:tcPr>
            <w:tcW w:w="1701" w:type="dxa"/>
          </w:tcPr>
          <w:p w14:paraId="162A0C90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Профиль защиты продукта информационных технологий</w:t>
            </w:r>
          </w:p>
        </w:tc>
        <w:tc>
          <w:tcPr>
            <w:tcW w:w="852" w:type="dxa"/>
          </w:tcPr>
          <w:p w14:paraId="26BFB8AB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630A25D" w14:textId="52DDEC51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716D6C8D" w14:textId="2CB12DB2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критериям, установленным </w:t>
            </w:r>
            <w:r w:rsidRPr="00DD0837">
              <w:rPr>
                <w:lang w:val="ru-RU"/>
              </w:rPr>
              <w:t xml:space="preserve">в разделе 9 классе </w:t>
            </w:r>
            <w:r w:rsidRPr="00FF24B1">
              <w:t>APE</w:t>
            </w:r>
          </w:p>
        </w:tc>
        <w:tc>
          <w:tcPr>
            <w:tcW w:w="2126" w:type="dxa"/>
          </w:tcPr>
          <w:p w14:paraId="0DEA4AD9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7046106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ТМО.ИЛЛВО.002-2016</w:t>
            </w:r>
          </w:p>
          <w:p w14:paraId="4AF0AB7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Профиля защиты продукта информационных технологий</w:t>
            </w:r>
          </w:p>
          <w:p w14:paraId="0DEDEE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BE2DC1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57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26.10.2016</w:t>
            </w:r>
          </w:p>
        </w:tc>
      </w:tr>
      <w:tr w:rsidR="008A219D" w:rsidRPr="00FF24B1" w14:paraId="016BF87D" w14:textId="77777777" w:rsidTr="00DD0837">
        <w:trPr>
          <w:trHeight w:val="2817"/>
        </w:trPr>
        <w:tc>
          <w:tcPr>
            <w:tcW w:w="851" w:type="dxa"/>
            <w:gridSpan w:val="2"/>
          </w:tcPr>
          <w:p w14:paraId="6C2474F8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3.1*</w:t>
            </w:r>
          </w:p>
        </w:tc>
        <w:tc>
          <w:tcPr>
            <w:tcW w:w="1701" w:type="dxa"/>
          </w:tcPr>
          <w:p w14:paraId="4DA8442E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Продукты информационных технологий</w:t>
            </w:r>
          </w:p>
        </w:tc>
        <w:tc>
          <w:tcPr>
            <w:tcW w:w="852" w:type="dxa"/>
          </w:tcPr>
          <w:p w14:paraId="69ACE823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B4C7CBD" w14:textId="241C3869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166F8FF" w14:textId="271FA58B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оценка на соответствие уровням гарантии УГО1 – УГО4 </w:t>
            </w:r>
            <w:r w:rsidRPr="00DD0837">
              <w:rPr>
                <w:lang w:val="ru-RU"/>
              </w:rPr>
              <w:t xml:space="preserve">и </w:t>
            </w:r>
            <w:r w:rsidR="00DD0837">
              <w:rPr>
                <w:lang w:val="ru-RU"/>
              </w:rPr>
              <w:t>с</w:t>
            </w:r>
            <w:r w:rsidRPr="00DD0837">
              <w:rPr>
                <w:lang w:val="ru-RU"/>
              </w:rPr>
              <w:t>оставным пакетам гарантии</w:t>
            </w:r>
          </w:p>
        </w:tc>
        <w:tc>
          <w:tcPr>
            <w:tcW w:w="2126" w:type="dxa"/>
          </w:tcPr>
          <w:p w14:paraId="566B18D1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34.101.1-2014,</w:t>
            </w:r>
          </w:p>
          <w:p w14:paraId="65A3DD05" w14:textId="77777777" w:rsidR="008A219D" w:rsidRPr="00FF24B1" w:rsidRDefault="008A219D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34.101.2-2014,</w:t>
            </w:r>
          </w:p>
          <w:p w14:paraId="5A62F383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34.101.3-2014</w:t>
            </w:r>
          </w:p>
        </w:tc>
        <w:tc>
          <w:tcPr>
            <w:tcW w:w="2409" w:type="dxa"/>
          </w:tcPr>
          <w:p w14:paraId="2124DB9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ТМО.ИЛЛВО.003-2016</w:t>
            </w:r>
          </w:p>
          <w:p w14:paraId="709E3BE0" w14:textId="54E6AACE" w:rsidR="008A219D" w:rsidRPr="00DD0837" w:rsidRDefault="008A219D" w:rsidP="00DD083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продуктов информационных технологий на соответствие уровням гарантии и составным пакетам гарантий</w:t>
            </w:r>
            <w:r w:rsidR="00DD083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DD0837">
              <w:rPr>
                <w:lang w:val="ru-RU"/>
              </w:rPr>
              <w:t xml:space="preserve"> </w:t>
            </w:r>
            <w:r w:rsidRPr="00DD0837">
              <w:rPr>
                <w:lang w:val="ru-RU"/>
              </w:rPr>
              <w:t>26.10.2016</w:t>
            </w:r>
          </w:p>
        </w:tc>
      </w:tr>
      <w:tr w:rsidR="00237522" w:rsidRPr="00FF24B1" w14:paraId="09C162C1" w14:textId="77777777" w:rsidTr="00873D64">
        <w:trPr>
          <w:trHeight w:val="2325"/>
        </w:trPr>
        <w:tc>
          <w:tcPr>
            <w:tcW w:w="851" w:type="dxa"/>
            <w:gridSpan w:val="2"/>
          </w:tcPr>
          <w:p w14:paraId="26288D7B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4.1*</w:t>
            </w:r>
          </w:p>
        </w:tc>
        <w:tc>
          <w:tcPr>
            <w:tcW w:w="1701" w:type="dxa"/>
            <w:vMerge w:val="restart"/>
          </w:tcPr>
          <w:p w14:paraId="7CC878C1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5BDE3043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1CD7DFC" w14:textId="2952784F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367042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216998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80C3EE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8D54D73" w14:textId="51498E21" w:rsidR="00237522" w:rsidRPr="00FF24B1" w:rsidRDefault="00237522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</w:t>
            </w:r>
            <w:r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1176.1-99</w:t>
            </w:r>
          </w:p>
        </w:tc>
        <w:tc>
          <w:tcPr>
            <w:tcW w:w="2409" w:type="dxa"/>
          </w:tcPr>
          <w:p w14:paraId="4D22963A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ТМИ.ИЛЛВО.512-2025</w:t>
            </w:r>
          </w:p>
          <w:p w14:paraId="2688A6D0" w14:textId="77777777" w:rsidR="00237522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1176.1-99</w:t>
            </w:r>
            <w:r w:rsidRPr="00455878">
              <w:rPr>
                <w:lang w:val="ru-RU"/>
              </w:rPr>
              <w:t xml:space="preserve">, </w:t>
            </w:r>
          </w:p>
          <w:p w14:paraId="42EA1AAB" w14:textId="0B1E5AA8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согласованная с ОАЦ</w:t>
            </w:r>
          </w:p>
          <w:p w14:paraId="1D05FCD6" w14:textId="2A0DE5AB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06F6CCCE" w14:textId="77777777" w:rsidTr="00873D64">
        <w:trPr>
          <w:trHeight w:val="2258"/>
        </w:trPr>
        <w:tc>
          <w:tcPr>
            <w:tcW w:w="851" w:type="dxa"/>
            <w:gridSpan w:val="2"/>
          </w:tcPr>
          <w:p w14:paraId="5AF644C1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4.2*</w:t>
            </w:r>
          </w:p>
        </w:tc>
        <w:tc>
          <w:tcPr>
            <w:tcW w:w="1701" w:type="dxa"/>
            <w:vMerge/>
          </w:tcPr>
          <w:p w14:paraId="34B87442" w14:textId="171C86DE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2AAB042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350E125" w14:textId="4675A796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0DA01C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6826DF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04C11AD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7F302F14" w14:textId="77777777" w:rsidR="00237522" w:rsidRPr="00FF24B1" w:rsidRDefault="00237522" w:rsidP="00E0597F">
            <w:pPr>
              <w:pStyle w:val="af5"/>
              <w:ind w:right="-57"/>
              <w:rPr>
                <w:lang w:val="ru-RU"/>
              </w:rPr>
            </w:pPr>
            <w:r w:rsidRPr="00FF24B1">
              <w:rPr>
                <w:lang w:val="ru-RU"/>
              </w:rPr>
              <w:t>СТБ 1176.2-99</w:t>
            </w:r>
          </w:p>
        </w:tc>
        <w:tc>
          <w:tcPr>
            <w:tcW w:w="2409" w:type="dxa"/>
          </w:tcPr>
          <w:p w14:paraId="686D9CFC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ТМИ.ИЛЛВО.513-2025</w:t>
            </w:r>
          </w:p>
          <w:p w14:paraId="502C4C62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1176.2-99</w:t>
            </w:r>
            <w:r w:rsidRPr="00455878">
              <w:rPr>
                <w:lang w:val="ru-RU"/>
              </w:rPr>
              <w:t>, согласованная с ОАЦ</w:t>
            </w:r>
          </w:p>
          <w:p w14:paraId="3B0697B5" w14:textId="4E7B2777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05D692D4" w14:textId="77777777" w:rsidTr="00873D64">
        <w:trPr>
          <w:trHeight w:val="2234"/>
        </w:trPr>
        <w:tc>
          <w:tcPr>
            <w:tcW w:w="851" w:type="dxa"/>
            <w:gridSpan w:val="2"/>
          </w:tcPr>
          <w:p w14:paraId="451BAA57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4.3*</w:t>
            </w:r>
          </w:p>
        </w:tc>
        <w:tc>
          <w:tcPr>
            <w:tcW w:w="1701" w:type="dxa"/>
            <w:vMerge/>
          </w:tcPr>
          <w:p w14:paraId="5162AB96" w14:textId="3C6EC299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F9E409D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5D8D7B" w14:textId="7DCA2945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D09886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1C3377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9333B0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D6C45DF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34.101.17-2012</w:t>
            </w:r>
          </w:p>
        </w:tc>
        <w:tc>
          <w:tcPr>
            <w:tcW w:w="2409" w:type="dxa"/>
          </w:tcPr>
          <w:p w14:paraId="1CFEA0A8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ТМИ.ИЛЛВО.501-2025</w:t>
            </w:r>
          </w:p>
          <w:p w14:paraId="6F660BAB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34.101.17-2012, согласованная с ОАЦ</w:t>
            </w:r>
          </w:p>
          <w:p w14:paraId="0D580C25" w14:textId="38DA99A1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47C4A2CC" w14:textId="77777777" w:rsidTr="00DD0837">
        <w:trPr>
          <w:trHeight w:val="70"/>
        </w:trPr>
        <w:tc>
          <w:tcPr>
            <w:tcW w:w="851" w:type="dxa"/>
            <w:gridSpan w:val="2"/>
          </w:tcPr>
          <w:p w14:paraId="13CB8903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4.4*</w:t>
            </w:r>
          </w:p>
        </w:tc>
        <w:tc>
          <w:tcPr>
            <w:tcW w:w="1701" w:type="dxa"/>
            <w:vMerge/>
          </w:tcPr>
          <w:p w14:paraId="02540233" w14:textId="002C3A2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367D5D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BE5044A" w14:textId="479AA99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4BE279B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63D1A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26F80C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AAD706C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34.101.18-2009</w:t>
            </w:r>
          </w:p>
        </w:tc>
        <w:tc>
          <w:tcPr>
            <w:tcW w:w="2409" w:type="dxa"/>
          </w:tcPr>
          <w:p w14:paraId="2ABEB661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ТМИ.ИЛЛВО.007-2016</w:t>
            </w:r>
          </w:p>
          <w:p w14:paraId="7167643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34.101.18-2009 «Информационные технологии. Синтаксис обмена персональной информацией»</w:t>
            </w:r>
          </w:p>
          <w:p w14:paraId="267CFFB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46B69C0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45702EE6" w14:textId="77777777" w:rsidTr="00237522">
        <w:trPr>
          <w:trHeight w:val="2183"/>
        </w:trPr>
        <w:tc>
          <w:tcPr>
            <w:tcW w:w="851" w:type="dxa"/>
            <w:gridSpan w:val="2"/>
          </w:tcPr>
          <w:p w14:paraId="5DA640DA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4.5*</w:t>
            </w:r>
          </w:p>
        </w:tc>
        <w:tc>
          <w:tcPr>
            <w:tcW w:w="1701" w:type="dxa"/>
            <w:vMerge/>
          </w:tcPr>
          <w:p w14:paraId="4E12D5BE" w14:textId="3BBFCA74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83D0590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39EBF1A" w14:textId="1183CC3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C16238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85EF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EA9655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3A14279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34.101.19-2012</w:t>
            </w:r>
          </w:p>
        </w:tc>
        <w:tc>
          <w:tcPr>
            <w:tcW w:w="2409" w:type="dxa"/>
          </w:tcPr>
          <w:p w14:paraId="63AAC59A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ТМИ.ИЛЛВО.502-2025</w:t>
            </w:r>
          </w:p>
          <w:p w14:paraId="296B8BD3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 34.101.19-2012, согласованная с ОАЦ</w:t>
            </w:r>
          </w:p>
          <w:p w14:paraId="6DE00016" w14:textId="1DDFE031" w:rsidR="00237522" w:rsidRPr="00FF24B1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115A19C" w14:textId="77777777" w:rsidTr="00237522">
        <w:trPr>
          <w:trHeight w:val="2183"/>
        </w:trPr>
        <w:tc>
          <w:tcPr>
            <w:tcW w:w="851" w:type="dxa"/>
            <w:gridSpan w:val="2"/>
          </w:tcPr>
          <w:p w14:paraId="7BC3FE6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4.6*</w:t>
            </w:r>
          </w:p>
        </w:tc>
        <w:tc>
          <w:tcPr>
            <w:tcW w:w="1701" w:type="dxa"/>
            <w:vMerge w:val="restart"/>
          </w:tcPr>
          <w:p w14:paraId="29038EE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D0AABD2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8D4973" w14:textId="280B1AAA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F476FF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29FDAA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9943D2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6FA6D50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34.101.23-2012</w:t>
            </w:r>
          </w:p>
        </w:tc>
        <w:tc>
          <w:tcPr>
            <w:tcW w:w="2409" w:type="dxa"/>
          </w:tcPr>
          <w:p w14:paraId="10F05836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ТМИ.ИЛЛВО.503-2025</w:t>
            </w:r>
          </w:p>
          <w:p w14:paraId="6F74BFCB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управление криптографическими сообщениями согласно СТБ 34.101.23-2012, согласованная с ОАЦ</w:t>
            </w:r>
          </w:p>
          <w:p w14:paraId="50FBA5D4" w14:textId="53149572" w:rsidR="00237522" w:rsidRPr="00DE141B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5CE488B9" w14:textId="77777777" w:rsidTr="00DD0837">
        <w:trPr>
          <w:trHeight w:val="70"/>
        </w:trPr>
        <w:tc>
          <w:tcPr>
            <w:tcW w:w="851" w:type="dxa"/>
            <w:gridSpan w:val="2"/>
          </w:tcPr>
          <w:p w14:paraId="15E5D795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4.7*</w:t>
            </w:r>
          </w:p>
        </w:tc>
        <w:tc>
          <w:tcPr>
            <w:tcW w:w="1701" w:type="dxa"/>
            <w:vMerge/>
          </w:tcPr>
          <w:p w14:paraId="2D8C36E9" w14:textId="6E509BC5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96A857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72362EE" w14:textId="2DAD38D8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23973FF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C7CE79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ECCE93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761CA64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34.101.26-2012</w:t>
            </w:r>
          </w:p>
        </w:tc>
        <w:tc>
          <w:tcPr>
            <w:tcW w:w="2409" w:type="dxa"/>
          </w:tcPr>
          <w:p w14:paraId="06A20992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ТМИ.ИЛЛВО.504-2025</w:t>
            </w:r>
          </w:p>
          <w:p w14:paraId="1155D998" w14:textId="77777777" w:rsidR="00237522" w:rsidRPr="00455878" w:rsidRDefault="00237522" w:rsidP="00DE141B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Методика испытаний программы, реализующей протокол OCSP согласно СТБ 34.101.26-2012, согласованная с ОАЦ</w:t>
            </w:r>
          </w:p>
          <w:p w14:paraId="7FBEFC5D" w14:textId="2F41628C" w:rsidR="00237522" w:rsidRPr="00DE141B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31FA39F6" w14:textId="77777777" w:rsidTr="00DD0837">
        <w:trPr>
          <w:trHeight w:val="70"/>
        </w:trPr>
        <w:tc>
          <w:tcPr>
            <w:tcW w:w="851" w:type="dxa"/>
            <w:gridSpan w:val="2"/>
          </w:tcPr>
          <w:p w14:paraId="465E14AC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4.8*</w:t>
            </w:r>
          </w:p>
        </w:tc>
        <w:tc>
          <w:tcPr>
            <w:tcW w:w="1701" w:type="dxa"/>
            <w:vMerge/>
          </w:tcPr>
          <w:p w14:paraId="224BE0CE" w14:textId="2574D55F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933C2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3FBFBE7" w14:textId="368E2B20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04FBA82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56FCFB1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F911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1EF013E" w14:textId="1630D79E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34.101.27-20</w:t>
            </w:r>
            <w:r>
              <w:rPr>
                <w:sz w:val="22"/>
                <w:szCs w:val="22"/>
              </w:rPr>
              <w:t>22</w:t>
            </w:r>
          </w:p>
        </w:tc>
        <w:tc>
          <w:tcPr>
            <w:tcW w:w="2409" w:type="dxa"/>
          </w:tcPr>
          <w:p w14:paraId="5B42B511" w14:textId="77777777" w:rsidR="00237522" w:rsidRDefault="00237522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МИ.10127.10.01 «Методика испытаний средств криптографической защиты информации на соответствие требованиям СТБ 34.101.27-2022»;</w:t>
            </w:r>
          </w:p>
          <w:p w14:paraId="29294164" w14:textId="77777777" w:rsidR="00237522" w:rsidRDefault="00237522" w:rsidP="00DB60C7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ab/>
              <w:t>МИ.10127.10.02 «Методика оценки энтропии источников случайности»;</w:t>
            </w:r>
          </w:p>
          <w:p w14:paraId="7380DF0F" w14:textId="2EBE689B" w:rsidR="00237522" w:rsidRPr="00DB60C7" w:rsidRDefault="00237522" w:rsidP="00DB60C7">
            <w:pPr>
              <w:pStyle w:val="af5"/>
              <w:ind w:left="-57" w:right="-57"/>
              <w:rPr>
                <w:lang w:val="ru-RU"/>
              </w:rPr>
            </w:pPr>
            <w:r w:rsidRPr="00DB60C7">
              <w:rPr>
                <w:lang w:val="ru-RU"/>
              </w:rPr>
              <w:tab/>
              <w:t>МИ.10127.10.03 «Методика статистического тестирования выходных последовательностей генераторов случайных чисел»</w:t>
            </w:r>
          </w:p>
        </w:tc>
      </w:tr>
      <w:tr w:rsidR="00237522" w:rsidRPr="00FF24B1" w14:paraId="5491EE9D" w14:textId="77777777" w:rsidTr="00DD0837">
        <w:trPr>
          <w:trHeight w:val="70"/>
        </w:trPr>
        <w:tc>
          <w:tcPr>
            <w:tcW w:w="851" w:type="dxa"/>
            <w:gridSpan w:val="2"/>
          </w:tcPr>
          <w:p w14:paraId="678E616A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4.9*</w:t>
            </w:r>
          </w:p>
        </w:tc>
        <w:tc>
          <w:tcPr>
            <w:tcW w:w="1701" w:type="dxa"/>
            <w:vMerge/>
          </w:tcPr>
          <w:p w14:paraId="5C3C118C" w14:textId="0E2A5A4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8A9EBB0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77A133C" w14:textId="6CE357BD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140A36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7CAD3D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B2D6B9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886730D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34.101.31-2020</w:t>
            </w:r>
          </w:p>
        </w:tc>
        <w:tc>
          <w:tcPr>
            <w:tcW w:w="2409" w:type="dxa"/>
          </w:tcPr>
          <w:p w14:paraId="17AD08C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ТМИ.ИЛЛВО.505-2025</w:t>
            </w:r>
          </w:p>
          <w:p w14:paraId="6435C866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34.101.31-2020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3BA2187B" w14:textId="7896E656" w:rsidR="00237522" w:rsidRPr="0079621F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2B8A1798" w14:textId="77777777" w:rsidTr="00237522">
        <w:trPr>
          <w:trHeight w:val="2325"/>
        </w:trPr>
        <w:tc>
          <w:tcPr>
            <w:tcW w:w="851" w:type="dxa"/>
            <w:gridSpan w:val="2"/>
          </w:tcPr>
          <w:p w14:paraId="7D7BE54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4.10*</w:t>
            </w:r>
          </w:p>
        </w:tc>
        <w:tc>
          <w:tcPr>
            <w:tcW w:w="1701" w:type="dxa"/>
            <w:vMerge/>
          </w:tcPr>
          <w:p w14:paraId="15170838" w14:textId="09D63B8D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2CB394E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FA30DE8" w14:textId="59C3ACDB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D5954A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0711363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A5930D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0AB2D085" w14:textId="2DE69C1C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34.101.45-2013</w:t>
            </w:r>
          </w:p>
        </w:tc>
        <w:tc>
          <w:tcPr>
            <w:tcW w:w="2409" w:type="dxa"/>
          </w:tcPr>
          <w:p w14:paraId="1E02B44B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ТМИ.ИЛЛВО.506-2025</w:t>
            </w:r>
          </w:p>
          <w:p w14:paraId="68CB740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34.101.45-2013</w:t>
            </w:r>
            <w:r w:rsidRPr="00455878">
              <w:rPr>
                <w:lang w:val="ru-RU"/>
              </w:rPr>
              <w:t>, согласованная с ОАЦ</w:t>
            </w:r>
          </w:p>
          <w:p w14:paraId="2DA1997D" w14:textId="602F98D2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4E04EA75" w14:textId="77777777" w:rsidTr="00237522">
        <w:trPr>
          <w:trHeight w:val="2183"/>
        </w:trPr>
        <w:tc>
          <w:tcPr>
            <w:tcW w:w="851" w:type="dxa"/>
            <w:gridSpan w:val="2"/>
          </w:tcPr>
          <w:p w14:paraId="6BB7EB1F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4.11*</w:t>
            </w:r>
          </w:p>
        </w:tc>
        <w:tc>
          <w:tcPr>
            <w:tcW w:w="1701" w:type="dxa"/>
            <w:vMerge w:val="restart"/>
          </w:tcPr>
          <w:p w14:paraId="09C3FA5A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1A43A5D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  <w:lang w:eastAsia="en-US"/>
              </w:rPr>
              <w:t>62.09/</w:t>
            </w:r>
          </w:p>
          <w:p w14:paraId="3E680C5D" w14:textId="096246D2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  <w:lang w:eastAsia="en-US"/>
              </w:rPr>
              <w:t>37.077</w:t>
            </w:r>
          </w:p>
        </w:tc>
        <w:tc>
          <w:tcPr>
            <w:tcW w:w="1841" w:type="dxa"/>
            <w:gridSpan w:val="2"/>
          </w:tcPr>
          <w:p w14:paraId="38AF121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54FE8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6AB6420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D1032C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179D30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9A113B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34.101.47-2017</w:t>
            </w:r>
          </w:p>
        </w:tc>
        <w:tc>
          <w:tcPr>
            <w:tcW w:w="2409" w:type="dxa"/>
          </w:tcPr>
          <w:p w14:paraId="072AA988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ТМИ.ИЛЛВО.507-2025</w:t>
            </w:r>
          </w:p>
          <w:p w14:paraId="0AB6843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34.101.47-2017</w:t>
            </w:r>
            <w:r w:rsidRPr="00455878">
              <w:rPr>
                <w:lang w:val="ru-RU"/>
              </w:rPr>
              <w:t>, согласованная с ОАЦ</w:t>
            </w:r>
          </w:p>
          <w:p w14:paraId="0072C53A" w14:textId="16FB52EE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DBC8B0E" w14:textId="77777777" w:rsidTr="00237522">
        <w:trPr>
          <w:trHeight w:val="3292"/>
        </w:trPr>
        <w:tc>
          <w:tcPr>
            <w:tcW w:w="851" w:type="dxa"/>
            <w:gridSpan w:val="2"/>
          </w:tcPr>
          <w:p w14:paraId="2DA360AD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4.12*</w:t>
            </w:r>
          </w:p>
        </w:tc>
        <w:tc>
          <w:tcPr>
            <w:tcW w:w="1701" w:type="dxa"/>
            <w:vMerge/>
          </w:tcPr>
          <w:p w14:paraId="6FC08770" w14:textId="44F8A63D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F29429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818D58A" w14:textId="303D910E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  <w:lang w:eastAsia="en-US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BC4E0B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AEE385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FF4CD6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D78DA28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34.101.49-2012</w:t>
            </w:r>
          </w:p>
        </w:tc>
        <w:tc>
          <w:tcPr>
            <w:tcW w:w="2409" w:type="dxa"/>
          </w:tcPr>
          <w:p w14:paraId="0056266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ТМИ.ИЛЛВО.015-2016</w:t>
            </w:r>
          </w:p>
          <w:p w14:paraId="040BBFD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систем управления открытыми ключами на соответствие требованиям </w:t>
            </w:r>
          </w:p>
          <w:p w14:paraId="51CA879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34.101.49-2012 «Информационные технологии и безопасность. Формат карточки открытого ключа»</w:t>
            </w:r>
          </w:p>
          <w:p w14:paraId="61BFE1A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941007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6FE733A1" w14:textId="77777777" w:rsidTr="00237522">
        <w:trPr>
          <w:trHeight w:val="2262"/>
        </w:trPr>
        <w:tc>
          <w:tcPr>
            <w:tcW w:w="851" w:type="dxa"/>
            <w:gridSpan w:val="2"/>
          </w:tcPr>
          <w:p w14:paraId="752F9B8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4.13*</w:t>
            </w:r>
          </w:p>
        </w:tc>
        <w:tc>
          <w:tcPr>
            <w:tcW w:w="1701" w:type="dxa"/>
            <w:vMerge/>
          </w:tcPr>
          <w:p w14:paraId="3E6DBB25" w14:textId="120E4C2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6A0A261F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2B14A18" w14:textId="292ACD1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674316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298A04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449856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390AB4C" w14:textId="6247042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 xml:space="preserve">СТБ </w:t>
            </w:r>
            <w:r>
              <w:rPr>
                <w:sz w:val="22"/>
                <w:szCs w:val="22"/>
              </w:rPr>
              <w:t>34.101.60-2014</w:t>
            </w:r>
          </w:p>
        </w:tc>
        <w:tc>
          <w:tcPr>
            <w:tcW w:w="2409" w:type="dxa"/>
          </w:tcPr>
          <w:p w14:paraId="01F8AF41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ТМИ.ИЛЛВО.508-2025</w:t>
            </w:r>
          </w:p>
          <w:p w14:paraId="3C67F75A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34.101.60-2014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6B1DC3A3" w14:textId="7B890E03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2716AF2D" w14:textId="77777777" w:rsidTr="00DD0837">
        <w:trPr>
          <w:trHeight w:val="4097"/>
        </w:trPr>
        <w:tc>
          <w:tcPr>
            <w:tcW w:w="851" w:type="dxa"/>
            <w:gridSpan w:val="2"/>
          </w:tcPr>
          <w:p w14:paraId="13B4AB97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4.14*</w:t>
            </w:r>
          </w:p>
        </w:tc>
        <w:tc>
          <w:tcPr>
            <w:tcW w:w="1701" w:type="dxa"/>
            <w:vMerge/>
          </w:tcPr>
          <w:p w14:paraId="15277C53" w14:textId="498C2D6A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4450EB61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6D94609" w14:textId="3DD2353B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8607E7D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8E17C9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D759E5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54498378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34.101.65-2014</w:t>
            </w:r>
          </w:p>
        </w:tc>
        <w:tc>
          <w:tcPr>
            <w:tcW w:w="2409" w:type="dxa"/>
          </w:tcPr>
          <w:p w14:paraId="5E6FF70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ТМИ.ИЛЛВО.509-2025</w:t>
            </w:r>
          </w:p>
          <w:p w14:paraId="0863F32D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34.101.65-2014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25E396A3" w14:textId="7D74CAF4" w:rsidR="00237522" w:rsidRPr="00FF24B1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68F119DF" w14:textId="77777777" w:rsidTr="00237522">
        <w:trPr>
          <w:trHeight w:val="2325"/>
        </w:trPr>
        <w:tc>
          <w:tcPr>
            <w:tcW w:w="851" w:type="dxa"/>
            <w:gridSpan w:val="2"/>
          </w:tcPr>
          <w:p w14:paraId="2C4B218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4.15*</w:t>
            </w:r>
          </w:p>
        </w:tc>
        <w:tc>
          <w:tcPr>
            <w:tcW w:w="1701" w:type="dxa"/>
            <w:vMerge w:val="restart"/>
          </w:tcPr>
          <w:p w14:paraId="5951D2C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3B2C65E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31089AB" w14:textId="6F62C4FF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1C7E296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F065A4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21C2798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CBC6C02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34.101.66-2014</w:t>
            </w:r>
          </w:p>
        </w:tc>
        <w:tc>
          <w:tcPr>
            <w:tcW w:w="2409" w:type="dxa"/>
          </w:tcPr>
          <w:p w14:paraId="7777F362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ТМИ.ИЛЛВО.510-2025</w:t>
            </w:r>
          </w:p>
          <w:p w14:paraId="4FC0DC5B" w14:textId="77777777" w:rsidR="00237522" w:rsidRPr="00455878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34.101.66-2014</w:t>
            </w:r>
            <w:r w:rsidRPr="00455878">
              <w:rPr>
                <w:lang w:val="ru-RU"/>
              </w:rPr>
              <w:t>, согласованная с ОАЦ</w:t>
            </w:r>
          </w:p>
          <w:p w14:paraId="4FB2F384" w14:textId="77777777" w:rsid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  <w:p w14:paraId="4CC7DA6D" w14:textId="77777777" w:rsid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</w:p>
          <w:p w14:paraId="2393675D" w14:textId="34D25C50" w:rsidR="00237522" w:rsidRPr="00237522" w:rsidRDefault="00237522" w:rsidP="0079621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51090727" w14:textId="77777777" w:rsidTr="00237522">
        <w:trPr>
          <w:trHeight w:val="3959"/>
        </w:trPr>
        <w:tc>
          <w:tcPr>
            <w:tcW w:w="851" w:type="dxa"/>
            <w:gridSpan w:val="2"/>
          </w:tcPr>
          <w:p w14:paraId="047A7DF8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4.16*</w:t>
            </w:r>
          </w:p>
        </w:tc>
        <w:tc>
          <w:tcPr>
            <w:tcW w:w="1701" w:type="dxa"/>
            <w:vMerge/>
          </w:tcPr>
          <w:p w14:paraId="6A3F5388" w14:textId="2197FCC8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11D9BDC6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746A57" w14:textId="314DD464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7F204E96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573DF8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95334C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281D98DB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34.101.67-2014</w:t>
            </w:r>
          </w:p>
        </w:tc>
        <w:tc>
          <w:tcPr>
            <w:tcW w:w="2409" w:type="dxa"/>
          </w:tcPr>
          <w:p w14:paraId="127DD11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ТМИ.ИЛЛВО.019-2016</w:t>
            </w:r>
          </w:p>
          <w:p w14:paraId="7FCC314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защиты информации, содержащих форматы атрибутных сертификатов инфраструктуры управления привилегиями, на соответствие требованиям, представленным </w:t>
            </w:r>
          </w:p>
          <w:p w14:paraId="578B78A3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в СТБ 34.101.67-2014 «Информационные технологии и безопасность. Инфраструктура атрибутных сертификатов»</w:t>
            </w:r>
          </w:p>
          <w:p w14:paraId="1C9FEB3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238B0CC2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323F6CD2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66BA525C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3E0E98CF" w14:textId="6F830FCE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7BD9B6E0" w14:textId="77777777" w:rsidTr="00DD0837">
        <w:trPr>
          <w:trHeight w:val="4518"/>
        </w:trPr>
        <w:tc>
          <w:tcPr>
            <w:tcW w:w="851" w:type="dxa"/>
            <w:gridSpan w:val="2"/>
          </w:tcPr>
          <w:p w14:paraId="626447B8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4.17*</w:t>
            </w:r>
          </w:p>
        </w:tc>
        <w:tc>
          <w:tcPr>
            <w:tcW w:w="1701" w:type="dxa"/>
            <w:vMerge/>
          </w:tcPr>
          <w:p w14:paraId="3C2054E8" w14:textId="5EC95221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713A0CB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3F6613CF" w14:textId="0C32773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4A12C9A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4DCE3919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7B714779" w14:textId="3D412DCA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43CFF387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ГОСТ 28147-89</w:t>
            </w:r>
          </w:p>
        </w:tc>
        <w:tc>
          <w:tcPr>
            <w:tcW w:w="2409" w:type="dxa"/>
          </w:tcPr>
          <w:p w14:paraId="1BBE649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ТМИ.ИЛЛВО.020-2016</w:t>
            </w:r>
          </w:p>
          <w:p w14:paraId="72252FC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информации, реализующих алгоритмы в соответствии с требованиями государственного стандарта ГОСТ 28147-89 «Системы обработки информации. Защита криптографическая. Алгоритм криптографического преобразования»</w:t>
            </w:r>
          </w:p>
          <w:p w14:paraId="17A686A4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7EE3109A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03DBC763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4E16D767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3C6CEEB1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40E288FB" w14:textId="77777777" w:rsidR="00237522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  <w:p w14:paraId="6A87EE9C" w14:textId="7092653B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237522" w:rsidRPr="00FF24B1" w14:paraId="5231E392" w14:textId="77777777" w:rsidTr="00237522">
        <w:trPr>
          <w:trHeight w:val="4310"/>
        </w:trPr>
        <w:tc>
          <w:tcPr>
            <w:tcW w:w="851" w:type="dxa"/>
            <w:gridSpan w:val="2"/>
          </w:tcPr>
          <w:p w14:paraId="37AB1932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4.20*</w:t>
            </w:r>
          </w:p>
        </w:tc>
        <w:tc>
          <w:tcPr>
            <w:tcW w:w="1701" w:type="dxa"/>
            <w:vMerge w:val="restart"/>
          </w:tcPr>
          <w:p w14:paraId="39F25866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Средство криптографической защиты информации</w:t>
            </w:r>
          </w:p>
        </w:tc>
        <w:tc>
          <w:tcPr>
            <w:tcW w:w="852" w:type="dxa"/>
          </w:tcPr>
          <w:p w14:paraId="401C83B5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136149A" w14:textId="69E638C3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2C11FB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35EAFCDC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2F3590B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CABBBA9" w14:textId="77777777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П 34.101.50-2012</w:t>
            </w:r>
          </w:p>
        </w:tc>
        <w:tc>
          <w:tcPr>
            <w:tcW w:w="2409" w:type="dxa"/>
          </w:tcPr>
          <w:p w14:paraId="034B12D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ТМИ.ИЛЛВО.023-2016</w:t>
            </w:r>
          </w:p>
          <w:p w14:paraId="721FABA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средств криптографической защиты информации, содержащих зарегистрированные объекты информационных технологий в соответствии с требованиями </w:t>
            </w:r>
          </w:p>
          <w:p w14:paraId="44084FA7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СТБ П 34.101.50-2012 «Информационные технологии и безопасность. Правила регистрации объектов информационных технологий»</w:t>
            </w:r>
          </w:p>
          <w:p w14:paraId="0DE49682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156EAEBA" w14:textId="11D255AD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</w:tc>
      </w:tr>
      <w:tr w:rsidR="00237522" w:rsidRPr="00FF24B1" w14:paraId="72C2F865" w14:textId="77777777" w:rsidTr="00DD0837">
        <w:trPr>
          <w:trHeight w:val="70"/>
        </w:trPr>
        <w:tc>
          <w:tcPr>
            <w:tcW w:w="851" w:type="dxa"/>
            <w:gridSpan w:val="2"/>
          </w:tcPr>
          <w:p w14:paraId="5EF43540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4.21*</w:t>
            </w:r>
          </w:p>
        </w:tc>
        <w:tc>
          <w:tcPr>
            <w:tcW w:w="1701" w:type="dxa"/>
            <w:vMerge/>
          </w:tcPr>
          <w:p w14:paraId="59ABB097" w14:textId="1F972D53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</w:p>
        </w:tc>
        <w:tc>
          <w:tcPr>
            <w:tcW w:w="852" w:type="dxa"/>
          </w:tcPr>
          <w:p w14:paraId="0496ECFA" w14:textId="77777777" w:rsidR="00237522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2AA2709E" w14:textId="20F57BB1" w:rsidR="00237522" w:rsidRPr="00FF24B1" w:rsidRDefault="00237522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37.077</w:t>
            </w:r>
          </w:p>
        </w:tc>
        <w:tc>
          <w:tcPr>
            <w:tcW w:w="1841" w:type="dxa"/>
            <w:gridSpan w:val="2"/>
          </w:tcPr>
          <w:p w14:paraId="34C7161F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4A869FE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5BF72118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2BD7E2C" w14:textId="08866F62" w:rsidR="00237522" w:rsidRPr="00FF24B1" w:rsidRDefault="00237522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34.101.77-2020</w:t>
            </w:r>
          </w:p>
        </w:tc>
        <w:tc>
          <w:tcPr>
            <w:tcW w:w="2409" w:type="dxa"/>
          </w:tcPr>
          <w:p w14:paraId="580C1053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455878">
              <w:rPr>
                <w:lang w:val="ru-RU"/>
              </w:rPr>
              <w:t>ТМИ.ИЛЛВО.511-2025</w:t>
            </w:r>
          </w:p>
          <w:p w14:paraId="61DB22C2" w14:textId="77777777" w:rsidR="00237522" w:rsidRPr="00455878" w:rsidRDefault="00237522" w:rsidP="00873D64">
            <w:pPr>
              <w:pStyle w:val="af5"/>
              <w:ind w:left="-57" w:right="-57"/>
              <w:rPr>
                <w:lang w:val="ru-RU"/>
              </w:rPr>
            </w:pPr>
            <w:r w:rsidRPr="00FF381F">
              <w:rPr>
                <w:lang w:val="ru-RU"/>
              </w:rPr>
              <w:t>Методика испытаний средств криптографической защиты информации на соответствие требованиям СТБ</w:t>
            </w:r>
            <w:r w:rsidRPr="00455878">
              <w:t> </w:t>
            </w:r>
            <w:r w:rsidRPr="00FF381F">
              <w:rPr>
                <w:lang w:val="ru-RU"/>
              </w:rPr>
              <w:t>34.101.77-2020</w:t>
            </w:r>
            <w:r w:rsidRPr="00455878">
              <w:rPr>
                <w:lang w:val="ru-RU"/>
              </w:rPr>
              <w:t>, согласованная с ОАЦ</w:t>
            </w:r>
          </w:p>
          <w:p w14:paraId="7D0638EE" w14:textId="7FA23196" w:rsidR="00237522" w:rsidRPr="00FF24B1" w:rsidRDefault="00237522" w:rsidP="00237522">
            <w:pPr>
              <w:pStyle w:val="af5"/>
              <w:ind w:left="-57" w:right="-57"/>
              <w:rPr>
                <w:lang w:val="ru-RU"/>
              </w:rPr>
            </w:pPr>
            <w:r w:rsidRPr="00455878">
              <w:t>26.04.2025</w:t>
            </w:r>
          </w:p>
        </w:tc>
      </w:tr>
      <w:tr w:rsidR="00237522" w:rsidRPr="00FF24B1" w14:paraId="76D61F39" w14:textId="77777777" w:rsidTr="00237522">
        <w:trPr>
          <w:trHeight w:val="2847"/>
        </w:trPr>
        <w:tc>
          <w:tcPr>
            <w:tcW w:w="851" w:type="dxa"/>
            <w:gridSpan w:val="2"/>
          </w:tcPr>
          <w:p w14:paraId="3CC0374C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4.22*</w:t>
            </w:r>
          </w:p>
        </w:tc>
        <w:tc>
          <w:tcPr>
            <w:tcW w:w="1701" w:type="dxa"/>
            <w:vMerge/>
          </w:tcPr>
          <w:p w14:paraId="35163B26" w14:textId="05B29429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90C6600" w14:textId="77777777" w:rsidR="00237522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30E7E0CB" w14:textId="2D0DE4B9" w:rsidR="00237522" w:rsidRPr="00FF24B1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4AA7AA3B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D3A7526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6ACF2DE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13EE141B" w14:textId="77777777" w:rsidR="00237522" w:rsidRPr="00FF24B1" w:rsidRDefault="00237522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34.101.78 -2019</w:t>
            </w:r>
          </w:p>
        </w:tc>
        <w:tc>
          <w:tcPr>
            <w:tcW w:w="2409" w:type="dxa"/>
          </w:tcPr>
          <w:p w14:paraId="2F86010A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ТМИ.ИЛЛВО.401-2021</w:t>
            </w:r>
          </w:p>
          <w:p w14:paraId="42E29D12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средств криптографической защиты информации на соответствие требованиям СТБ 34.101.78-2019 «Информационные технологии и безопасность. Профиль инфраструктуры открытых ключей»,</w:t>
            </w:r>
          </w:p>
          <w:p w14:paraId="0AB09D79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495EDF2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05.03.2021</w:t>
            </w:r>
          </w:p>
        </w:tc>
      </w:tr>
      <w:tr w:rsidR="00237522" w:rsidRPr="00FF24B1" w14:paraId="4DABDBB6" w14:textId="77777777" w:rsidTr="00237522">
        <w:trPr>
          <w:trHeight w:val="3175"/>
        </w:trPr>
        <w:tc>
          <w:tcPr>
            <w:tcW w:w="851" w:type="dxa"/>
            <w:gridSpan w:val="2"/>
          </w:tcPr>
          <w:p w14:paraId="0F78C466" w14:textId="77777777" w:rsidR="00237522" w:rsidRPr="008A219D" w:rsidRDefault="00237522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4.23*</w:t>
            </w:r>
          </w:p>
        </w:tc>
        <w:tc>
          <w:tcPr>
            <w:tcW w:w="1701" w:type="dxa"/>
            <w:vMerge/>
          </w:tcPr>
          <w:p w14:paraId="271325BE" w14:textId="2EEA958E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  <w:tc>
          <w:tcPr>
            <w:tcW w:w="852" w:type="dxa"/>
          </w:tcPr>
          <w:p w14:paraId="07E401C0" w14:textId="77777777" w:rsidR="00237522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62.09/</w:t>
            </w:r>
          </w:p>
          <w:p w14:paraId="249BB5B4" w14:textId="42E5E08B" w:rsidR="00237522" w:rsidRPr="00FF24B1" w:rsidRDefault="00237522" w:rsidP="007D78A7">
            <w:pPr>
              <w:pStyle w:val="af5"/>
              <w:spacing w:line="216" w:lineRule="auto"/>
              <w:ind w:right="-111"/>
              <w:rPr>
                <w:lang w:val="ru-RU"/>
              </w:rPr>
            </w:pPr>
            <w:r w:rsidRPr="00FF24B1">
              <w:rPr>
                <w:lang w:val="ru-RU"/>
              </w:rPr>
              <w:t>37.077</w:t>
            </w:r>
          </w:p>
        </w:tc>
        <w:tc>
          <w:tcPr>
            <w:tcW w:w="1841" w:type="dxa"/>
            <w:gridSpan w:val="2"/>
          </w:tcPr>
          <w:p w14:paraId="04967F67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CA2510F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1A0C8099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6CAE2062" w14:textId="5DC103FF" w:rsidR="00237522" w:rsidRPr="00FF24B1" w:rsidRDefault="00237522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34.101.80-2019</w:t>
            </w:r>
          </w:p>
        </w:tc>
        <w:tc>
          <w:tcPr>
            <w:tcW w:w="2409" w:type="dxa"/>
          </w:tcPr>
          <w:p w14:paraId="6F1D2F48" w14:textId="6E51D100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ТМИ.ИЛЛВО.402-2021 «Типовая методика испытаний средств криптографической защиты информации, реализующих форматы расширенных электронных цифровых подписей на соответствие требованиям СТБ</w:t>
            </w:r>
            <w:r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34.101.80-2019 «Информационные технологии и безопасность. Расширенные электронные цифровые подписи»</w:t>
            </w:r>
          </w:p>
        </w:tc>
      </w:tr>
      <w:tr w:rsidR="008A219D" w:rsidRPr="00FF24B1" w14:paraId="6D55A77F" w14:textId="77777777" w:rsidTr="007D78A7">
        <w:trPr>
          <w:trHeight w:val="70"/>
        </w:trPr>
        <w:tc>
          <w:tcPr>
            <w:tcW w:w="851" w:type="dxa"/>
            <w:gridSpan w:val="2"/>
          </w:tcPr>
          <w:p w14:paraId="5518A70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5.1**</w:t>
            </w:r>
          </w:p>
        </w:tc>
        <w:tc>
          <w:tcPr>
            <w:tcW w:w="1701" w:type="dxa"/>
          </w:tcPr>
          <w:p w14:paraId="2DCC0C63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Программное обеспечение игровых автоматов</w:t>
            </w:r>
          </w:p>
        </w:tc>
        <w:tc>
          <w:tcPr>
            <w:tcW w:w="852" w:type="dxa"/>
          </w:tcPr>
          <w:p w14:paraId="686DCEC4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0803F3D5" w14:textId="5123E0A4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1AADD8E5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A668A9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6AE025B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ТНПА и др. документации</w:t>
            </w:r>
          </w:p>
        </w:tc>
        <w:tc>
          <w:tcPr>
            <w:tcW w:w="2126" w:type="dxa"/>
          </w:tcPr>
          <w:p w14:paraId="34149DCD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 2181-2013</w:t>
            </w:r>
          </w:p>
        </w:tc>
        <w:tc>
          <w:tcPr>
            <w:tcW w:w="2409" w:type="dxa"/>
          </w:tcPr>
          <w:p w14:paraId="15F688BB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ТМИ.ИЛЛВО.024-2016</w:t>
            </w:r>
          </w:p>
          <w:p w14:paraId="2DE83DCF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программного обеспечения игровых автоматов на соответствие требованиям СТБ 2181-2013 «Автоматы игровые. Общие технические требования и методы испытаний»</w:t>
            </w:r>
          </w:p>
          <w:p w14:paraId="4197F9CD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</w:t>
            </w:r>
          </w:p>
          <w:p w14:paraId="38F8618B" w14:textId="77777777" w:rsidR="008A219D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21.11.2016</w:t>
            </w:r>
          </w:p>
          <w:p w14:paraId="6EBCE011" w14:textId="77777777" w:rsidR="00237522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  <w:p w14:paraId="7E5711E0" w14:textId="77777777" w:rsidR="00237522" w:rsidRPr="00FF24B1" w:rsidRDefault="00237522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</w:p>
        </w:tc>
      </w:tr>
      <w:tr w:rsidR="008A219D" w:rsidRPr="00FF24B1" w14:paraId="35FEEDC7" w14:textId="77777777" w:rsidTr="00DD0837">
        <w:trPr>
          <w:trHeight w:val="70"/>
        </w:trPr>
        <w:tc>
          <w:tcPr>
            <w:tcW w:w="851" w:type="dxa"/>
            <w:gridSpan w:val="2"/>
          </w:tcPr>
          <w:p w14:paraId="0A07AD59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6.1**</w:t>
            </w:r>
          </w:p>
        </w:tc>
        <w:tc>
          <w:tcPr>
            <w:tcW w:w="1701" w:type="dxa"/>
          </w:tcPr>
          <w:p w14:paraId="6391ECB2" w14:textId="7777777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Программные средства, реализующие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</w:p>
        </w:tc>
        <w:tc>
          <w:tcPr>
            <w:tcW w:w="852" w:type="dxa"/>
          </w:tcPr>
          <w:p w14:paraId="7F7B46EA" w14:textId="77777777" w:rsidR="007D78A7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0325FCC" w14:textId="57A21137" w:rsidR="008A219D" w:rsidRPr="00FF24B1" w:rsidRDefault="008A219D" w:rsidP="007D78A7">
            <w:pPr>
              <w:overflowPunct w:val="0"/>
              <w:autoSpaceDE w:val="0"/>
              <w:autoSpaceDN w:val="0"/>
              <w:adjustRightInd w:val="0"/>
              <w:spacing w:line="216" w:lineRule="auto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57920DF8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192EBC7C" w14:textId="77777777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на соответствие требованиям</w:t>
            </w:r>
          </w:p>
          <w:p w14:paraId="3101AF46" w14:textId="286BC3A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стандартов проведения расчетов и др. документации</w:t>
            </w:r>
          </w:p>
        </w:tc>
        <w:tc>
          <w:tcPr>
            <w:tcW w:w="2126" w:type="dxa"/>
          </w:tcPr>
          <w:p w14:paraId="05C9AFCA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2.01-2019,</w:t>
            </w:r>
          </w:p>
          <w:p w14:paraId="25698963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2.03-1-2019,</w:t>
            </w:r>
          </w:p>
          <w:p w14:paraId="5CC86CDC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2.03-2-2020,</w:t>
            </w:r>
          </w:p>
          <w:p w14:paraId="10052238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 xml:space="preserve">СПР 3.01-2022, </w:t>
            </w:r>
          </w:p>
          <w:p w14:paraId="2FFE8035" w14:textId="77777777" w:rsidR="006E5C45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102D85">
              <w:rPr>
                <w:sz w:val="22"/>
                <w:szCs w:val="22"/>
              </w:rPr>
              <w:t>СПР 3.02-1-2022, СПР 3.02-13-2022,</w:t>
            </w:r>
          </w:p>
          <w:p w14:paraId="51893E21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СПР 3.03-</w:t>
            </w:r>
            <w:r w:rsidRPr="00102D85">
              <w:rPr>
                <w:sz w:val="22"/>
                <w:szCs w:val="22"/>
              </w:rPr>
              <w:t>8-2022, СПР 3.03-9-2022, СПР 3.04-81-2022, СПР 3.04-82-2022</w:t>
            </w:r>
          </w:p>
          <w:p w14:paraId="19215FC4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4.01-2018,</w:t>
            </w:r>
          </w:p>
          <w:p w14:paraId="3063ABA2" w14:textId="77777777" w:rsidR="006E5C45" w:rsidRPr="00422C40" w:rsidRDefault="006E5C45" w:rsidP="006E5C45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4.02-2018,</w:t>
            </w:r>
          </w:p>
          <w:p w14:paraId="76552063" w14:textId="7ABC3FFD" w:rsidR="008A219D" w:rsidRPr="00FF24B1" w:rsidRDefault="006E5C45" w:rsidP="006E5C45">
            <w:pPr>
              <w:overflowPunct w:val="0"/>
              <w:autoSpaceDE w:val="0"/>
              <w:autoSpaceDN w:val="0"/>
              <w:adjustRightInd w:val="0"/>
              <w:spacing w:line="216" w:lineRule="auto"/>
              <w:ind w:left="40" w:right="-108"/>
              <w:textAlignment w:val="baseline"/>
              <w:rPr>
                <w:sz w:val="22"/>
                <w:szCs w:val="22"/>
              </w:rPr>
            </w:pPr>
            <w:r w:rsidRPr="00422C40">
              <w:rPr>
                <w:sz w:val="22"/>
                <w:szCs w:val="22"/>
              </w:rPr>
              <w:t>СПР 4.03-2021.</w:t>
            </w:r>
          </w:p>
        </w:tc>
        <w:tc>
          <w:tcPr>
            <w:tcW w:w="2409" w:type="dxa"/>
          </w:tcPr>
          <w:p w14:paraId="3AC87472" w14:textId="7E899F63" w:rsidR="008A219D" w:rsidRPr="00AC1F7B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r w:rsidRPr="00AC1F7B">
              <w:rPr>
                <w:lang w:val="ru-RU"/>
              </w:rPr>
              <w:t>ТМИ.ИЛЛВО.025-</w:t>
            </w:r>
            <w:r w:rsidR="00AC1F7B" w:rsidRPr="00AC1F7B">
              <w:rPr>
                <w:lang w:val="ru-RU"/>
              </w:rPr>
              <w:t>202</w:t>
            </w:r>
            <w:r w:rsidR="005B2DC3">
              <w:rPr>
                <w:lang w:val="ru-RU"/>
              </w:rPr>
              <w:t>4</w:t>
            </w:r>
          </w:p>
          <w:p w14:paraId="15389027" w14:textId="5DEBB844" w:rsidR="008A219D" w:rsidRPr="00FF24B1" w:rsidRDefault="008A219D" w:rsidP="007D78A7">
            <w:pPr>
              <w:pStyle w:val="af5"/>
              <w:spacing w:line="216" w:lineRule="auto"/>
              <w:ind w:left="-57" w:right="-57"/>
              <w:rPr>
                <w:lang w:val="ru-RU"/>
              </w:rPr>
            </w:pPr>
            <w:bookmarkStart w:id="0" w:name="_Toc303841747"/>
            <w:bookmarkStart w:id="1" w:name="_Toc315093758"/>
            <w:r w:rsidRPr="00AC1F7B">
              <w:rPr>
                <w:lang w:val="ru-RU"/>
              </w:rPr>
              <w:t>Типовая методик</w:t>
            </w:r>
            <w:r w:rsidR="005B2DC3">
              <w:rPr>
                <w:lang w:val="ru-RU"/>
              </w:rPr>
              <w:t>а</w:t>
            </w:r>
            <w:r w:rsidRPr="00AC1F7B">
              <w:rPr>
                <w:lang w:val="ru-RU"/>
              </w:rPr>
              <w:t xml:space="preserve"> испытаний программных средств, </w:t>
            </w:r>
            <w:bookmarkEnd w:id="0"/>
            <w:bookmarkEnd w:id="1"/>
            <w:r w:rsidRPr="00AC1F7B">
              <w:rPr>
                <w:lang w:val="ru-RU"/>
              </w:rPr>
              <w:t>реализующих процессы создания и воспроизведения на бумажном носителе электронных документов, формирования интерфейса пользователя и выходных документов периферийным оборудованием</w:t>
            </w:r>
            <w:r w:rsidR="005B2DC3">
              <w:rPr>
                <w:lang w:val="ru-RU"/>
              </w:rPr>
              <w:t>, формирования финансовых сообщений</w:t>
            </w:r>
          </w:p>
        </w:tc>
      </w:tr>
      <w:tr w:rsidR="008A219D" w:rsidRPr="00FF24B1" w14:paraId="34B7F7C8" w14:textId="77777777" w:rsidTr="007D78A7">
        <w:trPr>
          <w:trHeight w:val="4451"/>
        </w:trPr>
        <w:tc>
          <w:tcPr>
            <w:tcW w:w="851" w:type="dxa"/>
            <w:gridSpan w:val="2"/>
          </w:tcPr>
          <w:p w14:paraId="0FF4BB5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7.1*</w:t>
            </w:r>
          </w:p>
        </w:tc>
        <w:tc>
          <w:tcPr>
            <w:tcW w:w="1701" w:type="dxa"/>
          </w:tcPr>
          <w:p w14:paraId="3AC2EBF7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Политика применения сертификатов удостоверяющего центра (ППС УЦ)</w:t>
            </w:r>
          </w:p>
        </w:tc>
        <w:tc>
          <w:tcPr>
            <w:tcW w:w="852" w:type="dxa"/>
          </w:tcPr>
          <w:p w14:paraId="605A2578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62E33EE4" w14:textId="2B90780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37.117</w:t>
            </w:r>
          </w:p>
        </w:tc>
        <w:tc>
          <w:tcPr>
            <w:tcW w:w="1841" w:type="dxa"/>
            <w:gridSpan w:val="2"/>
          </w:tcPr>
          <w:p w14:paraId="42F09AB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оценка реализации требований</w:t>
            </w:r>
            <w:r w:rsidRPr="00FF24B1">
              <w:rPr>
                <w:lang w:val="ru-RU"/>
              </w:rPr>
              <w:br/>
              <w:t>в ППС УЦ</w:t>
            </w:r>
          </w:p>
        </w:tc>
        <w:tc>
          <w:tcPr>
            <w:tcW w:w="2126" w:type="dxa"/>
          </w:tcPr>
          <w:p w14:paraId="236BB81F" w14:textId="50384292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34.101.48-2012</w:t>
            </w:r>
          </w:p>
        </w:tc>
        <w:tc>
          <w:tcPr>
            <w:tcW w:w="2409" w:type="dxa"/>
          </w:tcPr>
          <w:p w14:paraId="768330B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ТМО.ИЛЛВО.001-2017</w:t>
            </w:r>
          </w:p>
          <w:p w14:paraId="2C9D9709" w14:textId="60CC933A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оценки документа «Политика применения сертификатов удостоверяющего центра»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34.101.48-2012 «Информационные технологии и безопасность. Требования к политике применения сертификатов удостоверяющих центров»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30.01.2017</w:t>
            </w:r>
          </w:p>
        </w:tc>
      </w:tr>
      <w:tr w:rsidR="008A219D" w:rsidRPr="00FF24B1" w14:paraId="1AA7095E" w14:textId="77777777" w:rsidTr="007D78A7">
        <w:trPr>
          <w:trHeight w:val="4528"/>
        </w:trPr>
        <w:tc>
          <w:tcPr>
            <w:tcW w:w="851" w:type="dxa"/>
            <w:gridSpan w:val="2"/>
          </w:tcPr>
          <w:p w14:paraId="10A98063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8.1**</w:t>
            </w:r>
          </w:p>
        </w:tc>
        <w:tc>
          <w:tcPr>
            <w:tcW w:w="1701" w:type="dxa"/>
          </w:tcPr>
          <w:p w14:paraId="51AF0971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430A05B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</w:t>
            </w:r>
          </w:p>
          <w:p w14:paraId="728A6398" w14:textId="77777777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lef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маршрутизатора</w:t>
            </w:r>
          </w:p>
        </w:tc>
        <w:tc>
          <w:tcPr>
            <w:tcW w:w="852" w:type="dxa"/>
          </w:tcPr>
          <w:p w14:paraId="5CE389FF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421BB2CF" w14:textId="7D5C66E0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3BA77AF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2324AE9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514BC44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62B5D2A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74600C7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  <w:p w14:paraId="23CC08DB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657C6D55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717B436C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20D67581" w14:textId="77777777" w:rsidR="008A219D" w:rsidRPr="00FF24B1" w:rsidRDefault="008A219D" w:rsidP="00E0597F">
            <w:pPr>
              <w:rPr>
                <w:sz w:val="22"/>
                <w:szCs w:val="22"/>
                <w:lang w:eastAsia="en-US"/>
              </w:rPr>
            </w:pPr>
          </w:p>
          <w:p w14:paraId="5E66A5A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</w:p>
        </w:tc>
        <w:tc>
          <w:tcPr>
            <w:tcW w:w="2126" w:type="dxa"/>
          </w:tcPr>
          <w:p w14:paraId="22EE2F65" w14:textId="5F5F72DE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34.101.14-2017</w:t>
            </w:r>
          </w:p>
        </w:tc>
        <w:tc>
          <w:tcPr>
            <w:tcW w:w="2409" w:type="dxa"/>
          </w:tcPr>
          <w:p w14:paraId="269CF7DB" w14:textId="688DFAF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.ИЛЛВО.301-2018</w:t>
            </w:r>
          </w:p>
          <w:p w14:paraId="6EDD4EF1" w14:textId="3ED2E284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средств маршрутизатора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34.101.14-2017 </w:t>
            </w:r>
          </w:p>
          <w:p w14:paraId="3B2A713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Программное средства маршрутизатора. </w:t>
            </w:r>
          </w:p>
          <w:p w14:paraId="6645C94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1E46BC00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051FC0" w14:textId="77777777" w:rsidTr="007D78A7">
        <w:trPr>
          <w:trHeight w:val="4097"/>
        </w:trPr>
        <w:tc>
          <w:tcPr>
            <w:tcW w:w="851" w:type="dxa"/>
            <w:gridSpan w:val="2"/>
          </w:tcPr>
          <w:p w14:paraId="151F2BED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9.1**</w:t>
            </w:r>
          </w:p>
        </w:tc>
        <w:tc>
          <w:tcPr>
            <w:tcW w:w="1701" w:type="dxa"/>
          </w:tcPr>
          <w:p w14:paraId="67E4CF3A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Межсетевые </w:t>
            </w:r>
          </w:p>
          <w:p w14:paraId="4FEEE3BF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экраны</w:t>
            </w:r>
          </w:p>
        </w:tc>
        <w:tc>
          <w:tcPr>
            <w:tcW w:w="852" w:type="dxa"/>
          </w:tcPr>
          <w:p w14:paraId="3594DB70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AA40402" w14:textId="2031E7C3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213A909A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ECA2F8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0D8EF24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3FF0DD7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166CF2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C8CC6AF" w14:textId="7047ED31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34.101.73-2017</w:t>
            </w:r>
          </w:p>
        </w:tc>
        <w:tc>
          <w:tcPr>
            <w:tcW w:w="2409" w:type="dxa"/>
          </w:tcPr>
          <w:p w14:paraId="6FAF1BDC" w14:textId="056C581A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.ИЛЛВО.302-2018</w:t>
            </w:r>
          </w:p>
          <w:p w14:paraId="6C4E8A1E" w14:textId="48FCF14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Типовая методика испытаний межсетевых экранов на соответствие требованиям 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СТБ 34.101.73-2017 </w:t>
            </w:r>
          </w:p>
          <w:p w14:paraId="1C157F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«Информационные технологии. Методы и средства безопасности. Межсетевые экраны. </w:t>
            </w:r>
          </w:p>
          <w:p w14:paraId="7FC4AE6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762F95C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6B16FDD9" w14:textId="77777777" w:rsidTr="007D78A7">
        <w:trPr>
          <w:trHeight w:val="4309"/>
        </w:trPr>
        <w:tc>
          <w:tcPr>
            <w:tcW w:w="851" w:type="dxa"/>
            <w:gridSpan w:val="2"/>
          </w:tcPr>
          <w:p w14:paraId="3EA00714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10.1**</w:t>
            </w:r>
          </w:p>
        </w:tc>
        <w:tc>
          <w:tcPr>
            <w:tcW w:w="1701" w:type="dxa"/>
          </w:tcPr>
          <w:p w14:paraId="1C3C6DB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сбора и обработки данных событий информационной </w:t>
            </w:r>
          </w:p>
          <w:p w14:paraId="554920ED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безопасности</w:t>
            </w:r>
          </w:p>
        </w:tc>
        <w:tc>
          <w:tcPr>
            <w:tcW w:w="852" w:type="dxa"/>
          </w:tcPr>
          <w:p w14:paraId="36382875" w14:textId="77777777" w:rsidR="007D78A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1810713" w14:textId="2AB328FC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DF9621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33494F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343EA1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F78B28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246598D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68A47778" w14:textId="09D69D6D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34.101.74-2017</w:t>
            </w:r>
          </w:p>
        </w:tc>
        <w:tc>
          <w:tcPr>
            <w:tcW w:w="2409" w:type="dxa"/>
          </w:tcPr>
          <w:p w14:paraId="088825DE" w14:textId="4D1F0316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.ИЛЛВО.303-2018</w:t>
            </w:r>
          </w:p>
          <w:p w14:paraId="6A215F02" w14:textId="1475BC65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сбора и обработки данных событий информационной безопасности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34.101.74-2017 «Информационные технологии. Системы сбора и обработки данных событий информационной безопасности. </w:t>
            </w:r>
          </w:p>
          <w:p w14:paraId="1D46B3C2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Общие требования»</w:t>
            </w:r>
          </w:p>
          <w:p w14:paraId="3C6ADFC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</w:tc>
      </w:tr>
      <w:tr w:rsidR="008A219D" w:rsidRPr="00FF24B1" w14:paraId="7DAF3ACD" w14:textId="77777777" w:rsidTr="007D78A7">
        <w:trPr>
          <w:trHeight w:val="4494"/>
        </w:trPr>
        <w:tc>
          <w:tcPr>
            <w:tcW w:w="851" w:type="dxa"/>
            <w:gridSpan w:val="2"/>
          </w:tcPr>
          <w:p w14:paraId="6C156F0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11.1**</w:t>
            </w:r>
          </w:p>
        </w:tc>
        <w:tc>
          <w:tcPr>
            <w:tcW w:w="1701" w:type="dxa"/>
          </w:tcPr>
          <w:p w14:paraId="0D507F43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Системы </w:t>
            </w:r>
          </w:p>
          <w:p w14:paraId="642EF798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обнаружения и предотвращения вторжений</w:t>
            </w:r>
          </w:p>
        </w:tc>
        <w:tc>
          <w:tcPr>
            <w:tcW w:w="852" w:type="dxa"/>
          </w:tcPr>
          <w:p w14:paraId="1F164086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78DD5C48" w14:textId="3291D146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5F2A1CB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6D9D256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40B0905F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509F6FF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0F964BD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13E74D8C" w14:textId="559E03E3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34.101.75-2017</w:t>
            </w:r>
          </w:p>
        </w:tc>
        <w:tc>
          <w:tcPr>
            <w:tcW w:w="2409" w:type="dxa"/>
          </w:tcPr>
          <w:p w14:paraId="2B96A550" w14:textId="526838AD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.ИЛЛВО.304-2018</w:t>
            </w:r>
          </w:p>
          <w:p w14:paraId="4D50C368" w14:textId="1109841A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вторжений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34.101.75-2017 «Информационные технологии. Методы и средства обеспечения безопасности. Системы обнаружения и предотвращения вторжений. Общие требования»</w:t>
            </w:r>
          </w:p>
          <w:p w14:paraId="6EEBD77F" w14:textId="77777777" w:rsidR="008A219D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  <w:p w14:paraId="53412475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4A9C71C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7B1D10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DE2FB5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16832AE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6679064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0F8A1AC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188F815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1A0B375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2E65425A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8A219D" w:rsidRPr="00FF24B1" w14:paraId="079A5F4B" w14:textId="77777777" w:rsidTr="00DD0837">
        <w:trPr>
          <w:trHeight w:val="70"/>
        </w:trPr>
        <w:tc>
          <w:tcPr>
            <w:tcW w:w="851" w:type="dxa"/>
            <w:gridSpan w:val="2"/>
          </w:tcPr>
          <w:p w14:paraId="466FCEF2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t>12.1**</w:t>
            </w:r>
          </w:p>
        </w:tc>
        <w:tc>
          <w:tcPr>
            <w:tcW w:w="1701" w:type="dxa"/>
          </w:tcPr>
          <w:p w14:paraId="4A62F926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Системы обнаружения и предотвращения утечек информации из информационных систем</w:t>
            </w:r>
          </w:p>
        </w:tc>
        <w:tc>
          <w:tcPr>
            <w:tcW w:w="852" w:type="dxa"/>
          </w:tcPr>
          <w:p w14:paraId="5C15274E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51FCFB79" w14:textId="0DB461B5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1483489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7A1454F7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0C88D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70EA2C04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62A79128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5178A789" w14:textId="4B82D696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34.101.76-2017</w:t>
            </w:r>
          </w:p>
        </w:tc>
        <w:tc>
          <w:tcPr>
            <w:tcW w:w="2409" w:type="dxa"/>
          </w:tcPr>
          <w:p w14:paraId="1CC02437" w14:textId="7DEDBDD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.ИЛЛВО.305-2018</w:t>
            </w:r>
          </w:p>
          <w:p w14:paraId="123A059C" w14:textId="3F5BCCDB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систем обнаружения и предотвращения утечек информации из информационных систем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34.101.76-2017 </w:t>
            </w:r>
          </w:p>
          <w:p w14:paraId="56F5EAEB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Системы обнаружения и предотвращения утечек информации из информационных систем. Общие требования»</w:t>
            </w:r>
          </w:p>
          <w:p w14:paraId="42B3914B" w14:textId="77777777" w:rsidR="008A219D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согласованная с ОАЦ 23.10.2018</w:t>
            </w:r>
          </w:p>
          <w:p w14:paraId="28D0D44F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F6F3DE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196F3CF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FF20687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5EE44969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36E30F8E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75A1EE30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6B56136D" w14:textId="77777777" w:rsidR="00237522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  <w:p w14:paraId="33420A85" w14:textId="77777777" w:rsidR="00237522" w:rsidRPr="00FF24B1" w:rsidRDefault="00237522" w:rsidP="00E0597F">
            <w:pPr>
              <w:pStyle w:val="af5"/>
              <w:ind w:left="-57" w:right="-57"/>
              <w:rPr>
                <w:lang w:val="ru-RU"/>
              </w:rPr>
            </w:pPr>
          </w:p>
        </w:tc>
      </w:tr>
      <w:tr w:rsidR="008A219D" w:rsidRPr="00FF24B1" w14:paraId="307495E4" w14:textId="77777777" w:rsidTr="00DD0837">
        <w:trPr>
          <w:trHeight w:val="70"/>
        </w:trPr>
        <w:tc>
          <w:tcPr>
            <w:tcW w:w="851" w:type="dxa"/>
            <w:gridSpan w:val="2"/>
          </w:tcPr>
          <w:p w14:paraId="484684F5" w14:textId="77777777" w:rsidR="008A219D" w:rsidRPr="008A219D" w:rsidRDefault="008A219D" w:rsidP="00E0597F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iCs/>
                <w:sz w:val="22"/>
                <w:szCs w:val="22"/>
              </w:rPr>
            </w:pPr>
            <w:r w:rsidRPr="008A219D">
              <w:rPr>
                <w:iCs/>
                <w:sz w:val="22"/>
                <w:szCs w:val="22"/>
              </w:rPr>
              <w:lastRenderedPageBreak/>
              <w:t>13.1**</w:t>
            </w:r>
          </w:p>
        </w:tc>
        <w:tc>
          <w:tcPr>
            <w:tcW w:w="1701" w:type="dxa"/>
          </w:tcPr>
          <w:p w14:paraId="5467742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Программные </w:t>
            </w:r>
          </w:p>
          <w:p w14:paraId="1FDF20FC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 программно-аппаратные </w:t>
            </w:r>
          </w:p>
          <w:p w14:paraId="4E0114D9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средства защиты от воздействия вредоносных </w:t>
            </w:r>
          </w:p>
          <w:p w14:paraId="1A89B69B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программ и </w:t>
            </w:r>
          </w:p>
          <w:p w14:paraId="302F0FC2" w14:textId="77777777" w:rsidR="008A219D" w:rsidRPr="00FF24B1" w:rsidRDefault="008A219D" w:rsidP="00E0597F">
            <w:pPr>
              <w:pStyle w:val="af5"/>
              <w:ind w:left="-108" w:right="-57"/>
              <w:rPr>
                <w:lang w:val="ru-RU"/>
              </w:rPr>
            </w:pPr>
            <w:r w:rsidRPr="00FF24B1">
              <w:rPr>
                <w:lang w:val="ru-RU"/>
              </w:rPr>
              <w:t>антивирусные программные средства</w:t>
            </w:r>
          </w:p>
        </w:tc>
        <w:tc>
          <w:tcPr>
            <w:tcW w:w="852" w:type="dxa"/>
          </w:tcPr>
          <w:p w14:paraId="6BD962E8" w14:textId="77777777" w:rsidR="00DD0837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62.09/</w:t>
            </w:r>
          </w:p>
          <w:p w14:paraId="187C48D7" w14:textId="15CCC61F" w:rsidR="008A219D" w:rsidRPr="00FF24B1" w:rsidRDefault="008A219D" w:rsidP="00DD0837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11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37.076</w:t>
            </w:r>
          </w:p>
        </w:tc>
        <w:tc>
          <w:tcPr>
            <w:tcW w:w="1841" w:type="dxa"/>
            <w:gridSpan w:val="2"/>
          </w:tcPr>
          <w:p w14:paraId="73031EE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испытания </w:t>
            </w:r>
          </w:p>
          <w:p w14:paraId="59C51945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на соответствие </w:t>
            </w:r>
          </w:p>
          <w:p w14:paraId="7967636D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требованиям</w:t>
            </w:r>
          </w:p>
          <w:p w14:paraId="0E5E3401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 xml:space="preserve">ТНПА и </w:t>
            </w:r>
          </w:p>
          <w:p w14:paraId="4EFDB0F3" w14:textId="77777777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др. документации</w:t>
            </w:r>
          </w:p>
        </w:tc>
        <w:tc>
          <w:tcPr>
            <w:tcW w:w="2126" w:type="dxa"/>
          </w:tcPr>
          <w:p w14:paraId="757A4905" w14:textId="79EFAF4B" w:rsidR="008A219D" w:rsidRPr="00FF24B1" w:rsidRDefault="008A219D" w:rsidP="00E0597F">
            <w:pPr>
              <w:overflowPunct w:val="0"/>
              <w:autoSpaceDE w:val="0"/>
              <w:autoSpaceDN w:val="0"/>
              <w:adjustRightInd w:val="0"/>
              <w:spacing w:line="240" w:lineRule="exact"/>
              <w:ind w:right="-108"/>
              <w:textAlignment w:val="baseline"/>
              <w:rPr>
                <w:sz w:val="22"/>
                <w:szCs w:val="22"/>
              </w:rPr>
            </w:pPr>
            <w:r w:rsidRPr="00FF24B1">
              <w:rPr>
                <w:sz w:val="22"/>
                <w:szCs w:val="22"/>
              </w:rPr>
              <w:t>СТБ</w:t>
            </w:r>
            <w:r w:rsidR="002A49D3">
              <w:rPr>
                <w:sz w:val="22"/>
                <w:szCs w:val="22"/>
              </w:rPr>
              <w:t xml:space="preserve"> </w:t>
            </w:r>
            <w:r w:rsidRPr="00FF24B1">
              <w:rPr>
                <w:sz w:val="22"/>
                <w:szCs w:val="22"/>
              </w:rPr>
              <w:t>34.101.8-2006</w:t>
            </w:r>
          </w:p>
        </w:tc>
        <w:tc>
          <w:tcPr>
            <w:tcW w:w="2409" w:type="dxa"/>
          </w:tcPr>
          <w:p w14:paraId="6F50307C" w14:textId="17FC5202" w:rsidR="008A219D" w:rsidRPr="00FF24B1" w:rsidRDefault="00B55A8D" w:rsidP="00E0597F">
            <w:pPr>
              <w:pStyle w:val="af5"/>
              <w:ind w:left="-57" w:right="-57"/>
              <w:rPr>
                <w:lang w:val="ru-RU"/>
              </w:rPr>
            </w:pPr>
            <w:r>
              <w:rPr>
                <w:lang w:val="ru-RU"/>
              </w:rPr>
              <w:t>ТМИ</w:t>
            </w:r>
            <w:r w:rsidR="008A219D" w:rsidRPr="00FF24B1">
              <w:rPr>
                <w:lang w:val="ru-RU"/>
              </w:rPr>
              <w:t>.ИЛЛВО.306-2018</w:t>
            </w:r>
          </w:p>
          <w:p w14:paraId="726105FF" w14:textId="4E01A1A9" w:rsidR="008A219D" w:rsidRPr="00FF24B1" w:rsidRDefault="008A219D" w:rsidP="00E0597F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Типовая методика испытаний программных и программно-аппаратных средств защиты от воздействия вредоносных программ и антивирусных программных и программно-аппаратных средств на соответствие требованиям СТБ</w:t>
            </w:r>
            <w:r w:rsidR="002A49D3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 xml:space="preserve">34.101.8-2006 </w:t>
            </w:r>
          </w:p>
          <w:p w14:paraId="06817BBC" w14:textId="19CABB2B" w:rsidR="008A219D" w:rsidRPr="00FF24B1" w:rsidRDefault="008A219D" w:rsidP="007D78A7">
            <w:pPr>
              <w:pStyle w:val="af5"/>
              <w:ind w:left="-57" w:right="-57"/>
              <w:rPr>
                <w:lang w:val="ru-RU"/>
              </w:rPr>
            </w:pPr>
            <w:r w:rsidRPr="00FF24B1">
              <w:rPr>
                <w:lang w:val="ru-RU"/>
              </w:rPr>
              <w:t>«Информационные технологии. Методы и средства безопасности. Программные и программно-аппаратные средства защиты от воздействия вредоносных программ и антивирусные программные средства. Общие требования»</w:t>
            </w:r>
            <w:r w:rsidR="007D78A7">
              <w:rPr>
                <w:lang w:val="ru-RU"/>
              </w:rPr>
              <w:t xml:space="preserve"> </w:t>
            </w:r>
            <w:r w:rsidRPr="00FF24B1">
              <w:rPr>
                <w:lang w:val="ru-RU"/>
              </w:rPr>
              <w:t>согласованная с ОАЦ 23.10.2018</w:t>
            </w:r>
          </w:p>
        </w:tc>
      </w:tr>
    </w:tbl>
    <w:p w14:paraId="1ADC7C9A" w14:textId="319A30CD" w:rsidR="009E74C3" w:rsidRDefault="009E74C3" w:rsidP="008A219D">
      <w:pPr>
        <w:pStyle w:val="af5"/>
        <w:rPr>
          <w:rStyle w:val="FontStyle37"/>
          <w:sz w:val="24"/>
          <w:szCs w:val="24"/>
          <w:lang w:val="ru-RU"/>
        </w:rPr>
      </w:pPr>
    </w:p>
    <w:p w14:paraId="64B240B2" w14:textId="77777777" w:rsidR="00374A27" w:rsidRPr="00605AD3" w:rsidRDefault="00374A27" w:rsidP="00374A27">
      <w:pPr>
        <w:rPr>
          <w:b/>
        </w:rPr>
      </w:pPr>
      <w:r w:rsidRPr="00605AD3">
        <w:rPr>
          <w:b/>
        </w:rPr>
        <w:t xml:space="preserve">Примечание: </w:t>
      </w:r>
    </w:p>
    <w:p w14:paraId="2568D68A" w14:textId="77777777" w:rsidR="00374A27" w:rsidRPr="00605AD3" w:rsidRDefault="00374A27" w:rsidP="00374A27">
      <w:pPr>
        <w:rPr>
          <w:color w:val="000000"/>
        </w:rPr>
      </w:pPr>
      <w:r w:rsidRPr="00605AD3">
        <w:rPr>
          <w:bCs/>
        </w:rPr>
        <w:t>* – деятельность осуществляется непосредственно в ООС;</w:t>
      </w:r>
      <w:r w:rsidRPr="00605AD3">
        <w:rPr>
          <w:bCs/>
        </w:rPr>
        <w:br/>
        <w:t>** – деятельность осуществляется непосредственно в ООС и за пределами ООС;</w:t>
      </w:r>
      <w:r w:rsidRPr="00605AD3">
        <w:rPr>
          <w:bCs/>
        </w:rPr>
        <w:br/>
        <w:t>*** – деятельность осуществляется за пределами ООС.</w:t>
      </w:r>
      <w:r w:rsidRPr="00605AD3">
        <w:rPr>
          <w:color w:val="000000"/>
        </w:rPr>
        <w:t xml:space="preserve"> </w:t>
      </w:r>
    </w:p>
    <w:p w14:paraId="6B1B0970" w14:textId="77777777" w:rsidR="00A0063E" w:rsidRDefault="00A0063E" w:rsidP="00A0063E">
      <w:pPr>
        <w:rPr>
          <w:color w:val="000000"/>
          <w:sz w:val="28"/>
          <w:szCs w:val="28"/>
        </w:rPr>
      </w:pPr>
    </w:p>
    <w:p w14:paraId="4E020097" w14:textId="34D1AE5E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Руководитель органа</w:t>
      </w:r>
    </w:p>
    <w:p w14:paraId="3DDD85B6" w14:textId="77777777" w:rsidR="00A0063E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</w:t>
      </w:r>
      <w:r w:rsidRPr="001D02D0">
        <w:rPr>
          <w:color w:val="000000"/>
          <w:sz w:val="28"/>
          <w:szCs w:val="28"/>
        </w:rPr>
        <w:t>о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>аккредитации</w:t>
      </w:r>
    </w:p>
    <w:p w14:paraId="765F5D52" w14:textId="77777777" w:rsidR="00A0063E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Республики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Беларусь – </w:t>
      </w:r>
    </w:p>
    <w:p w14:paraId="438C1A8F" w14:textId="77777777" w:rsidR="00A0063E" w:rsidRPr="001D02D0" w:rsidRDefault="00A0063E" w:rsidP="00A0063E">
      <w:pPr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д</w:t>
      </w:r>
      <w:r w:rsidRPr="001D02D0">
        <w:rPr>
          <w:color w:val="000000"/>
          <w:sz w:val="28"/>
          <w:szCs w:val="28"/>
        </w:rPr>
        <w:t>иректор</w:t>
      </w:r>
      <w:r>
        <w:rPr>
          <w:color w:val="000000"/>
          <w:sz w:val="28"/>
          <w:szCs w:val="28"/>
        </w:rPr>
        <w:t xml:space="preserve"> </w:t>
      </w:r>
      <w:r w:rsidRPr="001D02D0">
        <w:rPr>
          <w:color w:val="000000"/>
          <w:sz w:val="28"/>
          <w:szCs w:val="28"/>
        </w:rPr>
        <w:t xml:space="preserve">государственного </w:t>
      </w:r>
    </w:p>
    <w:p w14:paraId="70E3BEE1" w14:textId="630E10A8" w:rsidR="00A0063E" w:rsidRPr="001D02D0" w:rsidRDefault="00A0063E" w:rsidP="00A0063E">
      <w:pPr>
        <w:rPr>
          <w:color w:val="000000"/>
          <w:sz w:val="28"/>
          <w:szCs w:val="28"/>
        </w:rPr>
      </w:pPr>
      <w:r w:rsidRPr="001D02D0">
        <w:rPr>
          <w:color w:val="000000"/>
          <w:sz w:val="28"/>
          <w:szCs w:val="28"/>
        </w:rPr>
        <w:t>предприятия «БГЦА»</w:t>
      </w:r>
      <w:r w:rsidRPr="001D02D0"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>
        <w:rPr>
          <w:color w:val="000000"/>
          <w:sz w:val="28"/>
          <w:szCs w:val="28"/>
        </w:rPr>
        <w:tab/>
      </w:r>
      <w:r w:rsidRPr="00630922">
        <w:rPr>
          <w:color w:val="000000"/>
          <w:sz w:val="28"/>
          <w:szCs w:val="28"/>
        </w:rPr>
        <w:tab/>
      </w:r>
      <w:r w:rsidR="00873D64">
        <w:rPr>
          <w:color w:val="000000"/>
          <w:sz w:val="28"/>
          <w:szCs w:val="28"/>
        </w:rPr>
        <w:t>Т</w:t>
      </w:r>
      <w:r w:rsidRPr="00630922">
        <w:rPr>
          <w:color w:val="000000"/>
          <w:sz w:val="28"/>
          <w:szCs w:val="28"/>
        </w:rPr>
        <w:t>.</w:t>
      </w:r>
      <w:r w:rsidR="00873D64">
        <w:rPr>
          <w:color w:val="000000"/>
          <w:sz w:val="28"/>
          <w:szCs w:val="28"/>
        </w:rPr>
        <w:t>А</w:t>
      </w:r>
      <w:r w:rsidRPr="00630922">
        <w:rPr>
          <w:color w:val="000000"/>
          <w:sz w:val="28"/>
          <w:szCs w:val="28"/>
        </w:rPr>
        <w:t>.</w:t>
      </w:r>
      <w:r w:rsidRPr="001D02D0">
        <w:rPr>
          <w:color w:val="000000"/>
          <w:sz w:val="28"/>
          <w:szCs w:val="28"/>
        </w:rPr>
        <w:t xml:space="preserve"> </w:t>
      </w:r>
      <w:r w:rsidR="00873D64">
        <w:rPr>
          <w:color w:val="000000"/>
          <w:sz w:val="28"/>
          <w:szCs w:val="28"/>
        </w:rPr>
        <w:t>Николаева</w:t>
      </w:r>
    </w:p>
    <w:p w14:paraId="585A2EBA" w14:textId="77777777" w:rsidR="0056070B" w:rsidRPr="00CC094B" w:rsidRDefault="0056070B" w:rsidP="00CC094B">
      <w:pPr>
        <w:pStyle w:val="af5"/>
        <w:outlineLvl w:val="1"/>
        <w:rPr>
          <w:iCs/>
          <w:lang w:val="ru-RU"/>
        </w:rPr>
      </w:pPr>
    </w:p>
    <w:sectPr w:rsidR="0056070B" w:rsidRPr="00CC094B" w:rsidSect="008C6A86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30B7FA6" w14:textId="77777777" w:rsidR="00977139" w:rsidRDefault="00977139" w:rsidP="0011070C">
      <w:r>
        <w:separator/>
      </w:r>
    </w:p>
  </w:endnote>
  <w:endnote w:type="continuationSeparator" w:id="0">
    <w:p w14:paraId="05320ED7" w14:textId="77777777" w:rsidR="00977139" w:rsidRDefault="00977139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Ind w:w="-142" w:type="dxa"/>
      <w:tblLook w:val="00A0" w:firstRow="1" w:lastRow="0" w:firstColumn="1" w:lastColumn="0" w:noHBand="0" w:noVBand="0"/>
    </w:tblPr>
    <w:tblGrid>
      <w:gridCol w:w="3400"/>
      <w:gridCol w:w="4177"/>
      <w:gridCol w:w="1781"/>
    </w:tblGrid>
    <w:tr w:rsidR="002667A7" w:rsidRPr="00460ECA" w14:paraId="5950A3D5" w14:textId="77777777" w:rsidTr="00C62C68">
      <w:tc>
        <w:tcPr>
          <w:tcW w:w="3402" w:type="dxa"/>
          <w:vAlign w:val="center"/>
          <w:hideMark/>
        </w:tcPr>
        <w:p w14:paraId="28040386" w14:textId="4C5FC26A" w:rsidR="002667A7" w:rsidRPr="00B453D4" w:rsidRDefault="002667A7" w:rsidP="002667A7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3D07F08A" w14:textId="77777777" w:rsidR="002667A7" w:rsidRPr="00B453D4" w:rsidRDefault="002667A7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253" w:type="dxa"/>
          <w:vAlign w:val="center"/>
          <w:hideMark/>
        </w:tcPr>
        <w:sdt>
          <w:sdtPr>
            <w:rPr>
              <w:rFonts w:eastAsia="ArialMT"/>
              <w:u w:val="single"/>
              <w:lang w:val="ru-RU"/>
            </w:rPr>
            <w:id w:val="-1764913121"/>
            <w:placeholder>
              <w:docPart w:val="99F3EA57768442358FC94E753B4CAB1D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74A3B532" w14:textId="279F915B" w:rsidR="002667A7" w:rsidRPr="00393F2B" w:rsidRDefault="00873D64" w:rsidP="002667A7">
              <w:pPr>
                <w:pStyle w:val="61"/>
                <w:jc w:val="center"/>
                <w:rPr>
                  <w:rFonts w:eastAsia="ArialMT"/>
                  <w:sz w:val="24"/>
                  <w:szCs w:val="24"/>
                  <w:u w:val="single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76B41EA" w14:textId="0541DAED" w:rsidR="002667A7" w:rsidRPr="00B453D4" w:rsidRDefault="002667A7" w:rsidP="00374A2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813" w:type="dxa"/>
          <w:vAlign w:val="center"/>
          <w:hideMark/>
        </w:tcPr>
        <w:p w14:paraId="78CC867F" w14:textId="77777777" w:rsidR="002667A7" w:rsidRPr="007624CE" w:rsidRDefault="002667A7" w:rsidP="00C62C68">
          <w:pPr>
            <w:pStyle w:val="61"/>
            <w:ind w:left="-94" w:right="-70" w:hanging="303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4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 w:rsidRPr="00D0641E">
            <w:rPr>
              <w:noProof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3629D807" w14:textId="77777777" w:rsidR="00CA53E3" w:rsidRPr="005128B2" w:rsidRDefault="00CA53E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4855" w:type="pct"/>
      <w:tblLook w:val="00A0" w:firstRow="1" w:lastRow="0" w:firstColumn="1" w:lastColumn="0" w:noHBand="0" w:noVBand="0"/>
    </w:tblPr>
    <w:tblGrid>
      <w:gridCol w:w="3336"/>
      <w:gridCol w:w="4301"/>
      <w:gridCol w:w="1721"/>
    </w:tblGrid>
    <w:tr w:rsidR="005D5C7B" w:rsidRPr="007624CE" w14:paraId="026ADD8F" w14:textId="77777777" w:rsidTr="00B453D4">
      <w:trPr>
        <w:trHeight w:val="66"/>
      </w:trPr>
      <w:tc>
        <w:tcPr>
          <w:tcW w:w="3336" w:type="dxa"/>
          <w:vAlign w:val="center"/>
          <w:hideMark/>
        </w:tcPr>
        <w:p w14:paraId="5264557C" w14:textId="1E803FEE" w:rsidR="005D5C7B" w:rsidRPr="00B453D4" w:rsidRDefault="005D5C7B" w:rsidP="005D5C7B">
          <w:pPr>
            <w:pStyle w:val="61"/>
            <w:rPr>
              <w:rFonts w:eastAsia="ArialMT"/>
              <w:sz w:val="24"/>
              <w:szCs w:val="24"/>
              <w:lang w:val="ru-RU"/>
            </w:rPr>
          </w:pPr>
          <w:r w:rsidRPr="00B453D4">
            <w:rPr>
              <w:rFonts w:eastAsia="ArialMT"/>
              <w:sz w:val="24"/>
              <w:szCs w:val="24"/>
              <w:lang w:val="ru-RU"/>
            </w:rPr>
            <w:t>__________________________</w:t>
          </w:r>
        </w:p>
        <w:p w14:paraId="4E83E87D" w14:textId="69E79432" w:rsidR="005D5C7B" w:rsidRPr="00B453D4" w:rsidRDefault="005D5C7B" w:rsidP="002667A7">
          <w:pPr>
            <w:pStyle w:val="61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подпись ведущего эксперта по аккредитации</w:t>
          </w:r>
        </w:p>
      </w:tc>
      <w:tc>
        <w:tcPr>
          <w:tcW w:w="4381" w:type="dxa"/>
          <w:vAlign w:val="center"/>
          <w:hideMark/>
        </w:tcPr>
        <w:sdt>
          <w:sdtPr>
            <w:rPr>
              <w:rFonts w:eastAsia="ArialMT"/>
              <w:u w:val="single"/>
            </w:rPr>
            <w:id w:val="1844891503"/>
            <w:placeholder>
              <w:docPart w:val="A2ED08F84D97484698DF0084D75B3F71"/>
            </w:placeholder>
            <w:date w:fullDate="2025-08-29T00:00:00Z">
              <w:dateFormat w:val="dd.MM.yyyy"/>
              <w:lid w:val="ru-RU"/>
              <w:storeMappedDataAs w:val="dateTime"/>
              <w:calendar w:val="gregorian"/>
            </w:date>
          </w:sdtPr>
          <w:sdtEndPr/>
          <w:sdtContent>
            <w:p w14:paraId="357AEEA2" w14:textId="61A4CCDD" w:rsidR="005D5C7B" w:rsidRPr="007624CE" w:rsidRDefault="00873D64" w:rsidP="005D5C7B">
              <w:pPr>
                <w:pStyle w:val="61"/>
                <w:jc w:val="center"/>
                <w:rPr>
                  <w:rFonts w:eastAsia="ArialMT"/>
                  <w:lang w:val="ru-RU"/>
                </w:rPr>
              </w:pPr>
              <w:r>
                <w:rPr>
                  <w:rFonts w:eastAsia="ArialMT"/>
                  <w:u w:val="single"/>
                  <w:lang w:val="ru-RU"/>
                </w:rPr>
                <w:t>29.08.2025</w:t>
              </w:r>
            </w:p>
          </w:sdtContent>
        </w:sdt>
        <w:p w14:paraId="4B347AC2" w14:textId="109B3E5E" w:rsidR="005D5C7B" w:rsidRPr="00B453D4" w:rsidRDefault="005D5C7B" w:rsidP="002667A7">
          <w:pPr>
            <w:pStyle w:val="61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B453D4">
            <w:rPr>
              <w:rFonts w:eastAsia="ArialMT"/>
              <w:sz w:val="16"/>
              <w:szCs w:val="16"/>
              <w:lang w:val="ru-RU"/>
            </w:rPr>
            <w:t>дата принятия решения</w:t>
          </w:r>
        </w:p>
      </w:tc>
      <w:tc>
        <w:tcPr>
          <w:tcW w:w="1751" w:type="dxa"/>
          <w:vAlign w:val="center"/>
          <w:hideMark/>
        </w:tcPr>
        <w:p w14:paraId="37563CE5" w14:textId="77777777" w:rsidR="005D5C7B" w:rsidRPr="007624CE" w:rsidRDefault="005D5C7B" w:rsidP="005D5C7B">
          <w:pPr>
            <w:pStyle w:val="61"/>
            <w:ind w:left="-94" w:right="-70"/>
            <w:jc w:val="right"/>
            <w:rPr>
              <w:lang w:val="ru-RU"/>
            </w:rPr>
          </w:pPr>
          <w:r w:rsidRPr="007624CE">
            <w:rPr>
              <w:lang w:val="ru-RU"/>
            </w:rPr>
            <w:t xml:space="preserve">Лист </w:t>
          </w:r>
          <w:r w:rsidRPr="007624CE">
            <w:fldChar w:fldCharType="begin"/>
          </w:r>
          <w:r w:rsidRPr="007624CE">
            <w:instrText xml:space="preserve"> PAGE </w:instrText>
          </w:r>
          <w:r w:rsidRPr="007624CE">
            <w:fldChar w:fldCharType="separate"/>
          </w:r>
          <w:r w:rsidR="00D0641E">
            <w:rPr>
              <w:noProof/>
            </w:rPr>
            <w:t>1</w:t>
          </w:r>
          <w:r w:rsidRPr="007624CE">
            <w:fldChar w:fldCharType="end"/>
          </w:r>
          <w:r w:rsidRPr="007624CE">
            <w:t xml:space="preserve"> </w:t>
          </w:r>
          <w:r w:rsidRPr="007624CE">
            <w:rPr>
              <w:lang w:val="ru-RU"/>
            </w:rPr>
            <w:t xml:space="preserve">Листов </w:t>
          </w:r>
          <w:r w:rsidRPr="007624CE">
            <w:rPr>
              <w:lang w:val="ru-RU"/>
            </w:rPr>
            <w:fldChar w:fldCharType="begin"/>
          </w:r>
          <w:r w:rsidRPr="007624CE">
            <w:rPr>
              <w:lang w:val="ru-RU"/>
            </w:rPr>
            <w:instrText xml:space="preserve"> NUMPAGES  \# "0"  \* MERGEFORMAT </w:instrText>
          </w:r>
          <w:r w:rsidRPr="007624CE">
            <w:rPr>
              <w:lang w:val="ru-RU"/>
            </w:rPr>
            <w:fldChar w:fldCharType="separate"/>
          </w:r>
          <w:r w:rsidR="00D0641E">
            <w:rPr>
              <w:noProof/>
              <w:lang w:val="ru-RU"/>
            </w:rPr>
            <w:t>13</w:t>
          </w:r>
          <w:r w:rsidRPr="007624CE">
            <w:rPr>
              <w:lang w:val="ru-RU"/>
            </w:rPr>
            <w:fldChar w:fldCharType="end"/>
          </w:r>
        </w:p>
      </w:tc>
    </w:tr>
  </w:tbl>
  <w:p w14:paraId="08089BB1" w14:textId="77777777" w:rsidR="00CC094B" w:rsidRPr="00CC094B" w:rsidRDefault="00CC094B" w:rsidP="002667A7">
    <w:pPr>
      <w:pStyle w:val="a9"/>
      <w:spacing w:line="240" w:lineRule="auto"/>
      <w:ind w:right="0"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9F1EE4" w14:textId="77777777" w:rsidR="00977139" w:rsidRDefault="00977139" w:rsidP="0011070C">
      <w:r>
        <w:separator/>
      </w:r>
    </w:p>
  </w:footnote>
  <w:footnote w:type="continuationSeparator" w:id="0">
    <w:p w14:paraId="5329654F" w14:textId="77777777" w:rsidR="00977139" w:rsidRDefault="00977139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Ind w:w="-71" w:type="dxa"/>
      <w:tblBorders>
        <w:bottom w:val="single" w:sz="4" w:space="0" w:color="auto"/>
      </w:tblBorders>
      <w:tblCellMar>
        <w:left w:w="71" w:type="dxa"/>
        <w:right w:w="71" w:type="dxa"/>
      </w:tblCellMar>
      <w:tblLook w:val="04A0" w:firstRow="1" w:lastRow="0" w:firstColumn="1" w:lastColumn="0" w:noHBand="0" w:noVBand="1"/>
    </w:tblPr>
    <w:tblGrid>
      <w:gridCol w:w="742"/>
      <w:gridCol w:w="8896"/>
    </w:tblGrid>
    <w:tr w:rsidR="006938AF" w:rsidRPr="00D337DC" w14:paraId="3804E551" w14:textId="77777777" w:rsidTr="002020E1">
      <w:trPr>
        <w:trHeight w:val="752"/>
        <w:tblHeader/>
      </w:trPr>
      <w:tc>
        <w:tcPr>
          <w:tcW w:w="380" w:type="pct"/>
          <w:tcBorders>
            <w:bottom w:val="single" w:sz="4" w:space="0" w:color="auto"/>
          </w:tcBorders>
          <w:vAlign w:val="center"/>
          <w:hideMark/>
        </w:tcPr>
        <w:p w14:paraId="45F8B739" w14:textId="77777777" w:rsidR="006938AF" w:rsidRPr="00B453D4" w:rsidRDefault="006938AF" w:rsidP="006938AF">
          <w:pPr>
            <w:overflowPunct w:val="0"/>
            <w:autoSpaceDE w:val="0"/>
            <w:autoSpaceDN w:val="0"/>
            <w:adjustRightInd w:val="0"/>
            <w:spacing w:line="276" w:lineRule="auto"/>
            <w:rPr>
              <w:noProof/>
              <w:sz w:val="24"/>
              <w:szCs w:val="24"/>
            </w:rPr>
          </w:pPr>
          <w:r w:rsidRPr="00B453D4">
            <w:rPr>
              <w:noProof/>
              <w:sz w:val="24"/>
              <w:szCs w:val="24"/>
            </w:rPr>
            <w:drawing>
              <wp:inline distT="0" distB="0" distL="0" distR="0" wp14:anchorId="2EDE1B3C" wp14:editId="19C7993A">
                <wp:extent cx="371475" cy="466725"/>
                <wp:effectExtent l="0" t="0" r="9525" b="9525"/>
                <wp:docPr id="5" name="Рисунок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9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1475" cy="4667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620" w:type="pct"/>
          <w:tcBorders>
            <w:bottom w:val="single" w:sz="4" w:space="0" w:color="auto"/>
          </w:tcBorders>
          <w:vAlign w:val="center"/>
        </w:tcPr>
        <w:p w14:paraId="7199E576" w14:textId="08DAF099" w:rsidR="006938AF" w:rsidRPr="00B453D4" w:rsidRDefault="006938AF" w:rsidP="006938AF">
          <w:pPr>
            <w:autoSpaceDE w:val="0"/>
            <w:autoSpaceDN w:val="0"/>
            <w:adjustRightInd w:val="0"/>
            <w:rPr>
              <w:bCs/>
              <w:sz w:val="24"/>
              <w:szCs w:val="24"/>
            </w:rPr>
          </w:pPr>
          <w:r w:rsidRPr="00B453D4">
            <w:rPr>
              <w:bCs/>
              <w:sz w:val="24"/>
              <w:szCs w:val="24"/>
            </w:rPr>
            <w:t xml:space="preserve">Приложение № 1 к аттестату аккредитации </w:t>
          </w:r>
          <w:r w:rsidR="00D0641E">
            <w:rPr>
              <w:bCs/>
              <w:sz w:val="24"/>
              <w:szCs w:val="24"/>
            </w:rPr>
            <w:t>№ BY/112</w:t>
          </w:r>
          <w:r w:rsidRPr="00B453D4">
            <w:rPr>
              <w:bCs/>
              <w:sz w:val="24"/>
              <w:szCs w:val="24"/>
            </w:rPr>
            <w:t xml:space="preserve"> </w:t>
          </w:r>
          <w:r w:rsidR="00D0641E">
            <w:rPr>
              <w:bCs/>
              <w:sz w:val="24"/>
              <w:szCs w:val="24"/>
            </w:rPr>
            <w:t>1.1796</w:t>
          </w:r>
        </w:p>
      </w:tc>
    </w:tr>
  </w:tbl>
  <w:p w14:paraId="433C6938" w14:textId="77777777" w:rsidR="00B53AEA" w:rsidRPr="00CC094B" w:rsidRDefault="00B53AEA">
    <w:pPr>
      <w:pStyle w:val="a7"/>
      <w:rPr>
        <w:lang w:val="ru-RU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9986" w:type="dxa"/>
      <w:tblInd w:w="-158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96"/>
      <w:gridCol w:w="9090"/>
    </w:tblGrid>
    <w:tr w:rsidR="00CC094B" w:rsidRPr="00804957" w14:paraId="00A6030A" w14:textId="77777777" w:rsidTr="00E74355">
      <w:trPr>
        <w:trHeight w:val="277"/>
      </w:trPr>
      <w:tc>
        <w:tcPr>
          <w:tcW w:w="896" w:type="dxa"/>
          <w:tcBorders>
            <w:bottom w:val="single" w:sz="8" w:space="0" w:color="auto"/>
          </w:tcBorders>
          <w:vAlign w:val="center"/>
        </w:tcPr>
        <w:p w14:paraId="519E951A" w14:textId="77777777" w:rsidR="00CC094B" w:rsidRPr="00B453D4" w:rsidRDefault="00CC094B" w:rsidP="00CC094B">
          <w:pPr>
            <w:pStyle w:val="27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b/>
              <w:noProof/>
              <w:sz w:val="24"/>
              <w:szCs w:val="24"/>
            </w:rPr>
            <w:drawing>
              <wp:inline distT="0" distB="0" distL="0" distR="0" wp14:anchorId="7BCF4BE7" wp14:editId="5A9FE2BD">
                <wp:extent cx="372110" cy="467995"/>
                <wp:effectExtent l="0" t="0" r="0" b="0"/>
                <wp:docPr id="6" name="Рисунок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10"/>
                        <pic:cNvPicPr preferRelativeResize="0">
                          <a:picLocks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2110" cy="46799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090" w:type="dxa"/>
          <w:tcBorders>
            <w:bottom w:val="single" w:sz="8" w:space="0" w:color="auto"/>
          </w:tcBorders>
          <w:vAlign w:val="center"/>
        </w:tcPr>
        <w:p w14:paraId="4BCAEB60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НАЦИОНАЛЬНАЯ СИСТЕМА АККРЕДИТАЦИИ РЕСПУБЛИКИ БЕЛАРУСЬ</w:t>
          </w:r>
        </w:p>
        <w:p w14:paraId="42B48F0D" w14:textId="77777777" w:rsidR="00CC094B" w:rsidRPr="00B453D4" w:rsidRDefault="00CC094B" w:rsidP="00CC094B">
          <w:pPr>
            <w:pStyle w:val="27"/>
            <w:jc w:val="center"/>
            <w:rPr>
              <w:rFonts w:ascii="Times New Roman" w:hAnsi="Times New Roman" w:cs="Times New Roman"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 xml:space="preserve">РЕСПУБЛИКАНСКОЕ УНИТАРНОЕ ПРЕДПРИЯТИЕ </w:t>
          </w:r>
        </w:p>
        <w:p w14:paraId="23E0C303" w14:textId="77777777" w:rsidR="00CC094B" w:rsidRPr="00B453D4" w:rsidRDefault="00CC094B" w:rsidP="00A0063E">
          <w:pPr>
            <w:pStyle w:val="27"/>
            <w:spacing w:after="120"/>
            <w:jc w:val="center"/>
            <w:rPr>
              <w:rFonts w:ascii="Times New Roman" w:hAnsi="Times New Roman" w:cs="Times New Roman"/>
              <w:b/>
              <w:bCs/>
              <w:sz w:val="24"/>
              <w:szCs w:val="24"/>
            </w:rPr>
          </w:pPr>
          <w:r w:rsidRPr="00B453D4">
            <w:rPr>
              <w:rFonts w:ascii="Times New Roman" w:hAnsi="Times New Roman" w:cs="Times New Roman"/>
              <w:sz w:val="24"/>
              <w:szCs w:val="24"/>
            </w:rPr>
            <w:t>«БЕЛОРУССКИЙ ГОСУДАРСТВЕННЫЙ ЦЕНТР АККРЕДИТАЦИИ»</w:t>
          </w:r>
        </w:p>
      </w:tc>
    </w:tr>
  </w:tbl>
  <w:p w14:paraId="7B2A4618" w14:textId="77777777" w:rsidR="00CC094B" w:rsidRDefault="00CC094B">
    <w:pPr>
      <w:pStyle w:val="a7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269123426">
    <w:abstractNumId w:val="6"/>
  </w:num>
  <w:num w:numId="2" w16cid:durableId="535506896">
    <w:abstractNumId w:val="7"/>
  </w:num>
  <w:num w:numId="3" w16cid:durableId="2024824129">
    <w:abstractNumId w:val="4"/>
  </w:num>
  <w:num w:numId="4" w16cid:durableId="1796438361">
    <w:abstractNumId w:val="1"/>
  </w:num>
  <w:num w:numId="5" w16cid:durableId="1843279720">
    <w:abstractNumId w:val="11"/>
  </w:num>
  <w:num w:numId="6" w16cid:durableId="1101952036">
    <w:abstractNumId w:val="3"/>
  </w:num>
  <w:num w:numId="7" w16cid:durableId="582837847">
    <w:abstractNumId w:val="8"/>
  </w:num>
  <w:num w:numId="8" w16cid:durableId="577328345">
    <w:abstractNumId w:val="5"/>
  </w:num>
  <w:num w:numId="9" w16cid:durableId="1726829689">
    <w:abstractNumId w:val="9"/>
  </w:num>
  <w:num w:numId="10" w16cid:durableId="1656759149">
    <w:abstractNumId w:val="2"/>
  </w:num>
  <w:num w:numId="11" w16cid:durableId="1422677288">
    <w:abstractNumId w:val="0"/>
  </w:num>
  <w:num w:numId="12" w16cid:durableId="1976133093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2"/>
  <w:defaultTabStop w:val="708"/>
  <w:autoHyphenation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5137"/>
    <w:rsid w:val="00022A72"/>
    <w:rsid w:val="00034C26"/>
    <w:rsid w:val="00044DC0"/>
    <w:rsid w:val="000643A6"/>
    <w:rsid w:val="00067FEC"/>
    <w:rsid w:val="00081470"/>
    <w:rsid w:val="00090EA2"/>
    <w:rsid w:val="000D49BB"/>
    <w:rsid w:val="000E2802"/>
    <w:rsid w:val="0011070C"/>
    <w:rsid w:val="00116AD0"/>
    <w:rsid w:val="00117059"/>
    <w:rsid w:val="00120BDA"/>
    <w:rsid w:val="001214AD"/>
    <w:rsid w:val="00121649"/>
    <w:rsid w:val="00124258"/>
    <w:rsid w:val="00132246"/>
    <w:rsid w:val="00162213"/>
    <w:rsid w:val="00162D37"/>
    <w:rsid w:val="00194140"/>
    <w:rsid w:val="001956F7"/>
    <w:rsid w:val="001A4BEA"/>
    <w:rsid w:val="001A7AD9"/>
    <w:rsid w:val="001F51B1"/>
    <w:rsid w:val="001F7797"/>
    <w:rsid w:val="0020355B"/>
    <w:rsid w:val="00204777"/>
    <w:rsid w:val="00237522"/>
    <w:rsid w:val="002505FA"/>
    <w:rsid w:val="002667A7"/>
    <w:rsid w:val="00285CE0"/>
    <w:rsid w:val="00285F39"/>
    <w:rsid w:val="002877C8"/>
    <w:rsid w:val="002900DE"/>
    <w:rsid w:val="002A49D3"/>
    <w:rsid w:val="002B0116"/>
    <w:rsid w:val="002C3708"/>
    <w:rsid w:val="002C44E5"/>
    <w:rsid w:val="003054C2"/>
    <w:rsid w:val="00305BA7"/>
    <w:rsid w:val="00305E11"/>
    <w:rsid w:val="0031023B"/>
    <w:rsid w:val="003324CA"/>
    <w:rsid w:val="00350D5F"/>
    <w:rsid w:val="003717D2"/>
    <w:rsid w:val="00374A27"/>
    <w:rsid w:val="00393F2B"/>
    <w:rsid w:val="003A10A8"/>
    <w:rsid w:val="003A7C1A"/>
    <w:rsid w:val="003C130A"/>
    <w:rsid w:val="003D7396"/>
    <w:rsid w:val="003D7438"/>
    <w:rsid w:val="003E26A2"/>
    <w:rsid w:val="003E6D8A"/>
    <w:rsid w:val="003F50C5"/>
    <w:rsid w:val="00401D49"/>
    <w:rsid w:val="00437E07"/>
    <w:rsid w:val="00460CAE"/>
    <w:rsid w:val="004A5E4C"/>
    <w:rsid w:val="004B7C9C"/>
    <w:rsid w:val="004C53CA"/>
    <w:rsid w:val="004E4DCC"/>
    <w:rsid w:val="004E5090"/>
    <w:rsid w:val="004E6BC8"/>
    <w:rsid w:val="004F5A1D"/>
    <w:rsid w:val="00507CCF"/>
    <w:rsid w:val="00552FE5"/>
    <w:rsid w:val="0056070B"/>
    <w:rsid w:val="00561902"/>
    <w:rsid w:val="00592241"/>
    <w:rsid w:val="005B2DC3"/>
    <w:rsid w:val="005D5C7B"/>
    <w:rsid w:val="005E250C"/>
    <w:rsid w:val="005E33F5"/>
    <w:rsid w:val="005E611E"/>
    <w:rsid w:val="005E7EB9"/>
    <w:rsid w:val="00645468"/>
    <w:rsid w:val="006762B3"/>
    <w:rsid w:val="006938AF"/>
    <w:rsid w:val="00694660"/>
    <w:rsid w:val="006A336B"/>
    <w:rsid w:val="006D5481"/>
    <w:rsid w:val="006D5DCE"/>
    <w:rsid w:val="006E5C45"/>
    <w:rsid w:val="006F0EAC"/>
    <w:rsid w:val="00701135"/>
    <w:rsid w:val="0070130C"/>
    <w:rsid w:val="00731452"/>
    <w:rsid w:val="00734508"/>
    <w:rsid w:val="00741FBB"/>
    <w:rsid w:val="00750565"/>
    <w:rsid w:val="007624CE"/>
    <w:rsid w:val="0079621F"/>
    <w:rsid w:val="00796C65"/>
    <w:rsid w:val="007B3671"/>
    <w:rsid w:val="007D78A7"/>
    <w:rsid w:val="007F5916"/>
    <w:rsid w:val="00805C5D"/>
    <w:rsid w:val="00812332"/>
    <w:rsid w:val="00873D64"/>
    <w:rsid w:val="00877224"/>
    <w:rsid w:val="00886D6D"/>
    <w:rsid w:val="00893E86"/>
    <w:rsid w:val="008A219D"/>
    <w:rsid w:val="008B5528"/>
    <w:rsid w:val="008C6A86"/>
    <w:rsid w:val="008E43A5"/>
    <w:rsid w:val="00916038"/>
    <w:rsid w:val="00920D7B"/>
    <w:rsid w:val="00921A06"/>
    <w:rsid w:val="009503C7"/>
    <w:rsid w:val="0095347E"/>
    <w:rsid w:val="0096119B"/>
    <w:rsid w:val="0097211E"/>
    <w:rsid w:val="00977139"/>
    <w:rsid w:val="009940B7"/>
    <w:rsid w:val="009A3A10"/>
    <w:rsid w:val="009A3E9D"/>
    <w:rsid w:val="009D5A57"/>
    <w:rsid w:val="009E74C3"/>
    <w:rsid w:val="009F7389"/>
    <w:rsid w:val="00A0063E"/>
    <w:rsid w:val="00A16715"/>
    <w:rsid w:val="00A47C62"/>
    <w:rsid w:val="00A755C7"/>
    <w:rsid w:val="00AB1825"/>
    <w:rsid w:val="00AC1F7B"/>
    <w:rsid w:val="00AC3BAA"/>
    <w:rsid w:val="00AD4B7A"/>
    <w:rsid w:val="00AF24FC"/>
    <w:rsid w:val="00B073DC"/>
    <w:rsid w:val="00B16BF0"/>
    <w:rsid w:val="00B20359"/>
    <w:rsid w:val="00B453D4"/>
    <w:rsid w:val="00B4667C"/>
    <w:rsid w:val="00B47A0F"/>
    <w:rsid w:val="00B53AEA"/>
    <w:rsid w:val="00B55A8D"/>
    <w:rsid w:val="00BA682A"/>
    <w:rsid w:val="00BA7746"/>
    <w:rsid w:val="00BB0188"/>
    <w:rsid w:val="00BB272F"/>
    <w:rsid w:val="00BC40FF"/>
    <w:rsid w:val="00BC6B2B"/>
    <w:rsid w:val="00C13D62"/>
    <w:rsid w:val="00C3769E"/>
    <w:rsid w:val="00C55546"/>
    <w:rsid w:val="00C62C68"/>
    <w:rsid w:val="00C7588A"/>
    <w:rsid w:val="00C81014"/>
    <w:rsid w:val="00C943E3"/>
    <w:rsid w:val="00C94B1C"/>
    <w:rsid w:val="00C97BC9"/>
    <w:rsid w:val="00CA3473"/>
    <w:rsid w:val="00CA53E3"/>
    <w:rsid w:val="00CC094B"/>
    <w:rsid w:val="00CF4334"/>
    <w:rsid w:val="00D0641E"/>
    <w:rsid w:val="00D10C95"/>
    <w:rsid w:val="00D56371"/>
    <w:rsid w:val="00D876E6"/>
    <w:rsid w:val="00DA5E7A"/>
    <w:rsid w:val="00DA6561"/>
    <w:rsid w:val="00DB1FAE"/>
    <w:rsid w:val="00DB60C7"/>
    <w:rsid w:val="00DB7FF2"/>
    <w:rsid w:val="00DD0837"/>
    <w:rsid w:val="00DD4EA5"/>
    <w:rsid w:val="00DE141B"/>
    <w:rsid w:val="00DE6F93"/>
    <w:rsid w:val="00DF7DAB"/>
    <w:rsid w:val="00E11D29"/>
    <w:rsid w:val="00E13A20"/>
    <w:rsid w:val="00E5357F"/>
    <w:rsid w:val="00E750F5"/>
    <w:rsid w:val="00E909C3"/>
    <w:rsid w:val="00E95EA8"/>
    <w:rsid w:val="00EC615C"/>
    <w:rsid w:val="00EC76FB"/>
    <w:rsid w:val="00ED10E7"/>
    <w:rsid w:val="00EE7844"/>
    <w:rsid w:val="00EF0247"/>
    <w:rsid w:val="00EF5137"/>
    <w:rsid w:val="00F47F4D"/>
    <w:rsid w:val="00F73580"/>
    <w:rsid w:val="00F8255B"/>
    <w:rsid w:val="00F86DE9"/>
    <w:rsid w:val="00FC0729"/>
    <w:rsid w:val="00FC1A9B"/>
    <w:rsid w:val="00FC280E"/>
    <w:rsid w:val="00FC3D37"/>
    <w:rsid w:val="00FE1FF5"/>
    <w:rsid w:val="00FF0E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A7BE4CE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F5137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11">
    <w:name w:val="Название1"/>
    <w:basedOn w:val="a"/>
    <w:link w:val="ad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d">
    <w:name w:val="Название Знак"/>
    <w:link w:val="11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e">
    <w:name w:val="Subtitle"/>
    <w:basedOn w:val="a"/>
    <w:link w:val="af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">
    <w:name w:val="Подзаголовок Знак"/>
    <w:link w:val="ae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0">
    <w:name w:val="Plain Text"/>
    <w:basedOn w:val="a"/>
    <w:link w:val="af1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1">
    <w:name w:val="Текст Знак"/>
    <w:link w:val="af0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2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3">
    <w:name w:val="Hyperlink"/>
    <w:uiPriority w:val="99"/>
    <w:rsid w:val="00EF5137"/>
    <w:rPr>
      <w:color w:val="0000FF"/>
      <w:u w:val="single"/>
    </w:rPr>
  </w:style>
  <w:style w:type="paragraph" w:customStyle="1" w:styleId="af4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5">
    <w:name w:val="No Spacing"/>
    <w:link w:val="af6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7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7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8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9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a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2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3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b">
    <w:name w:val="Balloon Text"/>
    <w:basedOn w:val="a"/>
    <w:link w:val="afc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c">
    <w:name w:val="Текст выноски Знак"/>
    <w:link w:val="afb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6">
    <w:name w:val="Без интервала Знак"/>
    <w:link w:val="af5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d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4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e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  <w:style w:type="paragraph" w:styleId="aff">
    <w:name w:val="Revision"/>
    <w:hidden/>
    <w:uiPriority w:val="99"/>
    <w:semiHidden/>
    <w:rsid w:val="00AC1F7B"/>
    <w:rPr>
      <w:rFonts w:ascii="Times New Roman" w:eastAsia="Times New Roman" w:hAnsi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50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A2ED08F84D97484698DF0084D75B3F71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E8C12C1-3C4F-421F-BF87-0AF9297224AE}"/>
      </w:docPartPr>
      <w:docPartBody>
        <w:p w:rsidR="00562D7C" w:rsidRDefault="0005722E" w:rsidP="0005722E">
          <w:pPr>
            <w:pStyle w:val="A2ED08F84D97484698DF0084D75B3F71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3B6B878208774AC9AD9418FE9961370B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F7249C9E-E15D-4369-B3C7-C90B6C9CA914}"/>
      </w:docPartPr>
      <w:docPartBody>
        <w:p w:rsidR="00B00858" w:rsidRDefault="00CC03D9" w:rsidP="00CC03D9">
          <w:pPr>
            <w:pStyle w:val="3B6B878208774AC9AD9418FE9961370B"/>
          </w:pPr>
          <w:r w:rsidRPr="00204777">
            <w:rPr>
              <w:rStyle w:val="a3"/>
              <w:rFonts w:eastAsia="Calibri"/>
              <w:sz w:val="24"/>
              <w:szCs w:val="24"/>
            </w:rPr>
            <w:t>___</w:t>
          </w:r>
        </w:p>
      </w:docPartBody>
    </w:docPart>
    <w:docPart>
      <w:docPartPr>
        <w:name w:val="C0BA494EF5A74384B4A1E0BE846E2F3A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F027623-D777-4664-83E3-FCCEB941E275}"/>
      </w:docPartPr>
      <w:docPartBody>
        <w:p w:rsidR="00B00858" w:rsidRDefault="00CC03D9" w:rsidP="00CC03D9">
          <w:pPr>
            <w:pStyle w:val="C0BA494EF5A74384B4A1E0BE846E2F3A"/>
          </w:pPr>
          <w:r>
            <w:rPr>
              <w:rStyle w:val="a3"/>
              <w:rFonts w:eastAsia="Calibri"/>
            </w:rPr>
            <w:t>______________</w:t>
          </w:r>
        </w:p>
      </w:docPartBody>
    </w:docPart>
    <w:docPart>
      <w:docPartPr>
        <w:name w:val="46032FEBE1144F19BCCB4611AD699165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EEADD5-9875-41A6-ADEF-CDBCA1B6791D}"/>
      </w:docPartPr>
      <w:docPartBody>
        <w:p w:rsidR="00B00858" w:rsidRDefault="00CC03D9" w:rsidP="00CC03D9">
          <w:pPr>
            <w:pStyle w:val="46032FEBE1144F19BCCB4611AD699165"/>
          </w:pPr>
          <w:r>
            <w:rPr>
              <w:rStyle w:val="a3"/>
              <w:rFonts w:eastAsia="Calibri"/>
            </w:rPr>
            <w:t>___.___.____</w:t>
          </w:r>
        </w:p>
      </w:docPartBody>
    </w:docPart>
    <w:docPart>
      <w:docPartPr>
        <w:name w:val="FFA041E591954A489624A6206FC148C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B720F052-474E-46CD-A333-B149B193730F}"/>
      </w:docPartPr>
      <w:docPartBody>
        <w:p w:rsidR="00B00858" w:rsidRDefault="00CC03D9" w:rsidP="00CC03D9">
          <w:pPr>
            <w:pStyle w:val="FFA041E591954A489624A6206FC148C8"/>
          </w:pPr>
          <w:r w:rsidRPr="00C05BCE">
            <w:rPr>
              <w:rFonts w:cs="Times New Roman"/>
              <w:bCs/>
              <w:sz w:val="24"/>
              <w:szCs w:val="24"/>
            </w:rPr>
            <w:t>____</w:t>
          </w:r>
        </w:p>
      </w:docPartBody>
    </w:docPart>
    <w:docPart>
      <w:docPartPr>
        <w:name w:val="E7591487259C479FA17AB842F8C2C7B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8203E8B6-FAFF-40EA-A70F-6BB09FF74752}"/>
      </w:docPartPr>
      <w:docPartBody>
        <w:p w:rsidR="00B00858" w:rsidRDefault="00CC03D9" w:rsidP="00CC03D9">
          <w:pPr>
            <w:pStyle w:val="E7591487259C479FA17AB842F8C2C7B8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2D80CE067EF94C9898C8DB7B71DB0646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5E6B18CC-CA1C-4A9E-B791-3EC2F3F068A7}"/>
      </w:docPartPr>
      <w:docPartBody>
        <w:p w:rsidR="00B00858" w:rsidRDefault="00CC03D9" w:rsidP="00CC03D9">
          <w:pPr>
            <w:pStyle w:val="2D80CE067EF94C9898C8DB7B71DB0646"/>
          </w:pPr>
          <w:r>
            <w:rPr>
              <w:rStyle w:val="a3"/>
              <w:rFonts w:eastAsia="Calibri"/>
            </w:rPr>
            <w:t>____</w:t>
          </w:r>
        </w:p>
      </w:docPartBody>
    </w:docPart>
    <w:docPart>
      <w:docPartPr>
        <w:name w:val="99F3EA57768442358FC94E753B4CAB1D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99904498-4062-443A-9F2C-A83DE1E69278}"/>
      </w:docPartPr>
      <w:docPartBody>
        <w:p w:rsidR="00DB7154" w:rsidRDefault="00C8094E" w:rsidP="00C8094E">
          <w:pPr>
            <w:pStyle w:val="99F3EA57768442358FC94E753B4CAB1D"/>
          </w:pPr>
          <w:r w:rsidRPr="00300E5A">
            <w:rPr>
              <w:rStyle w:val="a3"/>
            </w:rPr>
            <w:t>Место для ввода даты.</w:t>
          </w:r>
        </w:p>
      </w:docPartBody>
    </w:docPart>
    <w:docPart>
      <w:docPartPr>
        <w:name w:val="9CC24A06769745589D3C3628B7B3DBB2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1EB9517C-3154-4822-A298-1B27B3842D94}"/>
      </w:docPartPr>
      <w:docPartBody>
        <w:p w:rsidR="002501E5" w:rsidRDefault="000B03B2" w:rsidP="000B03B2">
          <w:pPr>
            <w:pStyle w:val="9CC24A06769745589D3C3628B7B3DBB2"/>
          </w:pPr>
          <w:r w:rsidRPr="009F667E">
            <w:rPr>
              <w:rStyle w:val="a3"/>
              <w:rFonts w:eastAsia="Calibri"/>
              <w:sz w:val="28"/>
              <w:szCs w:val="28"/>
            </w:rPr>
            <w:t>____</w:t>
          </w:r>
          <w:r>
            <w:rPr>
              <w:rStyle w:val="a3"/>
              <w:rFonts w:eastAsia="Calibri"/>
              <w:sz w:val="28"/>
              <w:szCs w:val="28"/>
            </w:rPr>
            <w:t xml:space="preserve"> ___________._____</w:t>
          </w:r>
          <w:r w:rsidRPr="009F667E">
            <w:rPr>
              <w:rStyle w:val="a3"/>
              <w:rFonts w:eastAsia="Calibri"/>
              <w:sz w:val="28"/>
              <w:szCs w:val="28"/>
            </w:rPr>
            <w:t>_ года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F3758"/>
    <w:rsid w:val="000106F9"/>
    <w:rsid w:val="0005722E"/>
    <w:rsid w:val="00090EDB"/>
    <w:rsid w:val="000B03B2"/>
    <w:rsid w:val="001D6874"/>
    <w:rsid w:val="001F086A"/>
    <w:rsid w:val="00225D70"/>
    <w:rsid w:val="002501E5"/>
    <w:rsid w:val="00253231"/>
    <w:rsid w:val="002751FF"/>
    <w:rsid w:val="002B0116"/>
    <w:rsid w:val="003B21DC"/>
    <w:rsid w:val="0044120E"/>
    <w:rsid w:val="00495C3B"/>
    <w:rsid w:val="004A3A30"/>
    <w:rsid w:val="005029EC"/>
    <w:rsid w:val="00516AF1"/>
    <w:rsid w:val="00562D7C"/>
    <w:rsid w:val="00580F98"/>
    <w:rsid w:val="005C3A33"/>
    <w:rsid w:val="005C4097"/>
    <w:rsid w:val="00607457"/>
    <w:rsid w:val="00684F82"/>
    <w:rsid w:val="00694660"/>
    <w:rsid w:val="007625F3"/>
    <w:rsid w:val="007D24A9"/>
    <w:rsid w:val="0080735D"/>
    <w:rsid w:val="0088729B"/>
    <w:rsid w:val="00982B5F"/>
    <w:rsid w:val="00A13532"/>
    <w:rsid w:val="00A13F21"/>
    <w:rsid w:val="00A661C2"/>
    <w:rsid w:val="00A8053F"/>
    <w:rsid w:val="00AC0785"/>
    <w:rsid w:val="00AF24FC"/>
    <w:rsid w:val="00B00858"/>
    <w:rsid w:val="00B11269"/>
    <w:rsid w:val="00B612C8"/>
    <w:rsid w:val="00B63D03"/>
    <w:rsid w:val="00BE676E"/>
    <w:rsid w:val="00BF3758"/>
    <w:rsid w:val="00C55546"/>
    <w:rsid w:val="00C8094E"/>
    <w:rsid w:val="00C81014"/>
    <w:rsid w:val="00CC03D9"/>
    <w:rsid w:val="00CC7A3D"/>
    <w:rsid w:val="00D302E6"/>
    <w:rsid w:val="00D53B49"/>
    <w:rsid w:val="00DB5F4E"/>
    <w:rsid w:val="00DB7154"/>
    <w:rsid w:val="00E4369B"/>
    <w:rsid w:val="00EB4B12"/>
    <w:rsid w:val="00EF7515"/>
    <w:rsid w:val="00F117DE"/>
    <w:rsid w:val="00F67B80"/>
    <w:rsid w:val="00F7290E"/>
    <w:rsid w:val="00FD58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uiPriority w:val="99"/>
    <w:semiHidden/>
    <w:rsid w:val="00D302E6"/>
    <w:rPr>
      <w:color w:val="808080"/>
    </w:rPr>
  </w:style>
  <w:style w:type="paragraph" w:customStyle="1" w:styleId="A2ED08F84D97484698DF0084D75B3F71">
    <w:name w:val="A2ED08F84D97484698DF0084D75B3F71"/>
    <w:rsid w:val="0005722E"/>
  </w:style>
  <w:style w:type="paragraph" w:customStyle="1" w:styleId="3B6B878208774AC9AD9418FE9961370B">
    <w:name w:val="3B6B878208774AC9AD9418FE9961370B"/>
    <w:rsid w:val="00CC03D9"/>
  </w:style>
  <w:style w:type="paragraph" w:customStyle="1" w:styleId="C0BA494EF5A74384B4A1E0BE846E2F3A">
    <w:name w:val="C0BA494EF5A74384B4A1E0BE846E2F3A"/>
    <w:rsid w:val="00CC03D9"/>
  </w:style>
  <w:style w:type="paragraph" w:customStyle="1" w:styleId="46032FEBE1144F19BCCB4611AD699165">
    <w:name w:val="46032FEBE1144F19BCCB4611AD699165"/>
    <w:rsid w:val="00CC03D9"/>
  </w:style>
  <w:style w:type="paragraph" w:customStyle="1" w:styleId="FFA041E591954A489624A6206FC148C8">
    <w:name w:val="FFA041E591954A489624A6206FC148C8"/>
    <w:rsid w:val="00CC03D9"/>
  </w:style>
  <w:style w:type="paragraph" w:customStyle="1" w:styleId="E7591487259C479FA17AB842F8C2C7B8">
    <w:name w:val="E7591487259C479FA17AB842F8C2C7B8"/>
    <w:rsid w:val="00CC03D9"/>
  </w:style>
  <w:style w:type="paragraph" w:customStyle="1" w:styleId="2D80CE067EF94C9898C8DB7B71DB0646">
    <w:name w:val="2D80CE067EF94C9898C8DB7B71DB0646"/>
    <w:rsid w:val="00CC03D9"/>
  </w:style>
  <w:style w:type="paragraph" w:customStyle="1" w:styleId="99F3EA57768442358FC94E753B4CAB1D">
    <w:name w:val="99F3EA57768442358FC94E753B4CAB1D"/>
    <w:rsid w:val="00C8094E"/>
  </w:style>
  <w:style w:type="paragraph" w:customStyle="1" w:styleId="9CC24A06769745589D3C3628B7B3DBB2">
    <w:name w:val="9CC24A06769745589D3C3628B7B3DBB2"/>
    <w:rsid w:val="000B03B2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09DDA4A-18E7-4941-9974-F1291326F13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10</Pages>
  <Words>1973</Words>
  <Characters>11249</Characters>
  <Application>Microsoft Office Word</Application>
  <DocSecurity>0</DocSecurity>
  <Lines>93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13196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Григорян Наира Викторовна</cp:lastModifiedBy>
  <cp:revision>2</cp:revision>
  <cp:lastPrinted>2025-07-28T13:44:00Z</cp:lastPrinted>
  <dcterms:created xsi:type="dcterms:W3CDTF">2025-09-12T10:17:00Z</dcterms:created>
  <dcterms:modified xsi:type="dcterms:W3CDTF">2025-09-12T10:17:00Z</dcterms:modified>
</cp:coreProperties>
</file>