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7FC6" w14:textId="77777777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9589657" w14:textId="14EFBE40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5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13CE9">
            <w:rPr>
              <w:b/>
              <w:bCs/>
              <w:sz w:val="22"/>
              <w:szCs w:val="24"/>
            </w:rPr>
            <w:t>«5»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7569916A" w:rsidR="004051F6" w:rsidRPr="004051F6" w:rsidRDefault="004051F6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4051F6">
        <w:rPr>
          <w:bCs/>
          <w:sz w:val="28"/>
          <w:szCs w:val="28"/>
          <w:u w:val="single"/>
        </w:rPr>
        <w:t>Общества с дополнительной ответственностью "ЭЛМА"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4ECF95B9" w:rsidR="004051F6" w:rsidRPr="004051F6" w:rsidRDefault="004051F6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4051F6">
        <w:rPr>
          <w:bCs/>
          <w:sz w:val="28"/>
          <w:szCs w:val="28"/>
          <w:u w:val="single"/>
        </w:rPr>
        <w:t>электротехнической лаборатории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57286507" w:rsidR="004051F6" w:rsidRPr="002D4D6E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</w:t>
      </w:r>
      <w:r>
        <w:rPr>
          <w:bCs/>
          <w:sz w:val="28"/>
          <w:szCs w:val="28"/>
        </w:rPr>
        <w:t>1434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74"/>
        <w:gridCol w:w="1085"/>
        <w:gridCol w:w="1963"/>
        <w:gridCol w:w="3177"/>
        <w:gridCol w:w="2646"/>
        <w:gridCol w:w="2701"/>
      </w:tblGrid>
      <w:tr w:rsidR="007D07ED" w:rsidRPr="00FD4CB7" w14:paraId="20B5BC27" w14:textId="06B0D6F3" w:rsidTr="004F7252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8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196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499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75"/>
        <w:gridCol w:w="1085"/>
        <w:gridCol w:w="1964"/>
        <w:gridCol w:w="3177"/>
        <w:gridCol w:w="2642"/>
        <w:gridCol w:w="2706"/>
      </w:tblGrid>
      <w:tr w:rsidR="007D07ED" w:rsidRPr="00FD4CB7" w14:paraId="09A3545A" w14:textId="4D68C886" w:rsidTr="004F7252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5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6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2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6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8142B" w:rsidRPr="00FD4CB7" w14:paraId="2F3D6FC0" w14:textId="16BF09A3" w:rsidTr="004F7252">
        <w:trPr>
          <w:trHeight w:val="344"/>
        </w:trPr>
        <w:tc>
          <w:tcPr>
            <w:tcW w:w="794" w:type="dxa"/>
          </w:tcPr>
          <w:p w14:paraId="7E0E0EA4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1.1</w:t>
            </w:r>
          </w:p>
          <w:p w14:paraId="20DC132B" w14:textId="0549AD3C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35D80D39" w14:textId="5A39A072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4F7252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085" w:type="dxa"/>
          </w:tcPr>
          <w:p w14:paraId="22D8C6D3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27.12/</w:t>
            </w:r>
          </w:p>
          <w:p w14:paraId="715040B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  <w:p w14:paraId="2ED002A0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27.32/</w:t>
            </w:r>
          </w:p>
          <w:p w14:paraId="7D01930E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  <w:p w14:paraId="4073859C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3C800AD1" w14:textId="2AD97F86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72BB5DE" w14:textId="28B22ACF" w:rsidR="0088142B" w:rsidRPr="00665724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32B22CCB" w14:textId="0138088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Б.27.1</w:t>
            </w:r>
            <w:r w:rsidR="00F82C60">
              <w:rPr>
                <w:sz w:val="22"/>
                <w:szCs w:val="22"/>
              </w:rPr>
              <w:t xml:space="preserve"> приложения Б</w:t>
            </w:r>
          </w:p>
          <w:p w14:paraId="02ECB322" w14:textId="51A9181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4DA0DCA4" w14:textId="786D2E7A" w:rsidR="0088142B" w:rsidRPr="00665724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 w:val="restart"/>
          </w:tcPr>
          <w:p w14:paraId="39E17EF1" w14:textId="4EED2E66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3F5D">
              <w:rPr>
                <w:bCs/>
                <w:sz w:val="22"/>
                <w:szCs w:val="22"/>
              </w:rPr>
              <w:t xml:space="preserve">ул. Шилова, д. 4, 246007, </w:t>
            </w:r>
            <w:r>
              <w:rPr>
                <w:bCs/>
                <w:sz w:val="22"/>
                <w:szCs w:val="22"/>
              </w:rPr>
              <w:br/>
            </w:r>
            <w:r w:rsidRPr="00BC3F5D">
              <w:rPr>
                <w:bCs/>
                <w:sz w:val="22"/>
                <w:szCs w:val="22"/>
              </w:rPr>
              <w:t>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88142B" w:rsidRPr="00FD4CB7" w14:paraId="7CF1B934" w14:textId="77777777" w:rsidTr="004F7252">
        <w:trPr>
          <w:trHeight w:val="344"/>
        </w:trPr>
        <w:tc>
          <w:tcPr>
            <w:tcW w:w="794" w:type="dxa"/>
          </w:tcPr>
          <w:p w14:paraId="605B0A95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2.1</w:t>
            </w:r>
          </w:p>
          <w:p w14:paraId="07C96D79" w14:textId="4D7464B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55796A9C" w14:textId="4D62BC78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4F7252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085" w:type="dxa"/>
          </w:tcPr>
          <w:p w14:paraId="4215E8C4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27.32/</w:t>
            </w:r>
          </w:p>
          <w:p w14:paraId="2DFBD098" w14:textId="5D8F6C23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307E1C9B" w14:textId="6BC96846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711C216D" w14:textId="25BA9EDA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Б.30.1</w:t>
            </w:r>
            <w:r w:rsidR="00F82C60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42" w:type="dxa"/>
          </w:tcPr>
          <w:p w14:paraId="5F3B3880" w14:textId="34FD5DBB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/>
          </w:tcPr>
          <w:p w14:paraId="7DF36189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6F6B2145" w14:textId="77777777" w:rsidTr="004F7252">
        <w:trPr>
          <w:trHeight w:val="344"/>
        </w:trPr>
        <w:tc>
          <w:tcPr>
            <w:tcW w:w="794" w:type="dxa"/>
          </w:tcPr>
          <w:p w14:paraId="7BE84162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3.1</w:t>
            </w:r>
          </w:p>
          <w:p w14:paraId="7C4F6F57" w14:textId="1485009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0E6F6607" w14:textId="0BD59079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4F7252">
              <w:rPr>
                <w:sz w:val="22"/>
                <w:szCs w:val="22"/>
              </w:rPr>
              <w:t>до 1000 В</w:t>
            </w:r>
          </w:p>
        </w:tc>
        <w:tc>
          <w:tcPr>
            <w:tcW w:w="1085" w:type="dxa"/>
          </w:tcPr>
          <w:p w14:paraId="53F133FE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27.11/</w:t>
            </w:r>
          </w:p>
          <w:p w14:paraId="62A9D31D" w14:textId="67647D0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2814DEB2" w14:textId="580FA8BE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43B0205D" w14:textId="773745F6" w:rsidR="0088142B" w:rsidRPr="004F7252" w:rsidRDefault="0088142B" w:rsidP="00BC1FC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</w:r>
            <w:r w:rsidR="00BC1FC0" w:rsidRPr="004F7252">
              <w:rPr>
                <w:sz w:val="22"/>
                <w:szCs w:val="22"/>
              </w:rPr>
              <w:t xml:space="preserve">п. 5 </w:t>
            </w:r>
            <w:r w:rsidRPr="004F7252">
              <w:rPr>
                <w:sz w:val="22"/>
                <w:szCs w:val="22"/>
              </w:rPr>
              <w:t xml:space="preserve">таблицы Б.7.2 </w:t>
            </w:r>
            <w:r w:rsidR="00BC1FC0" w:rsidRPr="004F7252">
              <w:rPr>
                <w:sz w:val="22"/>
                <w:szCs w:val="22"/>
              </w:rPr>
              <w:t xml:space="preserve">п. </w:t>
            </w:r>
            <w:bookmarkStart w:id="0" w:name="_GoBack"/>
            <w:bookmarkEnd w:id="0"/>
            <w:r w:rsidR="00BC1FC0" w:rsidRPr="004F7252">
              <w:rPr>
                <w:sz w:val="22"/>
                <w:szCs w:val="22"/>
              </w:rPr>
              <w:t xml:space="preserve">Б.7.2 </w:t>
            </w:r>
            <w:r w:rsidR="00F82C60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42" w:type="dxa"/>
          </w:tcPr>
          <w:p w14:paraId="56D6777C" w14:textId="0EA38721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/>
          </w:tcPr>
          <w:p w14:paraId="7CB2B8DE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4EC5651E" w14:textId="77777777" w:rsidTr="004F7252">
        <w:trPr>
          <w:trHeight w:val="344"/>
        </w:trPr>
        <w:tc>
          <w:tcPr>
            <w:tcW w:w="794" w:type="dxa"/>
          </w:tcPr>
          <w:p w14:paraId="05C50BE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lastRenderedPageBreak/>
              <w:t>4.1</w:t>
            </w:r>
          </w:p>
          <w:p w14:paraId="4B0581FC" w14:textId="7777C74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  <w:vMerge w:val="restart"/>
          </w:tcPr>
          <w:p w14:paraId="2D587717" w14:textId="48B6BA19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85" w:type="dxa"/>
          </w:tcPr>
          <w:p w14:paraId="250E2A53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35DD7F54" w14:textId="1D837AED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3852D0C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Сопротивление заземляющего устройства. </w:t>
            </w:r>
          </w:p>
          <w:p w14:paraId="0D6A886B" w14:textId="562117E5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3177" w:type="dxa"/>
          </w:tcPr>
          <w:p w14:paraId="52A3926B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</w:p>
          <w:p w14:paraId="6834EA4F" w14:textId="297D628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Б.29.4</w:t>
            </w:r>
            <w:r w:rsidR="00F82C60">
              <w:rPr>
                <w:sz w:val="22"/>
                <w:szCs w:val="22"/>
              </w:rPr>
              <w:t xml:space="preserve"> приложения Б;</w:t>
            </w:r>
          </w:p>
          <w:p w14:paraId="510DD7ED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339-2022 </w:t>
            </w:r>
          </w:p>
          <w:p w14:paraId="4B002E9D" w14:textId="1B21894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4.3, п. 4.4.28.6</w:t>
            </w:r>
          </w:p>
        </w:tc>
        <w:tc>
          <w:tcPr>
            <w:tcW w:w="2642" w:type="dxa"/>
          </w:tcPr>
          <w:p w14:paraId="709C04A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0054-2022</w:t>
            </w:r>
          </w:p>
          <w:p w14:paraId="61090A49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</w:tcPr>
          <w:p w14:paraId="32DC76C6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69063628" w14:textId="77777777" w:rsidTr="004F7252">
        <w:trPr>
          <w:trHeight w:val="344"/>
        </w:trPr>
        <w:tc>
          <w:tcPr>
            <w:tcW w:w="794" w:type="dxa"/>
          </w:tcPr>
          <w:p w14:paraId="2E587B78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4.2</w:t>
            </w:r>
          </w:p>
          <w:p w14:paraId="2B2211DD" w14:textId="38EB111B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  <w:vMerge/>
          </w:tcPr>
          <w:p w14:paraId="551404E7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14:paraId="7F42C106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7C0D05E7" w14:textId="3EF4113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AA87604" w14:textId="4E9E9E15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3177" w:type="dxa"/>
          </w:tcPr>
          <w:p w14:paraId="0AEB1498" w14:textId="07A6EA7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 29.2</w:t>
            </w:r>
            <w:r w:rsidR="00F82C60">
              <w:rPr>
                <w:sz w:val="22"/>
                <w:szCs w:val="22"/>
              </w:rPr>
              <w:t xml:space="preserve"> приложения Б;</w:t>
            </w:r>
          </w:p>
          <w:p w14:paraId="7781D206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339-2022 </w:t>
            </w:r>
          </w:p>
          <w:p w14:paraId="4BC43E1C" w14:textId="4A6322F8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4.3, п. 4.4.28.2</w:t>
            </w:r>
          </w:p>
        </w:tc>
        <w:tc>
          <w:tcPr>
            <w:tcW w:w="2642" w:type="dxa"/>
          </w:tcPr>
          <w:p w14:paraId="428F9D07" w14:textId="5841686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0053-2022</w:t>
            </w:r>
          </w:p>
        </w:tc>
        <w:tc>
          <w:tcPr>
            <w:tcW w:w="2706" w:type="dxa"/>
            <w:vMerge/>
          </w:tcPr>
          <w:p w14:paraId="1A87DBC1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542E7" w14:textId="77777777" w:rsidR="004051F6" w:rsidRPr="00055D7E" w:rsidRDefault="004051F6" w:rsidP="004051F6">
    <w:pPr>
      <w:pStyle w:val="a9"/>
      <w:pBdr>
        <w:top w:val="single" w:sz="4" w:space="1" w:color="auto"/>
      </w:pBdr>
      <w:spacing w:line="240" w:lineRule="auto"/>
      <w:ind w:right="0" w:firstLine="0"/>
      <w:rPr>
        <w:rFonts w:ascii="Times New Roman" w:hAnsi="Times New Roman"/>
      </w:rPr>
    </w:pPr>
    <w:r>
      <w:rPr>
        <w:rFonts w:ascii="Times New Roman" w:hAnsi="Times New Roman"/>
      </w:rPr>
      <w:t xml:space="preserve">Таблица 1 </w:t>
    </w:r>
    <w:r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>
      <w:rPr>
        <w:rFonts w:ascii="Times New Roman" w:hAnsi="Times New Roman"/>
      </w:rPr>
      <w:t>, утв. постановлением Госстандарта от 29 августа 2025 г. №110</w:t>
    </w:r>
  </w:p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2FD34" w14:textId="53D23F5A" w:rsidR="0029193F" w:rsidRPr="004051F6" w:rsidRDefault="004051F6" w:rsidP="004051F6">
    <w:pPr>
      <w:pStyle w:val="a9"/>
      <w:pBdr>
        <w:top w:val="single" w:sz="4" w:space="1" w:color="auto"/>
      </w:pBdr>
      <w:spacing w:line="240" w:lineRule="auto"/>
      <w:ind w:right="0" w:firstLine="0"/>
      <w:rPr>
        <w:rFonts w:ascii="Times New Roman" w:hAnsi="Times New Roman"/>
      </w:rPr>
    </w:pPr>
    <w:r>
      <w:rPr>
        <w:rFonts w:ascii="Times New Roman" w:hAnsi="Times New Roman"/>
      </w:rPr>
      <w:t xml:space="preserve">Таблица 1 </w:t>
    </w:r>
    <w:r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>
      <w:rPr>
        <w:rFonts w:ascii="Times New Roman" w:hAnsi="Times New Roman"/>
      </w:rPr>
      <w:t>, утв. постановлением Госстандарта от 29 августа 2025 г. №110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4051F6" w:rsidRPr="00D337DC" w14:paraId="4324F418" w14:textId="77777777" w:rsidTr="00992ADF">
      <w:trPr>
        <w:tblHeader/>
      </w:trPr>
      <w:tc>
        <w:tcPr>
          <w:tcW w:w="742" w:type="dxa"/>
          <w:vAlign w:val="center"/>
          <w:hideMark/>
        </w:tcPr>
        <w:p w14:paraId="03081B4E" w14:textId="77777777" w:rsidR="004051F6" w:rsidRPr="00B453D4" w:rsidRDefault="004051F6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46106EED" w:rsidR="004051F6" w:rsidRPr="00B453D4" w:rsidRDefault="004051F6" w:rsidP="00E13CE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Описание области аккредитации по состоянию на 0</w:t>
          </w:r>
          <w:r w:rsidR="00E13CE9">
            <w:rPr>
              <w:bCs/>
              <w:sz w:val="24"/>
              <w:szCs w:val="24"/>
            </w:rPr>
            <w:t>5</w:t>
          </w:r>
          <w:r>
            <w:rPr>
              <w:bCs/>
              <w:sz w:val="24"/>
              <w:szCs w:val="24"/>
            </w:rPr>
            <w:t xml:space="preserve">.11.2025 </w:t>
          </w:r>
        </w:p>
      </w:tc>
      <w:tc>
        <w:tcPr>
          <w:tcW w:w="2061" w:type="dxa"/>
          <w:vAlign w:val="center"/>
        </w:tcPr>
        <w:p w14:paraId="11995A2C" w14:textId="7C20EE38" w:rsidR="004051F6" w:rsidRPr="00B453D4" w:rsidRDefault="004051F6" w:rsidP="008B60F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8B60F3">
            <w:rPr>
              <w:bCs/>
              <w:sz w:val="24"/>
              <w:szCs w:val="24"/>
            </w:rPr>
            <w:t>1434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6D7B-E08A-49A1-93D1-DEFF2F5D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33</cp:revision>
  <cp:lastPrinted>2025-11-03T12:12:00Z</cp:lastPrinted>
  <dcterms:created xsi:type="dcterms:W3CDTF">2025-11-03T11:26:00Z</dcterms:created>
  <dcterms:modified xsi:type="dcterms:W3CDTF">2025-11-06T11:27:00Z</dcterms:modified>
</cp:coreProperties>
</file>