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73DB1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17C67BF5" w14:textId="48415FF6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3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4650C6">
            <w:rPr>
              <w:b/>
              <w:bCs/>
              <w:sz w:val="22"/>
              <w:szCs w:val="24"/>
            </w:rPr>
            <w:t>«13» ноября 2025 г.</w:t>
          </w:r>
        </w:sdtContent>
      </w:sdt>
    </w:p>
    <w:p w14:paraId="348E1283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9690162" w14:textId="0A28DE25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Открыто</w:t>
      </w:r>
      <w:r w:rsidR="004650C6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акционерно</w:t>
      </w:r>
      <w:r w:rsidR="004650C6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обществ</w:t>
      </w:r>
      <w:r w:rsidR="004650C6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"Белэнергоремналадка"</w:t>
      </w:r>
    </w:p>
    <w:p w14:paraId="5C66E59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283B024" w14:textId="5CDEF9F8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отдел</w:t>
      </w:r>
      <w:r w:rsidR="004650C6">
        <w:rPr>
          <w:sz w:val="24"/>
          <w:szCs w:val="24"/>
        </w:rPr>
        <w:t>а</w:t>
      </w:r>
      <w:r w:rsidRPr="00D67756">
        <w:rPr>
          <w:sz w:val="24"/>
          <w:szCs w:val="24"/>
        </w:rPr>
        <w:t xml:space="preserve"> главного сварщика</w:t>
      </w:r>
    </w:p>
    <w:p w14:paraId="41095BC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F1391BB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2.2540</w:t>
      </w:r>
    </w:p>
    <w:p w14:paraId="4CCA6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0BD03B6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5B99F33E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84B7F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93344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48AF8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82A8E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09798F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D401CB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A5575E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3C1582D1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54775B" w14:paraId="2A03B8A2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204857FB" w14:textId="77777777" w:rsidR="00B67028" w:rsidRPr="00582A8F" w:rsidRDefault="004650C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263F9AD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206E0BE2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38CAB31F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534673D1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0D604AC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3D7E1BF7" w14:textId="77777777" w:rsidR="0054775B" w:rsidRDefault="004650C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54775B" w14:paraId="7E556DE6" w14:textId="77777777">
        <w:tc>
          <w:tcPr>
            <w:tcW w:w="4985" w:type="pct"/>
            <w:gridSpan w:val="7"/>
          </w:tcPr>
          <w:p w14:paraId="6BCEF9E3" w14:textId="77777777" w:rsidR="0054775B" w:rsidRDefault="004650C6">
            <w:pPr>
              <w:ind w:left="-84" w:right="-84"/>
              <w:jc w:val="center"/>
            </w:pPr>
            <w:r>
              <w:rPr>
                <w:b/>
                <w:sz w:val="22"/>
              </w:rPr>
              <w:t>ул. Академическая, 18, 220012, г. Минск, Минская область</w:t>
            </w:r>
          </w:p>
        </w:tc>
      </w:tr>
      <w:tr w:rsidR="0054775B" w14:paraId="1E30221F" w14:textId="77777777">
        <w:tc>
          <w:tcPr>
            <w:tcW w:w="4985" w:type="pct"/>
            <w:gridSpan w:val="7"/>
          </w:tcPr>
          <w:p w14:paraId="2E661B40" w14:textId="77777777" w:rsidR="0054775B" w:rsidRDefault="004650C6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54775B" w14:paraId="204E6BC3" w14:textId="77777777">
        <w:tc>
          <w:tcPr>
            <w:tcW w:w="290" w:type="pct"/>
          </w:tcPr>
          <w:p w14:paraId="3799B7C2" w14:textId="77777777" w:rsidR="0054775B" w:rsidRDefault="004650C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F2B65AB" w14:textId="77777777" w:rsidR="0054775B" w:rsidRDefault="004650C6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1-4 и используемые для рабочих сред групп 1 и 2</w:t>
            </w:r>
          </w:p>
        </w:tc>
        <w:tc>
          <w:tcPr>
            <w:tcW w:w="435" w:type="pct"/>
          </w:tcPr>
          <w:p w14:paraId="5EE822F1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0A915EE1" w14:textId="77777777" w:rsidR="0054775B" w:rsidRDefault="004650C6">
            <w:pPr>
              <w:ind w:left="-84" w:right="-84"/>
            </w:pPr>
            <w:r>
              <w:rPr>
                <w:sz w:val="22"/>
              </w:rPr>
              <w:t>Рентгенографическая дефектоскопия (сварные соединения ; основной металл)</w:t>
            </w:r>
          </w:p>
        </w:tc>
        <w:tc>
          <w:tcPr>
            <w:tcW w:w="875" w:type="pct"/>
            <w:vMerge w:val="restart"/>
          </w:tcPr>
          <w:p w14:paraId="05F1A3BA" w14:textId="77777777" w:rsidR="0054775B" w:rsidRDefault="004650C6">
            <w:pPr>
              <w:ind w:left="-84" w:right="-84"/>
            </w:pPr>
            <w:r>
              <w:rPr>
                <w:sz w:val="22"/>
              </w:rPr>
              <w:t>ТР ТС 032/2013 Приложение №1, таблица №5; Приложение №2, пункты 27, 28, 34, 35, 36, 42, 43;</w:t>
            </w:r>
            <w:r>
              <w:rPr>
                <w:sz w:val="22"/>
              </w:rPr>
              <w:br/>
              <w:t>ГОСТ 10617-83;</w:t>
            </w:r>
            <w:r>
              <w:rPr>
                <w:sz w:val="22"/>
              </w:rPr>
              <w:br/>
              <w:t>ГОСТ 23055-78;</w:t>
            </w:r>
            <w:r>
              <w:rPr>
                <w:sz w:val="22"/>
              </w:rPr>
              <w:br/>
              <w:t>ГОСТ 28269-89;</w:t>
            </w:r>
            <w:r>
              <w:rPr>
                <w:sz w:val="22"/>
              </w:rPr>
              <w:br/>
              <w:t>ГОСТ 30735-2001</w:t>
            </w:r>
          </w:p>
        </w:tc>
        <w:tc>
          <w:tcPr>
            <w:tcW w:w="900" w:type="pct"/>
          </w:tcPr>
          <w:p w14:paraId="2222BCB6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 w:val="restart"/>
          </w:tcPr>
          <w:p w14:paraId="29AE570E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Отдел главного сварщика (ул. Академическая, 18, 220012, г. Минск, Минская область)</w:t>
            </w:r>
          </w:p>
        </w:tc>
      </w:tr>
      <w:tr w:rsidR="0054775B" w14:paraId="7483ED92" w14:textId="77777777">
        <w:trPr>
          <w:trHeight w:val="230"/>
        </w:trPr>
        <w:tc>
          <w:tcPr>
            <w:tcW w:w="290" w:type="pct"/>
            <w:vMerge w:val="restart"/>
          </w:tcPr>
          <w:p w14:paraId="7B88C9BD" w14:textId="77777777" w:rsidR="0054775B" w:rsidRDefault="004650C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9B056D0" w14:textId="77777777" w:rsidR="0054775B" w:rsidRDefault="0054775B"/>
        </w:tc>
        <w:tc>
          <w:tcPr>
            <w:tcW w:w="435" w:type="pct"/>
            <w:vMerge w:val="restart"/>
          </w:tcPr>
          <w:p w14:paraId="0CFF4CD9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3933C7CC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(внешний осмотр и измерения; сварные соединения; основной металл)</w:t>
            </w:r>
          </w:p>
        </w:tc>
        <w:tc>
          <w:tcPr>
            <w:tcW w:w="875" w:type="pct"/>
            <w:vMerge/>
          </w:tcPr>
          <w:p w14:paraId="1284A1F9" w14:textId="77777777" w:rsidR="0054775B" w:rsidRDefault="0054775B"/>
        </w:tc>
        <w:tc>
          <w:tcPr>
            <w:tcW w:w="900" w:type="pct"/>
            <w:vMerge w:val="restart"/>
          </w:tcPr>
          <w:p w14:paraId="05467E2A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/>
          </w:tcPr>
          <w:p w14:paraId="7C62C747" w14:textId="77777777" w:rsidR="0054775B" w:rsidRDefault="0054775B"/>
        </w:tc>
      </w:tr>
      <w:tr w:rsidR="0054775B" w14:paraId="2A84CCAA" w14:textId="77777777">
        <w:tc>
          <w:tcPr>
            <w:tcW w:w="290" w:type="pct"/>
          </w:tcPr>
          <w:p w14:paraId="043DE0C5" w14:textId="77777777" w:rsidR="0054775B" w:rsidRDefault="004650C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54E49A3D" w14:textId="77777777" w:rsidR="0054775B" w:rsidRDefault="004650C6">
            <w:pPr>
              <w:ind w:left="-84" w:right="-84"/>
            </w:pPr>
            <w:r>
              <w:rPr>
                <w:sz w:val="22"/>
              </w:rPr>
              <w:t xml:space="preserve">Сосуды, работающие под давлением, категорий 1- 4, предназначенные для газов и жидкостей и используемые для </w:t>
            </w:r>
            <w:r>
              <w:rPr>
                <w:sz w:val="22"/>
              </w:rPr>
              <w:lastRenderedPageBreak/>
              <w:t>рабочих сред групп 1 и 2</w:t>
            </w:r>
          </w:p>
        </w:tc>
        <w:tc>
          <w:tcPr>
            <w:tcW w:w="435" w:type="pct"/>
          </w:tcPr>
          <w:p w14:paraId="60FE0A99" w14:textId="77777777" w:rsidR="0054775B" w:rsidRDefault="004650C6">
            <w:pPr>
              <w:ind w:left="-84" w:right="-84"/>
            </w:pPr>
            <w:r>
              <w:rPr>
                <w:sz w:val="22"/>
              </w:rPr>
              <w:lastRenderedPageBreak/>
              <w:t>24.10/32.123</w:t>
            </w:r>
          </w:p>
        </w:tc>
        <w:tc>
          <w:tcPr>
            <w:tcW w:w="970" w:type="pct"/>
          </w:tcPr>
          <w:p w14:paraId="0CE973C4" w14:textId="77777777" w:rsidR="0054775B" w:rsidRDefault="004650C6">
            <w:pPr>
              <w:ind w:left="-84" w:right="-84"/>
            </w:pPr>
            <w:r>
              <w:rPr>
                <w:sz w:val="22"/>
              </w:rPr>
              <w:t>Рентгенографическая дефектоскопия (сварные соединения ; основной металл)</w:t>
            </w:r>
          </w:p>
        </w:tc>
        <w:tc>
          <w:tcPr>
            <w:tcW w:w="875" w:type="pct"/>
            <w:vMerge w:val="restart"/>
          </w:tcPr>
          <w:p w14:paraId="730AD40E" w14:textId="77777777" w:rsidR="0054775B" w:rsidRDefault="004650C6">
            <w:pPr>
              <w:ind w:left="-84" w:right="-84"/>
            </w:pPr>
            <w:r>
              <w:rPr>
                <w:sz w:val="22"/>
              </w:rPr>
              <w:t>ТР ТС 032/2013 Приложение №1, таблицы №№ 1-4; Приложение №2, пункты 27, 28, 34, 35, 36, 42, 43;</w:t>
            </w:r>
            <w:r>
              <w:rPr>
                <w:sz w:val="22"/>
              </w:rPr>
              <w:br/>
              <w:t>ГОСТ 13716-73;</w:t>
            </w:r>
            <w:r>
              <w:rPr>
                <w:sz w:val="22"/>
              </w:rPr>
              <w:br/>
              <w:t>ГОСТ 16860-88;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23055-78;</w:t>
            </w:r>
            <w:r>
              <w:rPr>
                <w:sz w:val="22"/>
              </w:rPr>
              <w:br/>
              <w:t>ГОСТ Р 50599-93</w:t>
            </w:r>
          </w:p>
        </w:tc>
        <w:tc>
          <w:tcPr>
            <w:tcW w:w="900" w:type="pct"/>
          </w:tcPr>
          <w:p w14:paraId="01762396" w14:textId="77777777" w:rsidR="0054775B" w:rsidRDefault="004650C6">
            <w:pPr>
              <w:ind w:left="-84" w:right="-84"/>
            </w:pPr>
            <w:r>
              <w:rPr>
                <w:sz w:val="22"/>
              </w:rPr>
              <w:lastRenderedPageBreak/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 w:val="restart"/>
          </w:tcPr>
          <w:p w14:paraId="2C3FE6C5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Отдел главного сварщика (ул. Академическая, 18, 220012, г. Минск, Минская область)</w:t>
            </w:r>
          </w:p>
        </w:tc>
      </w:tr>
      <w:tr w:rsidR="0054775B" w14:paraId="7C3A9B6B" w14:textId="77777777">
        <w:trPr>
          <w:trHeight w:val="230"/>
        </w:trPr>
        <w:tc>
          <w:tcPr>
            <w:tcW w:w="290" w:type="pct"/>
            <w:vMerge w:val="restart"/>
          </w:tcPr>
          <w:p w14:paraId="43AC6478" w14:textId="77777777" w:rsidR="0054775B" w:rsidRDefault="004650C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47973575" w14:textId="77777777" w:rsidR="0054775B" w:rsidRDefault="0054775B"/>
        </w:tc>
        <w:tc>
          <w:tcPr>
            <w:tcW w:w="435" w:type="pct"/>
            <w:vMerge w:val="restart"/>
          </w:tcPr>
          <w:p w14:paraId="0EEAB435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5D0FFB8A" w14:textId="77777777" w:rsidR="0054775B" w:rsidRDefault="004650C6">
            <w:pPr>
              <w:ind w:left="-84" w:right="-84"/>
            </w:pPr>
            <w:r>
              <w:rPr>
                <w:sz w:val="22"/>
              </w:rPr>
              <w:t xml:space="preserve">Оптический контроль: внешний осмотр и измерения (внешний осмотр и измерения; сварные </w:t>
            </w:r>
            <w:r>
              <w:rPr>
                <w:sz w:val="22"/>
              </w:rPr>
              <w:lastRenderedPageBreak/>
              <w:t>соединения; основной металл)</w:t>
            </w:r>
          </w:p>
        </w:tc>
        <w:tc>
          <w:tcPr>
            <w:tcW w:w="875" w:type="pct"/>
            <w:vMerge/>
          </w:tcPr>
          <w:p w14:paraId="4931D65E" w14:textId="77777777" w:rsidR="0054775B" w:rsidRDefault="0054775B"/>
        </w:tc>
        <w:tc>
          <w:tcPr>
            <w:tcW w:w="900" w:type="pct"/>
            <w:vMerge w:val="restart"/>
          </w:tcPr>
          <w:p w14:paraId="17F9A9F2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/>
          </w:tcPr>
          <w:p w14:paraId="5FF95B90" w14:textId="77777777" w:rsidR="0054775B" w:rsidRDefault="0054775B"/>
        </w:tc>
      </w:tr>
      <w:tr w:rsidR="0054775B" w14:paraId="5525D6F4" w14:textId="77777777">
        <w:tc>
          <w:tcPr>
            <w:tcW w:w="290" w:type="pct"/>
          </w:tcPr>
          <w:p w14:paraId="6F695E97" w14:textId="77777777" w:rsidR="0054775B" w:rsidRDefault="004650C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385EB779" w14:textId="77777777" w:rsidR="0054775B" w:rsidRDefault="004650C6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1- 4 и используемые для рабочих сред групп 1 и 2</w:t>
            </w:r>
          </w:p>
        </w:tc>
        <w:tc>
          <w:tcPr>
            <w:tcW w:w="435" w:type="pct"/>
          </w:tcPr>
          <w:p w14:paraId="24B17719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4732C144" w14:textId="77777777" w:rsidR="0054775B" w:rsidRDefault="004650C6">
            <w:pPr>
              <w:ind w:left="-84" w:right="-84"/>
            </w:pPr>
            <w:r>
              <w:rPr>
                <w:sz w:val="22"/>
              </w:rPr>
              <w:t>Рентгенографическая дефектоскопия (сварные соединения ; основной металл)</w:t>
            </w:r>
          </w:p>
        </w:tc>
        <w:tc>
          <w:tcPr>
            <w:tcW w:w="875" w:type="pct"/>
            <w:vMerge w:val="restart"/>
          </w:tcPr>
          <w:p w14:paraId="012D169D" w14:textId="77777777" w:rsidR="0054775B" w:rsidRDefault="004650C6">
            <w:pPr>
              <w:ind w:left="-84" w:right="-84"/>
            </w:pPr>
            <w:r>
              <w:rPr>
                <w:sz w:val="22"/>
              </w:rPr>
              <w:t>ТР ТС 032/2013 Приложение №1, таблицы №7, 9; Приложение №2, пункты 27, 28, 34, 35, 36, 42, 43;</w:t>
            </w:r>
            <w:r>
              <w:rPr>
                <w:sz w:val="22"/>
              </w:rPr>
              <w:br/>
              <w:t>ГОСТ 23055-78</w:t>
            </w:r>
          </w:p>
        </w:tc>
        <w:tc>
          <w:tcPr>
            <w:tcW w:w="900" w:type="pct"/>
          </w:tcPr>
          <w:p w14:paraId="39C92E65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 w:val="restart"/>
          </w:tcPr>
          <w:p w14:paraId="7605BCB8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Отдел главного сварщика (ул. Академическая, 18, 220012, г. Минск, Минская область)</w:t>
            </w:r>
          </w:p>
        </w:tc>
      </w:tr>
      <w:tr w:rsidR="0054775B" w14:paraId="7218E5BA" w14:textId="77777777">
        <w:trPr>
          <w:trHeight w:val="230"/>
        </w:trPr>
        <w:tc>
          <w:tcPr>
            <w:tcW w:w="290" w:type="pct"/>
            <w:vMerge w:val="restart"/>
          </w:tcPr>
          <w:p w14:paraId="27B42F13" w14:textId="77777777" w:rsidR="0054775B" w:rsidRDefault="004650C6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467EBCFA" w14:textId="77777777" w:rsidR="0054775B" w:rsidRDefault="0054775B"/>
        </w:tc>
        <w:tc>
          <w:tcPr>
            <w:tcW w:w="435" w:type="pct"/>
            <w:vMerge w:val="restart"/>
          </w:tcPr>
          <w:p w14:paraId="07248AD5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1FEEAFD9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(внешний осмотр и измерения; сварные соединения; основной металл)</w:t>
            </w:r>
          </w:p>
        </w:tc>
        <w:tc>
          <w:tcPr>
            <w:tcW w:w="875" w:type="pct"/>
            <w:vMerge/>
          </w:tcPr>
          <w:p w14:paraId="22DCE097" w14:textId="77777777" w:rsidR="0054775B" w:rsidRDefault="0054775B"/>
        </w:tc>
        <w:tc>
          <w:tcPr>
            <w:tcW w:w="900" w:type="pct"/>
            <w:vMerge w:val="restart"/>
          </w:tcPr>
          <w:p w14:paraId="0EA0C2A5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/>
          </w:tcPr>
          <w:p w14:paraId="4857F9D9" w14:textId="77777777" w:rsidR="0054775B" w:rsidRDefault="0054775B"/>
        </w:tc>
      </w:tr>
      <w:tr w:rsidR="0054775B" w14:paraId="7798F8E5" w14:textId="77777777">
        <w:tc>
          <w:tcPr>
            <w:tcW w:w="290" w:type="pct"/>
          </w:tcPr>
          <w:p w14:paraId="4031FFFD" w14:textId="77777777" w:rsidR="0054775B" w:rsidRDefault="004650C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9366AA5" w14:textId="77777777" w:rsidR="0054775B" w:rsidRDefault="004650C6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</w:t>
            </w:r>
          </w:p>
        </w:tc>
        <w:tc>
          <w:tcPr>
            <w:tcW w:w="435" w:type="pct"/>
          </w:tcPr>
          <w:p w14:paraId="17A61EB3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24.10/32.123</w:t>
            </w:r>
          </w:p>
        </w:tc>
        <w:tc>
          <w:tcPr>
            <w:tcW w:w="970" w:type="pct"/>
          </w:tcPr>
          <w:p w14:paraId="5AF47BF0" w14:textId="77777777" w:rsidR="0054775B" w:rsidRDefault="004650C6">
            <w:pPr>
              <w:ind w:left="-84" w:right="-84"/>
            </w:pPr>
            <w:r>
              <w:rPr>
                <w:sz w:val="22"/>
              </w:rPr>
              <w:t>Рентгенографическая дефектоскопия (сварные соединения ; основной металл)</w:t>
            </w:r>
          </w:p>
        </w:tc>
        <w:tc>
          <w:tcPr>
            <w:tcW w:w="875" w:type="pct"/>
            <w:vMerge w:val="restart"/>
          </w:tcPr>
          <w:p w14:paraId="704387E4" w14:textId="77777777" w:rsidR="0054775B" w:rsidRDefault="004650C6">
            <w:pPr>
              <w:ind w:left="-84" w:right="-84"/>
            </w:pPr>
            <w:r>
              <w:rPr>
                <w:sz w:val="22"/>
              </w:rPr>
              <w:t>ТР ТС 032/2013 Приложение №1, таблицы №7, 9; Приложение №2, пункты 27, 28, 34, 35, 36, 42, 43;</w:t>
            </w:r>
            <w:r>
              <w:rPr>
                <w:sz w:val="22"/>
              </w:rPr>
              <w:br/>
              <w:t>ГОСТ 23055-78</w:t>
            </w:r>
          </w:p>
        </w:tc>
        <w:tc>
          <w:tcPr>
            <w:tcW w:w="900" w:type="pct"/>
          </w:tcPr>
          <w:p w14:paraId="69C130A2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7512-82;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 w:val="restart"/>
          </w:tcPr>
          <w:p w14:paraId="3373ABF7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Отдел главного сварщика (ул. Академическая, 18, 220012, г. Минск, Минская область)</w:t>
            </w:r>
          </w:p>
        </w:tc>
      </w:tr>
      <w:tr w:rsidR="0054775B" w14:paraId="086B904F" w14:textId="77777777">
        <w:trPr>
          <w:trHeight w:val="230"/>
        </w:trPr>
        <w:tc>
          <w:tcPr>
            <w:tcW w:w="290" w:type="pct"/>
            <w:vMerge w:val="restart"/>
          </w:tcPr>
          <w:p w14:paraId="4291650C" w14:textId="77777777" w:rsidR="0054775B" w:rsidRDefault="004650C6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5EDE60F0" w14:textId="77777777" w:rsidR="0054775B" w:rsidRDefault="0054775B"/>
        </w:tc>
        <w:tc>
          <w:tcPr>
            <w:tcW w:w="435" w:type="pct"/>
            <w:vMerge w:val="restart"/>
          </w:tcPr>
          <w:p w14:paraId="1439C064" w14:textId="77777777" w:rsidR="0054775B" w:rsidRDefault="004650C6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0" w:type="pct"/>
            <w:vMerge w:val="restart"/>
          </w:tcPr>
          <w:p w14:paraId="069670B5" w14:textId="77777777" w:rsidR="0054775B" w:rsidRDefault="004650C6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(внешний осмотр и измерения; сварные соединения; основной металл)</w:t>
            </w:r>
          </w:p>
        </w:tc>
        <w:tc>
          <w:tcPr>
            <w:tcW w:w="875" w:type="pct"/>
            <w:vMerge/>
          </w:tcPr>
          <w:p w14:paraId="546E81F4" w14:textId="77777777" w:rsidR="0054775B" w:rsidRDefault="0054775B"/>
        </w:tc>
        <w:tc>
          <w:tcPr>
            <w:tcW w:w="900" w:type="pct"/>
            <w:vMerge w:val="restart"/>
          </w:tcPr>
          <w:p w14:paraId="2E7C624E" w14:textId="77777777" w:rsidR="0054775B" w:rsidRDefault="004650C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№2, п. 28</w:t>
            </w:r>
          </w:p>
        </w:tc>
        <w:tc>
          <w:tcPr>
            <w:tcW w:w="835" w:type="pct"/>
            <w:vMerge/>
          </w:tcPr>
          <w:p w14:paraId="74D41D0E" w14:textId="77777777" w:rsidR="0054775B" w:rsidRDefault="0054775B"/>
        </w:tc>
      </w:tr>
    </w:tbl>
    <w:p w14:paraId="218BE1AC" w14:textId="77777777" w:rsidR="00B67028" w:rsidRPr="004650C6" w:rsidRDefault="00B67028"/>
    <w:sectPr w:rsidR="00B67028" w:rsidRPr="004650C6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ED608" w14:textId="77777777" w:rsidR="00703BB4" w:rsidRDefault="00703BB4" w:rsidP="0011070C">
      <w:r>
        <w:separator/>
      </w:r>
    </w:p>
  </w:endnote>
  <w:endnote w:type="continuationSeparator" w:id="0">
    <w:p w14:paraId="4996709A" w14:textId="77777777" w:rsidR="00703BB4" w:rsidRDefault="00703B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21AFCA4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B38E91E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51541B09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29DFAE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FEF2B5A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5EA45F3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FBBEE4E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7B1E4D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2E5EF1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A7046" w14:textId="77777777" w:rsidR="00703BB4" w:rsidRDefault="00703BB4" w:rsidP="0011070C">
      <w:r>
        <w:separator/>
      </w:r>
    </w:p>
  </w:footnote>
  <w:footnote w:type="continuationSeparator" w:id="0">
    <w:p w14:paraId="733DA955" w14:textId="77777777" w:rsidR="00703BB4" w:rsidRDefault="00703B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3A8447D5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33E65D2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170FC5D1" wp14:editId="5324A443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791A9A5" w14:textId="77777777" w:rsidR="008C6194" w:rsidRPr="00602D34" w:rsidRDefault="008C619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Проект описания области аккредитации </w:t>
          </w:r>
          <w:bookmarkStart w:id="1" w:name="_Hlk212714126"/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18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18.11.2025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1A25E30E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2.2540</w:t>
          </w:r>
        </w:p>
      </w:tc>
    </w:tr>
  </w:tbl>
  <w:p w14:paraId="7FC4959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6B5C8822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FBE872A" wp14:editId="0B543485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18F4"/>
    <w:rsid w:val="004650C6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775B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5AFA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522D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2025-11-18T06:46:00Z</dcterms:created>
  <dcterms:modified xsi:type="dcterms:W3CDTF">2025-11-18T06:47:00Z</dcterms:modified>
</cp:coreProperties>
</file>