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6B27" w14:textId="73B93D90" w:rsidR="00F23076" w:rsidRPr="00307A1E" w:rsidRDefault="00307A1E" w:rsidP="00307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7A1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проведения тренингов</w:t>
      </w:r>
      <w:r w:rsidR="00096D77">
        <w:rPr>
          <w:rFonts w:ascii="Times New Roman" w:hAnsi="Times New Roman" w:cs="Times New Roman"/>
          <w:b/>
          <w:bCs/>
          <w:sz w:val="28"/>
          <w:szCs w:val="28"/>
          <w:lang w:val="ru-RU"/>
        </w:rPr>
        <w:t>-вебинаров</w:t>
      </w:r>
      <w:r w:rsidRPr="00307A1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БГЦА в </w:t>
      </w:r>
      <w:r w:rsidR="00DA499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апреле</w:t>
      </w:r>
      <w:r w:rsidRPr="00307A1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</w:t>
      </w:r>
      <w:r w:rsidR="00DD3C4A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307A1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</w:t>
      </w:r>
      <w:r w:rsidR="00DD3C4A">
        <w:rPr>
          <w:rFonts w:ascii="Times New Roman" w:hAnsi="Times New Roman" w:cs="Times New Roman"/>
          <w:b/>
          <w:bCs/>
          <w:sz w:val="28"/>
          <w:szCs w:val="28"/>
          <w:lang w:val="ru-RU"/>
        </w:rPr>
        <w:t>ода</w:t>
      </w:r>
    </w:p>
    <w:p w14:paraId="52BC5366" w14:textId="75A7C388" w:rsidR="00307A1E" w:rsidRDefault="00307A1E" w:rsidP="00307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A55ABB8" w14:textId="4066A86C" w:rsidR="00F50FB4" w:rsidRDefault="00F50FB4" w:rsidP="00307A1E">
      <w:pPr>
        <w:spacing w:after="0" w:line="240" w:lineRule="auto"/>
        <w:ind w:left="2552" w:hanging="326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57C4434" w14:textId="4813D863" w:rsidR="00F50FB4" w:rsidRDefault="00DA499E" w:rsidP="00A46DD0">
      <w:pPr>
        <w:spacing w:after="0" w:line="240" w:lineRule="auto"/>
        <w:ind w:left="2127" w:hanging="283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 апреля</w:t>
      </w:r>
      <w:r w:rsidR="003D123B" w:rsidRPr="008E72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2022 г.</w:t>
      </w:r>
      <w:r w:rsidR="003D123B" w:rsidRPr="008E72D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A499E">
        <w:rPr>
          <w:rFonts w:ascii="Times New Roman" w:eastAsia="Calibri" w:hAnsi="Times New Roman" w:cs="Times New Roman"/>
          <w:bCs/>
          <w:sz w:val="28"/>
          <w:szCs w:val="28"/>
        </w:rPr>
        <w:t>Технологии использования информационной системы «Аккредитация»</w:t>
      </w:r>
    </w:p>
    <w:p w14:paraId="3C61306C" w14:textId="22317D6F" w:rsidR="00DA499E" w:rsidRPr="00DA499E" w:rsidRDefault="00DA499E" w:rsidP="00A46DD0">
      <w:pPr>
        <w:spacing w:after="0" w:line="240" w:lineRule="auto"/>
        <w:ind w:left="2127" w:hanging="2836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A499E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Тренинг включает разъяснение процесса перехода на формирование области аккредитации и паспорта технической компетентности в структурированной форме</w:t>
      </w:r>
    </w:p>
    <w:p w14:paraId="40EFE89B" w14:textId="77777777" w:rsidR="00F50FB4" w:rsidRPr="008E72DC" w:rsidRDefault="00F50FB4" w:rsidP="00307A1E">
      <w:pPr>
        <w:spacing w:after="0" w:line="240" w:lineRule="auto"/>
        <w:ind w:left="2552" w:hanging="326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DFC4357" w14:textId="7172F83A" w:rsidR="00307A1E" w:rsidRDefault="00DA499E" w:rsidP="00A46DD0">
      <w:pPr>
        <w:spacing w:after="0" w:line="240" w:lineRule="auto"/>
        <w:ind w:left="2127" w:hanging="283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="00307A1E" w:rsidRPr="008E72DC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307A1E" w:rsidRPr="008E72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апреля</w:t>
      </w:r>
      <w:r w:rsidR="00307A1E" w:rsidRPr="008E72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07A1E" w:rsidRPr="008E72DC">
        <w:rPr>
          <w:rFonts w:ascii="Times New Roman" w:hAnsi="Times New Roman" w:cs="Times New Roman"/>
          <w:b/>
          <w:sz w:val="28"/>
          <w:szCs w:val="28"/>
        </w:rPr>
        <w:t>202</w:t>
      </w:r>
      <w:r w:rsidR="00F50FB4" w:rsidRPr="008E72D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307A1E" w:rsidRPr="008E72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</w:t>
      </w:r>
      <w:r w:rsidR="00735FC7" w:rsidRPr="008E72D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307A1E" w:rsidRPr="008E72D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307A1E" w:rsidRPr="008E72DC">
        <w:rPr>
          <w:rFonts w:ascii="Times New Roman" w:hAnsi="Times New Roman" w:cs="Times New Roman"/>
          <w:sz w:val="28"/>
          <w:szCs w:val="28"/>
        </w:rPr>
        <w:t>ГОСТ ISO/IEC</w:t>
      </w:r>
      <w:r w:rsidR="00307A1E" w:rsidRPr="008E72DC">
        <w:rPr>
          <w:rFonts w:ascii="Times New Roman" w:eastAsia="Calibri" w:hAnsi="Times New Roman" w:cs="Times New Roman"/>
          <w:sz w:val="28"/>
          <w:szCs w:val="28"/>
        </w:rPr>
        <w:t xml:space="preserve"> 17025-2019. </w:t>
      </w:r>
      <w:r w:rsidR="00307A1E" w:rsidRPr="008E72DC">
        <w:rPr>
          <w:rFonts w:ascii="Times New Roman" w:eastAsia="Calibri" w:hAnsi="Times New Roman" w:cs="Times New Roman"/>
          <w:bCs/>
          <w:sz w:val="28"/>
          <w:szCs w:val="28"/>
        </w:rPr>
        <w:t>Требования к компетентности испытательных и калибровочных лабораторий. Практическое применение</w:t>
      </w:r>
    </w:p>
    <w:p w14:paraId="62A9BE55" w14:textId="24F7A70F" w:rsidR="00562B21" w:rsidRDefault="00562B21" w:rsidP="00A46DD0">
      <w:pPr>
        <w:spacing w:after="0" w:line="240" w:lineRule="auto"/>
        <w:ind w:left="2127" w:hanging="283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D0BEAB" w14:textId="5EDE07F0" w:rsidR="00562B21" w:rsidRPr="008E72DC" w:rsidRDefault="00562B21" w:rsidP="00A46DD0">
      <w:pPr>
        <w:spacing w:after="0" w:line="240" w:lineRule="auto"/>
        <w:ind w:left="2127" w:hanging="283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19</w:t>
      </w:r>
      <w:r w:rsidRPr="008E72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апреля</w:t>
      </w:r>
      <w:r w:rsidRPr="008E72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E72DC">
        <w:rPr>
          <w:rFonts w:ascii="Times New Roman" w:hAnsi="Times New Roman" w:cs="Times New Roman"/>
          <w:b/>
          <w:sz w:val="28"/>
          <w:szCs w:val="28"/>
        </w:rPr>
        <w:t>202</w:t>
      </w:r>
      <w:r w:rsidRPr="008E72DC">
        <w:rPr>
          <w:rFonts w:ascii="Times New Roman" w:hAnsi="Times New Roman" w:cs="Times New Roman"/>
          <w:b/>
          <w:sz w:val="28"/>
          <w:szCs w:val="28"/>
          <w:lang w:val="ru-RU"/>
        </w:rPr>
        <w:t>2 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62B21">
        <w:rPr>
          <w:rFonts w:ascii="Times New Roman" w:eastAsia="Calibri" w:hAnsi="Times New Roman" w:cs="Times New Roman"/>
          <w:bCs/>
          <w:sz w:val="28"/>
          <w:szCs w:val="28"/>
        </w:rPr>
        <w:t>ГОСТ ISO/IEC 17025-2019. Валидация и верификация методик испытаний. Теория и практика</w:t>
      </w:r>
    </w:p>
    <w:p w14:paraId="3AFC2CA6" w14:textId="5B684464" w:rsidR="00307A1E" w:rsidRPr="00562B21" w:rsidRDefault="00307A1E" w:rsidP="00562B21">
      <w:pPr>
        <w:spacing w:after="0" w:line="240" w:lineRule="auto"/>
        <w:ind w:left="2127" w:hanging="283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A1498ED" w14:textId="0F131E4D" w:rsidR="008C12AA" w:rsidRDefault="00DA499E" w:rsidP="00A46DD0">
      <w:pPr>
        <w:spacing w:after="0" w:line="240" w:lineRule="auto"/>
        <w:ind w:left="2127" w:hanging="2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19</w:t>
      </w:r>
      <w:r w:rsidR="008C12AA" w:rsidRPr="008E72DC">
        <w:rPr>
          <w:rFonts w:ascii="Times New Roman" w:hAnsi="Times New Roman" w:cs="Times New Roman"/>
          <w:b/>
          <w:sz w:val="28"/>
          <w:szCs w:val="28"/>
        </w:rPr>
        <w:t>-</w:t>
      </w:r>
      <w:r w:rsidR="00E24D13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8C12AA" w:rsidRPr="008E72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апреля</w:t>
      </w:r>
      <w:r w:rsidR="00F50FB4" w:rsidRPr="008E72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50FB4" w:rsidRPr="008E72DC">
        <w:rPr>
          <w:rFonts w:ascii="Times New Roman" w:hAnsi="Times New Roman" w:cs="Times New Roman"/>
          <w:b/>
          <w:sz w:val="28"/>
          <w:szCs w:val="28"/>
        </w:rPr>
        <w:t>202</w:t>
      </w:r>
      <w:r w:rsidR="00F50FB4" w:rsidRPr="008E72DC">
        <w:rPr>
          <w:rFonts w:ascii="Times New Roman" w:hAnsi="Times New Roman" w:cs="Times New Roman"/>
          <w:b/>
          <w:sz w:val="28"/>
          <w:szCs w:val="28"/>
          <w:lang w:val="ru-RU"/>
        </w:rPr>
        <w:t>2 г.</w:t>
      </w:r>
      <w:r w:rsidR="008C12AA" w:rsidRPr="008E72D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8C12AA" w:rsidRPr="008E72DC">
        <w:rPr>
          <w:rFonts w:ascii="Times New Roman" w:hAnsi="Times New Roman" w:cs="Times New Roman"/>
          <w:sz w:val="28"/>
          <w:szCs w:val="28"/>
        </w:rPr>
        <w:t xml:space="preserve">Внутренний аудит систем менеджмента лабораторий. Порядок организации и проведения внутреннего аудита </w:t>
      </w:r>
      <w:r w:rsidR="007751A1">
        <w:rPr>
          <w:rFonts w:ascii="Times New Roman" w:hAnsi="Times New Roman" w:cs="Times New Roman"/>
          <w:sz w:val="28"/>
          <w:szCs w:val="28"/>
        </w:rPr>
        <w:br/>
      </w:r>
      <w:r w:rsidR="008C12AA" w:rsidRPr="008E72DC">
        <w:rPr>
          <w:rFonts w:ascii="Times New Roman" w:hAnsi="Times New Roman" w:cs="Times New Roman"/>
          <w:sz w:val="28"/>
          <w:szCs w:val="28"/>
        </w:rPr>
        <w:t xml:space="preserve">(ISO 19011:2018). Критерии внутреннего аудита </w:t>
      </w:r>
      <w:r w:rsidR="007751A1">
        <w:rPr>
          <w:rFonts w:ascii="Times New Roman" w:hAnsi="Times New Roman" w:cs="Times New Roman"/>
          <w:sz w:val="28"/>
          <w:szCs w:val="28"/>
        </w:rPr>
        <w:br/>
      </w:r>
      <w:r w:rsidR="008C12AA" w:rsidRPr="008E72DC">
        <w:rPr>
          <w:rFonts w:ascii="Times New Roman" w:hAnsi="Times New Roman" w:cs="Times New Roman"/>
          <w:sz w:val="28"/>
          <w:szCs w:val="28"/>
        </w:rPr>
        <w:t>(ГОСТ ISO/IEC 17025-2019)</w:t>
      </w:r>
    </w:p>
    <w:p w14:paraId="6B7E1E6D" w14:textId="60622D1D" w:rsidR="00562B21" w:rsidRDefault="00562B21" w:rsidP="00A46DD0">
      <w:pPr>
        <w:spacing w:after="0" w:line="240" w:lineRule="auto"/>
        <w:ind w:left="2127" w:hanging="2836"/>
        <w:jc w:val="both"/>
        <w:rPr>
          <w:rFonts w:ascii="Times New Roman" w:hAnsi="Times New Roman" w:cs="Times New Roman"/>
          <w:sz w:val="28"/>
          <w:szCs w:val="28"/>
        </w:rPr>
      </w:pPr>
    </w:p>
    <w:p w14:paraId="5107B373" w14:textId="4D775882" w:rsidR="00562B21" w:rsidRPr="008E72DC" w:rsidRDefault="00562B21" w:rsidP="00562B21">
      <w:pPr>
        <w:spacing w:after="0" w:line="240" w:lineRule="auto"/>
        <w:ind w:left="2127" w:hanging="283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26</w:t>
      </w:r>
      <w:r w:rsidRPr="008E72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апреля</w:t>
      </w:r>
      <w:r w:rsidRPr="008E72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E72DC">
        <w:rPr>
          <w:rFonts w:ascii="Times New Roman" w:hAnsi="Times New Roman" w:cs="Times New Roman"/>
          <w:b/>
          <w:sz w:val="28"/>
          <w:szCs w:val="28"/>
        </w:rPr>
        <w:t>202</w:t>
      </w:r>
      <w:r w:rsidRPr="008E72DC">
        <w:rPr>
          <w:rFonts w:ascii="Times New Roman" w:hAnsi="Times New Roman" w:cs="Times New Roman"/>
          <w:b/>
          <w:sz w:val="28"/>
          <w:szCs w:val="28"/>
          <w:lang w:val="ru-RU"/>
        </w:rPr>
        <w:t>2 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62B21">
        <w:rPr>
          <w:rFonts w:ascii="Times New Roman" w:eastAsia="Calibri" w:hAnsi="Times New Roman" w:cs="Times New Roman"/>
          <w:bCs/>
          <w:sz w:val="28"/>
          <w:szCs w:val="28"/>
        </w:rPr>
        <w:t>ГОСТ ISO/IEC 17025-2019. Неопределенность измерений. Теория и практика</w:t>
      </w:r>
    </w:p>
    <w:p w14:paraId="31699292" w14:textId="77777777" w:rsidR="00562B21" w:rsidRDefault="00562B21" w:rsidP="00A46DD0">
      <w:pPr>
        <w:spacing w:after="0" w:line="240" w:lineRule="auto"/>
        <w:ind w:left="2127" w:hanging="2836"/>
        <w:jc w:val="both"/>
        <w:rPr>
          <w:rFonts w:ascii="Times New Roman" w:hAnsi="Times New Roman" w:cs="Times New Roman"/>
          <w:sz w:val="28"/>
          <w:szCs w:val="28"/>
        </w:rPr>
      </w:pPr>
    </w:p>
    <w:p w14:paraId="7A12937D" w14:textId="0DD10FED" w:rsidR="009733E8" w:rsidRDefault="00DA499E" w:rsidP="00A46DD0">
      <w:pPr>
        <w:spacing w:after="0" w:line="240" w:lineRule="auto"/>
        <w:ind w:left="2127" w:hanging="2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26</w:t>
      </w:r>
      <w:r w:rsidR="009733E8" w:rsidRPr="004F0C6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27</w:t>
      </w:r>
      <w:r w:rsidR="009733E8" w:rsidRPr="004F0C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апреля</w:t>
      </w:r>
      <w:r w:rsidR="009733E8" w:rsidRPr="004F0C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733E8" w:rsidRPr="004F0C6C">
        <w:rPr>
          <w:rFonts w:ascii="Times New Roman" w:hAnsi="Times New Roman" w:cs="Times New Roman"/>
          <w:b/>
          <w:sz w:val="28"/>
          <w:szCs w:val="28"/>
        </w:rPr>
        <w:t>202</w:t>
      </w:r>
      <w:r w:rsidR="009733E8" w:rsidRPr="004F0C6C">
        <w:rPr>
          <w:rFonts w:ascii="Times New Roman" w:hAnsi="Times New Roman" w:cs="Times New Roman"/>
          <w:b/>
          <w:sz w:val="28"/>
          <w:szCs w:val="28"/>
          <w:lang w:val="ru-RU"/>
        </w:rPr>
        <w:t>2 г.</w:t>
      </w:r>
      <w:r w:rsidR="009733E8" w:rsidRPr="004F0C6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A499E">
        <w:rPr>
          <w:rFonts w:ascii="Times New Roman" w:hAnsi="Times New Roman" w:cs="Times New Roman"/>
          <w:sz w:val="28"/>
          <w:szCs w:val="28"/>
        </w:rPr>
        <w:t>ГОСТ ISO/IEC 17025-2019. Типовые несоответствия, выявляемые органом по аккредитации – БГЦА при оценках лабораторий.</w:t>
      </w:r>
    </w:p>
    <w:p w14:paraId="5B0C8058" w14:textId="09A49533" w:rsidR="00562B21" w:rsidRDefault="00562B21" w:rsidP="00307A1E">
      <w:pPr>
        <w:spacing w:after="0" w:line="240" w:lineRule="auto"/>
        <w:ind w:left="2552" w:hanging="326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9FC8838" w14:textId="77777777" w:rsidR="00562B21" w:rsidRDefault="00562B21" w:rsidP="00307A1E">
      <w:pPr>
        <w:spacing w:after="0" w:line="240" w:lineRule="auto"/>
        <w:ind w:left="2552" w:hanging="326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D163BB3" w14:textId="768B5A1A" w:rsidR="00096D77" w:rsidRPr="008E72DC" w:rsidRDefault="00096D77" w:rsidP="00307A1E">
      <w:pPr>
        <w:spacing w:after="0" w:line="240" w:lineRule="auto"/>
        <w:ind w:left="2552" w:hanging="326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72DC">
        <w:rPr>
          <w:rFonts w:ascii="Times New Roman" w:eastAsia="Calibri" w:hAnsi="Times New Roman" w:cs="Times New Roman"/>
          <w:sz w:val="28"/>
          <w:szCs w:val="28"/>
          <w:lang w:val="ru-RU"/>
        </w:rPr>
        <w:t>Программы тренингов размещены по ссылке</w:t>
      </w:r>
      <w:r w:rsidR="00CE1FE0" w:rsidRPr="008E72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hyperlink r:id="rId4" w:history="1">
        <w:r w:rsidR="00CE1FE0" w:rsidRPr="008E72DC">
          <w:rPr>
            <w:rStyle w:val="a3"/>
            <w:rFonts w:ascii="Times New Roman" w:eastAsia="Calibri" w:hAnsi="Times New Roman" w:cs="Times New Roman"/>
            <w:sz w:val="28"/>
            <w:szCs w:val="28"/>
            <w:lang w:val="ru-RU"/>
          </w:rPr>
          <w:t>https://bsca.by/ru/trening/all</w:t>
        </w:r>
      </w:hyperlink>
    </w:p>
    <w:sectPr w:rsidR="00096D77" w:rsidRPr="008E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1E"/>
    <w:rsid w:val="00055CDC"/>
    <w:rsid w:val="00096D77"/>
    <w:rsid w:val="001273DC"/>
    <w:rsid w:val="00177DBF"/>
    <w:rsid w:val="001D3B7C"/>
    <w:rsid w:val="00281236"/>
    <w:rsid w:val="00307A1E"/>
    <w:rsid w:val="003201BB"/>
    <w:rsid w:val="003216B3"/>
    <w:rsid w:val="003D123B"/>
    <w:rsid w:val="004E0F6A"/>
    <w:rsid w:val="004F0C6C"/>
    <w:rsid w:val="00562B21"/>
    <w:rsid w:val="00642866"/>
    <w:rsid w:val="00735FC7"/>
    <w:rsid w:val="007751A1"/>
    <w:rsid w:val="00802ECF"/>
    <w:rsid w:val="008C12AA"/>
    <w:rsid w:val="008E72DC"/>
    <w:rsid w:val="009209A8"/>
    <w:rsid w:val="009733E8"/>
    <w:rsid w:val="009B10D0"/>
    <w:rsid w:val="009D7CAD"/>
    <w:rsid w:val="00A46DD0"/>
    <w:rsid w:val="00B0636E"/>
    <w:rsid w:val="00BF6890"/>
    <w:rsid w:val="00C016AB"/>
    <w:rsid w:val="00CE1FE0"/>
    <w:rsid w:val="00CF14C4"/>
    <w:rsid w:val="00D222B2"/>
    <w:rsid w:val="00DA499E"/>
    <w:rsid w:val="00DD3C4A"/>
    <w:rsid w:val="00E07011"/>
    <w:rsid w:val="00E24D13"/>
    <w:rsid w:val="00EB3DEE"/>
    <w:rsid w:val="00F23076"/>
    <w:rsid w:val="00F50FB4"/>
    <w:rsid w:val="00FA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5A67"/>
  <w15:chartTrackingRefBased/>
  <w15:docId w15:val="{5D663EA8-498F-4950-A859-DD5530E1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F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sca.by/ru/trening/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Наталья Владимировна new</dc:creator>
  <cp:keywords/>
  <dc:description/>
  <cp:lastModifiedBy>Тренинг</cp:lastModifiedBy>
  <cp:revision>14</cp:revision>
  <dcterms:created xsi:type="dcterms:W3CDTF">2022-01-14T13:16:00Z</dcterms:created>
  <dcterms:modified xsi:type="dcterms:W3CDTF">2022-04-01T08:29:00Z</dcterms:modified>
</cp:coreProperties>
</file>