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CB" w14:textId="77777777" w:rsidR="004E5C55" w:rsidRPr="00BE71AB" w:rsidRDefault="004E5C55" w:rsidP="004E5C55">
      <w:pPr>
        <w:pStyle w:val="newncpi"/>
        <w:jc w:val="center"/>
        <w:rPr>
          <w:rFonts w:eastAsia="Times New Roman"/>
          <w:bCs/>
          <w:sz w:val="30"/>
          <w:szCs w:val="30"/>
          <w:lang w:eastAsia="ru-RU"/>
        </w:rPr>
      </w:pPr>
      <w:r w:rsidRPr="00BE71AB">
        <w:rPr>
          <w:rFonts w:eastAsia="Times New Roman"/>
          <w:bCs/>
          <w:sz w:val="30"/>
          <w:szCs w:val="30"/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BE71AB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58AA5E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D318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60" w:h="11906" w:orient="landscape"/>
          <w:pgMar w:top="1134" w:right="850" w:bottom="1134" w:left="1701" w:header="426" w:footer="709" w:gutter="0"/>
          <w:pgNumType w:start="1"/>
          <w:cols w:space="720"/>
          <w:titlePg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0"/>
        <w:gridCol w:w="3759"/>
        <w:gridCol w:w="294"/>
        <w:gridCol w:w="18"/>
        <w:gridCol w:w="1176"/>
        <w:gridCol w:w="18"/>
        <w:gridCol w:w="1501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Е – mail</w:t>
            </w:r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0BA250AE" w14:textId="77777777" w:rsidR="00B31D2D" w:rsidRPr="00BE71AB" w:rsidRDefault="00B31D2D" w:rsidP="00B31D2D">
      <w:pPr>
        <w:keepNext/>
        <w:spacing w:before="1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Информация о методах исследований (измерений), в том числе правил отбора образцов включенных в описание области аккредитации</w:t>
      </w:r>
    </w:p>
    <w:tbl>
      <w:tblPr>
        <w:tblW w:w="4924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340"/>
        <w:gridCol w:w="2752"/>
      </w:tblGrid>
      <w:tr w:rsidR="00B31D2D" w:rsidRPr="00BE71AB" w14:paraId="76292EEC" w14:textId="77777777" w:rsidTr="00D93E02">
        <w:tc>
          <w:tcPr>
            <w:tcW w:w="11340" w:type="dxa"/>
            <w:tcBorders>
              <w:top w:val="nil"/>
              <w:bottom w:val="nil"/>
            </w:tcBorders>
          </w:tcPr>
          <w:p w14:paraId="6CFDC91F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14:paraId="5F19A704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</w:tc>
      </w:tr>
      <w:tr w:rsidR="00B31D2D" w:rsidRPr="00BE71AB" w14:paraId="1CA3F815" w14:textId="77777777" w:rsidTr="00D93E02">
        <w:tc>
          <w:tcPr>
            <w:tcW w:w="113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FA1836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7F887D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D2D" w:rsidRPr="00BE71AB" w14:paraId="5B698FDC" w14:textId="77777777" w:rsidTr="00D93E02">
        <w:tc>
          <w:tcPr>
            <w:tcW w:w="113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70FAD8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5419AB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D2D" w:rsidRPr="00BE71AB" w14:paraId="1B42F8EA" w14:textId="77777777" w:rsidTr="00D93E02">
        <w:tc>
          <w:tcPr>
            <w:tcW w:w="11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37C" w14:textId="77777777" w:rsidR="00B31D2D" w:rsidRPr="00BE71AB" w:rsidRDefault="00B31D2D" w:rsidP="00D9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Стандартные, верифицированные, приведённые в руководствах по применению медицинских изделий для диагностики in vitro, опубликованные в признанных/авторитетных руководствах, рецензированных текстах или журналах, или в международных и национальных согласованных стандартах или руководствах, или в национальных нормативных правовых актах, ТНПА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860B6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D2D" w:rsidRPr="00BE71AB" w14:paraId="735D3066" w14:textId="77777777" w:rsidTr="00D93E02">
        <w:tc>
          <w:tcPr>
            <w:tcW w:w="11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7D4" w14:textId="77777777" w:rsidR="00B31D2D" w:rsidRPr="00BE71AB" w:rsidRDefault="00B31D2D" w:rsidP="00D9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Нестандартные, валидированные непосредственно в лаборатории (с отчетом по валидации), в том числе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78383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D2D" w:rsidRPr="00BE71AB" w14:paraId="3B95229E" w14:textId="77777777" w:rsidTr="00D93E02">
        <w:tc>
          <w:tcPr>
            <w:tcW w:w="11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A3FA" w14:textId="77777777" w:rsidR="00B31D2D" w:rsidRPr="00BE71AB" w:rsidRDefault="00B31D2D" w:rsidP="00D9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разработанные в самой лаборатории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D8F73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D2D" w:rsidRPr="00BE71AB" w14:paraId="697C8D0B" w14:textId="77777777" w:rsidTr="00D93E02">
        <w:tc>
          <w:tcPr>
            <w:tcW w:w="11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A31" w14:textId="77777777" w:rsidR="00B31D2D" w:rsidRPr="00BE71AB" w:rsidRDefault="00B31D2D" w:rsidP="00D9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используемые за пределами их области применения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87EFE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D2D" w:rsidRPr="00BE71AB" w14:paraId="4B97B545" w14:textId="77777777" w:rsidTr="00D93E02">
        <w:tc>
          <w:tcPr>
            <w:tcW w:w="11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D6BB" w14:textId="77777777" w:rsidR="00B31D2D" w:rsidRPr="00BE71AB" w:rsidRDefault="00B31D2D" w:rsidP="00D9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модифицированные валидированные методы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9A7D1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D2D" w:rsidRPr="00BE71AB" w14:paraId="613982CA" w14:textId="77777777" w:rsidTr="00D93E02">
        <w:tc>
          <w:tcPr>
            <w:tcW w:w="113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1208B0" w14:textId="77777777" w:rsidR="00B31D2D" w:rsidRPr="00BE71AB" w:rsidRDefault="00B31D2D" w:rsidP="00D9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Стандартные, верифицированные, приведённые в руководствах по применению медицинских изделий для диагностики in vitro, опубликованные в признанных/авторитетных руководствах, рецензированных текстах или журналах, или в международных и национальных согласованных стандартах или руководствах, или в национальных нормативных правовых актах, ТНПА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E3FBA3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65B72C5" w14:textId="77777777" w:rsidR="00B31D2D" w:rsidRPr="00BE71AB" w:rsidRDefault="00B31D2D" w:rsidP="00B31D2D">
      <w:pPr>
        <w:keepNext/>
        <w:spacing w:before="120" w:line="240" w:lineRule="auto"/>
        <w:ind w:right="27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_Hlk193232912"/>
    </w:p>
    <w:p w14:paraId="2D4EE548" w14:textId="77777777" w:rsidR="00B31D2D" w:rsidRPr="00BE71AB" w:rsidRDefault="00B31D2D" w:rsidP="00B31D2D">
      <w:pPr>
        <w:keepNext/>
        <w:spacing w:before="120" w:line="240" w:lineRule="auto"/>
        <w:ind w:right="27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об изменениях, произошедших в аккредитованном субъекте с даты составления предыдущего ПТК (анализируемый период с_____по_____)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1247"/>
        <w:gridCol w:w="1251"/>
        <w:gridCol w:w="4278"/>
        <w:gridCol w:w="3514"/>
      </w:tblGrid>
      <w:tr w:rsidR="00B31D2D" w:rsidRPr="00BE71AB" w14:paraId="331EDADA" w14:textId="77777777" w:rsidTr="00D93E02">
        <w:trPr>
          <w:trHeight w:val="233"/>
        </w:trPr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1"/>
          <w:p w14:paraId="46BEBC6B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изменений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F36BB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35FF3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DA13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Ссылки на пункты таблиц ПТК, в которых отражены изменения</w:t>
            </w:r>
          </w:p>
        </w:tc>
      </w:tr>
      <w:tr w:rsidR="00B31D2D" w:rsidRPr="00BE71AB" w14:paraId="0BB4AA6A" w14:textId="77777777" w:rsidTr="00D93E02">
        <w:trPr>
          <w:trHeight w:val="358"/>
        </w:trPr>
        <w:tc>
          <w:tcPr>
            <w:tcW w:w="4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FC4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9D27C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CC88C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731C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номера таблиц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C141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номера пунктов таблицы </w:t>
            </w:r>
          </w:p>
        </w:tc>
      </w:tr>
      <w:tr w:rsidR="00B31D2D" w:rsidRPr="00BE71AB" w14:paraId="667E52E0" w14:textId="77777777" w:rsidTr="00D93E02">
        <w:trPr>
          <w:trHeight w:val="319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6925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системе менеджмента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d w:val="1419452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A0729B" w14:textId="77777777" w:rsidR="00B31D2D" w:rsidRPr="00BE71AB" w:rsidRDefault="00B31D2D" w:rsidP="00D93E0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d w:val="974100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5966B2" w14:textId="77777777" w:rsidR="00B31D2D" w:rsidRPr="00BE71AB" w:rsidRDefault="00B31D2D" w:rsidP="00D93E0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91F5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EEF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D2D" w:rsidRPr="00BE71AB" w14:paraId="161C7C6E" w14:textId="77777777" w:rsidTr="00D93E02">
        <w:trPr>
          <w:trHeight w:val="28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433A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технической оснащенности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d w:val="2036619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A5D878" w14:textId="77777777" w:rsidR="00B31D2D" w:rsidRPr="00BE71AB" w:rsidRDefault="00B31D2D" w:rsidP="00D93E0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d w:val="-1428960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6E499C" w14:textId="77777777" w:rsidR="00B31D2D" w:rsidRPr="00BE71AB" w:rsidRDefault="00B31D2D" w:rsidP="00D93E0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D398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id w:val="-321114926"/>
                <w:showingPlcHdr/>
              </w:sdtPr>
              <w:sdtEndPr/>
              <w:sdtContent>
                <w:r w:rsidRPr="00BE71AB">
                  <w:rPr>
                    <w:rStyle w:val="af8"/>
                    <w:rFonts w:ascii="Times New Roman" w:hAnsi="Times New Roman" w:cs="Times New Roman"/>
                    <w:sz w:val="26"/>
                    <w:szCs w:val="26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339A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D2D" w:rsidRPr="00BE71AB" w14:paraId="56322F80" w14:textId="77777777" w:rsidTr="00D93E02">
        <w:trPr>
          <w:trHeight w:val="290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4780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персонале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d w:val="-1139952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69D48A" w14:textId="77777777" w:rsidR="00B31D2D" w:rsidRPr="00BE71AB" w:rsidRDefault="00B31D2D" w:rsidP="00D93E0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d w:val="-1709633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0B8034" w14:textId="77777777" w:rsidR="00B31D2D" w:rsidRPr="00BE71AB" w:rsidRDefault="00B31D2D" w:rsidP="00D93E0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5570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id w:val="-330524778"/>
                <w:showingPlcHdr/>
              </w:sdtPr>
              <w:sdtEndPr/>
              <w:sdtContent>
                <w:r w:rsidRPr="00BE71AB">
                  <w:rPr>
                    <w:rStyle w:val="af8"/>
                    <w:rFonts w:ascii="Times New Roman" w:hAnsi="Times New Roman" w:cs="Times New Roman"/>
                    <w:sz w:val="26"/>
                    <w:szCs w:val="26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579D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D2D" w:rsidRPr="00BE71AB" w14:paraId="5505E7D3" w14:textId="77777777" w:rsidTr="00D93E02">
        <w:trPr>
          <w:trHeight w:val="26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18F1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местах (помещениях) размещения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d w:val="-1326274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AAAE6B" w14:textId="77777777" w:rsidR="00B31D2D" w:rsidRPr="00BE71AB" w:rsidRDefault="00B31D2D" w:rsidP="00D93E0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d w:val="-1844230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202AF" w14:textId="77777777" w:rsidR="00B31D2D" w:rsidRPr="00BE71AB" w:rsidRDefault="00B31D2D" w:rsidP="00D93E0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B5D0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id w:val="-354115126"/>
                <w:showingPlcHdr/>
              </w:sdtPr>
              <w:sdtEndPr/>
              <w:sdtContent>
                <w:r w:rsidRPr="00BE71AB">
                  <w:rPr>
                    <w:rStyle w:val="af8"/>
                    <w:rFonts w:ascii="Times New Roman" w:hAnsi="Times New Roman" w:cs="Times New Roman"/>
                    <w:sz w:val="26"/>
                    <w:szCs w:val="26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CCE9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D2D" w:rsidRPr="00BE71AB" w14:paraId="4E28437E" w14:textId="77777777" w:rsidTr="00D93E02">
        <w:trPr>
          <w:trHeight w:val="33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7A0B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аккредитации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d w:val="895399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A5E386" w14:textId="77777777" w:rsidR="00B31D2D" w:rsidRPr="00BE71AB" w:rsidRDefault="00B31D2D" w:rsidP="00D93E0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id w:val="-1496029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1631E5" w14:textId="77777777" w:rsidR="00B31D2D" w:rsidRPr="00BE71AB" w:rsidRDefault="00B31D2D" w:rsidP="00D93E0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EA18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id w:val="-618991412"/>
                <w:showingPlcHdr/>
              </w:sdtPr>
              <w:sdtEndPr/>
              <w:sdtContent>
                <w:r w:rsidRPr="00BE71AB">
                  <w:rPr>
                    <w:rStyle w:val="af8"/>
                    <w:rFonts w:ascii="Times New Roman" w:hAnsi="Times New Roman" w:cs="Times New Roman"/>
                    <w:sz w:val="26"/>
                    <w:szCs w:val="26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4A2" w14:textId="77777777" w:rsidR="00B31D2D" w:rsidRPr="00BE71AB" w:rsidRDefault="00B31D2D" w:rsidP="00D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9B20E0A" w14:textId="77777777" w:rsidR="00B31D2D" w:rsidRPr="00BE71AB" w:rsidRDefault="00B31D2D" w:rsidP="00B31D2D">
      <w:pPr>
        <w:tabs>
          <w:tab w:val="center" w:pos="0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18A99" w14:textId="77777777" w:rsidR="00B31D2D" w:rsidRPr="00BE71AB" w:rsidRDefault="00B31D2D" w:rsidP="00B31D2D">
      <w:pPr>
        <w:keepNext/>
        <w:overflowPunct w:val="0"/>
        <w:autoSpaceDE w:val="0"/>
        <w:autoSpaceDN w:val="0"/>
        <w:adjustRightInd w:val="0"/>
        <w:spacing w:before="120" w:line="240" w:lineRule="auto"/>
        <w:jc w:val="right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Hlk192506480"/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p w14:paraId="07BED7E4" w14:textId="77777777" w:rsidR="00B31D2D" w:rsidRPr="00BE71AB" w:rsidRDefault="00B31D2D" w:rsidP="00B31D2D">
      <w:pPr>
        <w:keepNext/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возможностях лаборатории проводить исследования (испытания) и измерения согласно области аккредитации </w:t>
      </w:r>
    </w:p>
    <w:tbl>
      <w:tblPr>
        <w:tblW w:w="143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690"/>
        <w:gridCol w:w="4394"/>
        <w:gridCol w:w="3261"/>
        <w:gridCol w:w="2551"/>
      </w:tblGrid>
      <w:tr w:rsidR="00B31D2D" w:rsidRPr="00BE71AB" w14:paraId="38B330B2" w14:textId="77777777" w:rsidTr="00D93E02">
        <w:trPr>
          <w:trHeight w:val="909"/>
        </w:trPr>
        <w:tc>
          <w:tcPr>
            <w:tcW w:w="1447" w:type="dxa"/>
          </w:tcPr>
          <w:bookmarkEnd w:id="2"/>
          <w:p w14:paraId="3F6D042B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14:paraId="5445C441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 области аккредитации</w:t>
            </w:r>
          </w:p>
        </w:tc>
        <w:tc>
          <w:tcPr>
            <w:tcW w:w="2690" w:type="dxa"/>
          </w:tcPr>
          <w:p w14:paraId="1386DB44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применяемых средствах измерений, испытательном оборудовании и вспомогательном оборудовании</w:t>
            </w:r>
          </w:p>
        </w:tc>
        <w:tc>
          <w:tcPr>
            <w:tcW w:w="4394" w:type="dxa"/>
          </w:tcPr>
          <w:p w14:paraId="37967787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применяемых государственных стандартных образцах, контрольных образцах, контрольных материалах </w:t>
            </w:r>
          </w:p>
          <w:p w14:paraId="227435E2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14:paraId="5F43EFA6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персонале, допущенном к проведению, исследований</w:t>
            </w:r>
          </w:p>
          <w:p w14:paraId="4C4D9742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7B0A4A7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помещениях, в которых проводятся исследования</w:t>
            </w:r>
            <w:r w:rsidRPr="00BE71AB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,</w:t>
            </w: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EA9872A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1D2D" w:rsidRPr="00BE71AB" w14:paraId="0E0A0BED" w14:textId="77777777" w:rsidTr="00D93E02">
        <w:trPr>
          <w:trHeight w:val="286"/>
        </w:trPr>
        <w:tc>
          <w:tcPr>
            <w:tcW w:w="1447" w:type="dxa"/>
            <w:vAlign w:val="center"/>
          </w:tcPr>
          <w:p w14:paraId="4D5FFFB8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0" w:type="dxa"/>
            <w:vAlign w:val="center"/>
          </w:tcPr>
          <w:p w14:paraId="76E214A0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5A3E35B6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1F9F5D10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3FC1EF67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783DD8" w14:textId="77777777" w:rsidR="00B31D2D" w:rsidRPr="00BE71AB" w:rsidRDefault="00B31D2D" w:rsidP="00B31D2D">
      <w:pPr>
        <w:keepNext/>
        <w:spacing w:before="120" w:line="240" w:lineRule="auto"/>
        <w:ind w:right="27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выданных аккредитованным субъектом документов (отчетов, протоколов, актов, свидетельств и заключений) по результатам выполнения работ в рамках описания области аккредитации с даты составления предыдущего ПТК по каждому месту осуществления деятельности (анализируемый период с_____по_____):_____________ </w:t>
      </w:r>
    </w:p>
    <w:p w14:paraId="49E94A87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p w14:paraId="15DD0CB0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bidi="ru-RU"/>
        </w:rPr>
      </w:pPr>
      <w:r w:rsidRPr="00BE71AB">
        <w:rPr>
          <w:rFonts w:ascii="Times New Roman" w:eastAsia="Calibri" w:hAnsi="Times New Roman" w:cs="Times New Roman"/>
          <w:sz w:val="30"/>
          <w:szCs w:val="30"/>
          <w:lang w:bidi="ru-RU"/>
        </w:rPr>
        <w:t>Сведения о методиках исследований (измерений)</w:t>
      </w:r>
    </w:p>
    <w:p w14:paraId="5C3C8823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73"/>
        <w:gridCol w:w="1796"/>
        <w:gridCol w:w="2071"/>
        <w:gridCol w:w="2527"/>
        <w:gridCol w:w="1082"/>
        <w:gridCol w:w="1767"/>
        <w:gridCol w:w="1942"/>
        <w:gridCol w:w="765"/>
      </w:tblGrid>
      <w:tr w:rsidR="00B31D2D" w:rsidRPr="00BE71AB" w14:paraId="67C8A8CB" w14:textId="77777777" w:rsidTr="00D93E02">
        <w:trPr>
          <w:trHeight w:hRule="exact" w:val="13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193F9C81" w14:textId="77777777" w:rsidR="00B31D2D" w:rsidRPr="00BE71AB" w:rsidRDefault="00B31D2D" w:rsidP="00D93E02">
            <w:pPr>
              <w:spacing w:after="0" w:line="240" w:lineRule="auto"/>
              <w:ind w:right="8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</w:tcPr>
          <w:p w14:paraId="3863C905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Биологический материал/код по классификатору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</w:tcPr>
          <w:p w14:paraId="67239B95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Обозначение</w:t>
            </w:r>
          </w:p>
          <w:p w14:paraId="5C148A01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применяемой</w:t>
            </w:r>
          </w:p>
          <w:p w14:paraId="1AFF3144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методики/код по классификатору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4B11BC91" w14:textId="77777777" w:rsidR="00B31D2D" w:rsidRPr="00BE71AB" w:rsidRDefault="00B31D2D" w:rsidP="00D93E02">
            <w:pPr>
              <w:widowControl w:val="0"/>
              <w:spacing w:after="0" w:line="240" w:lineRule="auto"/>
              <w:ind w:right="82" w:firstLin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Функциональная</w:t>
            </w:r>
          </w:p>
          <w:p w14:paraId="027BEFBB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характеристика/спецификация, указанная производителем оборудования/ методики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</w:tcPr>
          <w:p w14:paraId="67A87F5F" w14:textId="77777777" w:rsidR="00B31D2D" w:rsidRPr="00BE71AB" w:rsidRDefault="00B31D2D" w:rsidP="00D93E02">
            <w:pPr>
              <w:widowControl w:val="0"/>
              <w:spacing w:after="0" w:line="240" w:lineRule="auto"/>
              <w:ind w:right="82" w:firstLin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Биологические референтные интервалы/пороги принятия клинических решений</w:t>
            </w:r>
          </w:p>
          <w:p w14:paraId="462B4052" w14:textId="77777777" w:rsidR="00B31D2D" w:rsidRPr="00BE71AB" w:rsidRDefault="00B31D2D" w:rsidP="00D93E02">
            <w:pPr>
              <w:widowControl w:val="0"/>
              <w:spacing w:after="0" w:line="240" w:lineRule="auto"/>
              <w:ind w:right="82" w:firstLin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(произвольные единицы)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</w:tcPr>
          <w:p w14:paraId="044F6E59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оборота теста</w:t>
            </w:r>
          </w:p>
          <w:p w14:paraId="7648F6AA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(минут)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</w:tcPr>
          <w:p w14:paraId="682BC9A6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Неопределенность исследования (измерения)</w:t>
            </w:r>
          </w:p>
          <w:p w14:paraId="72E3C2BD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(единицы неопределенности исследований)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B2B9E8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Основа для сравнения, к которой обеспечивается метрологическая прослеживаемость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2CCD4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Примечание</w:t>
            </w:r>
          </w:p>
        </w:tc>
      </w:tr>
      <w:tr w:rsidR="00B31D2D" w:rsidRPr="00BE71AB" w14:paraId="0F07052F" w14:textId="77777777" w:rsidTr="00D93E02">
        <w:trPr>
          <w:trHeight w:hRule="exact"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07467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E422C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D7902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83890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EC94C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D5269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F4BE8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FBAE1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1B09" w14:textId="77777777" w:rsidR="00B31D2D" w:rsidRPr="00BE71AB" w:rsidRDefault="00B31D2D" w:rsidP="00D93E02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</w:tbl>
    <w:p w14:paraId="1B5E988B" w14:textId="77777777" w:rsidR="00B31D2D" w:rsidRPr="00BE71AB" w:rsidRDefault="00B31D2D" w:rsidP="00B31D2D">
      <w:pPr>
        <w:widowControl w:val="0"/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0ED661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3</w:t>
      </w:r>
    </w:p>
    <w:p w14:paraId="2F42FE76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28C9B0" w14:textId="77777777" w:rsidR="00B31D2D" w:rsidRPr="00BE71AB" w:rsidRDefault="00B31D2D" w:rsidP="00B31D2D">
      <w:pPr>
        <w:keepNext/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</w:rPr>
        <w:t xml:space="preserve">Сведения о применяемых средствах измерений </w:t>
      </w:r>
    </w:p>
    <w:tbl>
      <w:tblPr>
        <w:tblW w:w="505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428"/>
        <w:gridCol w:w="1682"/>
        <w:gridCol w:w="1769"/>
        <w:gridCol w:w="1546"/>
        <w:gridCol w:w="1808"/>
        <w:gridCol w:w="1145"/>
        <w:gridCol w:w="1567"/>
        <w:gridCol w:w="1502"/>
        <w:gridCol w:w="1477"/>
      </w:tblGrid>
      <w:tr w:rsidR="00B31D2D" w:rsidRPr="00BE71AB" w14:paraId="46ACBA4B" w14:textId="77777777" w:rsidTr="00D93E02">
        <w:trPr>
          <w:trHeight w:val="53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0FCE3018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7417C34F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средства </w:t>
            </w:r>
          </w:p>
          <w:p w14:paraId="4EACAF8D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измерений, </w:t>
            </w:r>
          </w:p>
          <w:p w14:paraId="51D785D2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средства </w:t>
            </w:r>
          </w:p>
          <w:p w14:paraId="54359BB6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измерений/ заводской </w:t>
            </w:r>
          </w:p>
          <w:p w14:paraId="27A36777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(инвентарный) номер, год </w:t>
            </w:r>
          </w:p>
          <w:p w14:paraId="42C50B9C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1C5B2F2C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утверждении типа средства измерений (для единичных экземпляров средства измерений)*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712D7A1B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последней </w:t>
            </w:r>
          </w:p>
          <w:p w14:paraId="78B256D1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калибровки, номер, срок действия</w:t>
            </w:r>
          </w:p>
          <w:p w14:paraId="6CB97740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свидетельства о</w:t>
            </w:r>
          </w:p>
          <w:p w14:paraId="2220BEAC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калибровке, </w:t>
            </w:r>
          </w:p>
          <w:p w14:paraId="5D3FA007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межкалибровочный интервал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6CEB1AAF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Метрологи-ческие </w:t>
            </w:r>
          </w:p>
          <w:p w14:paraId="126BAC3B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характеристики </w:t>
            </w:r>
          </w:p>
          <w:p w14:paraId="47BB0243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(диапазон, значение неопределен-ности с указанием коэффициента охвата и доверительной вероятности)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C52B255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регистрационный номер калибровочной лаборатории в реестре НСА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B905998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Дата поверки, номер свидетельст-ва о поверке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2BC9F9A8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Метрологические характеристики</w:t>
            </w:r>
          </w:p>
          <w:p w14:paraId="7E7B68E9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(диапазон измерений, разряд, класс точности и (или) погрешность средства измерений)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5F74AC67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регистрационный номер поверочной лаборатории в реестре НСА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1A06CBB4" w14:textId="77777777" w:rsidR="00B31D2D" w:rsidRPr="00BE71AB" w:rsidRDefault="00B31D2D" w:rsidP="00D93E02">
            <w:pPr>
              <w:spacing w:after="0" w:line="240" w:lineRule="auto"/>
              <w:ind w:left="-133" w:right="-80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Право собственности или иное законное основание прав</w:t>
            </w:r>
          </w:p>
          <w:p w14:paraId="11C17B88" w14:textId="77777777" w:rsidR="00B31D2D" w:rsidRPr="00BE71AB" w:rsidRDefault="00B31D2D" w:rsidP="00D93E02">
            <w:pPr>
              <w:spacing w:after="0" w:line="240" w:lineRule="auto"/>
              <w:ind w:left="-133" w:right="-80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владения, пользования; сведения о подтверждающих документах</w:t>
            </w:r>
          </w:p>
        </w:tc>
      </w:tr>
      <w:tr w:rsidR="00B31D2D" w:rsidRPr="00BE71AB" w14:paraId="32B8B4F1" w14:textId="77777777" w:rsidTr="00D93E02">
        <w:trPr>
          <w:trHeight w:val="53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6B739753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4C814150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15B38523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230758D9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6BE83B18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73005BF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18595E4F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3783C215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54B9811C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6B9AF512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3024FB3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Указывается регистрационный номер утвержденного типа средства измерений в соответствии с Государственным </w:t>
      </w:r>
      <w:r w:rsidRPr="00BE71AB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реестром средств измерений и стандартных образцов Республики Беларусь.</w:t>
      </w:r>
    </w:p>
    <w:p w14:paraId="3AB8712D" w14:textId="77777777" w:rsidR="00B31D2D" w:rsidRPr="00BE71AB" w:rsidRDefault="00B31D2D" w:rsidP="00B31D2D">
      <w:pPr>
        <w:pStyle w:val="newncpi"/>
        <w:ind w:firstLine="0"/>
      </w:pPr>
    </w:p>
    <w:p w14:paraId="50DA9B98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B31D2D" w:rsidRPr="00BE71AB" w:rsidSect="00B31D2D">
          <w:pgSz w:w="16860" w:h="11906" w:orient="landscape"/>
          <w:pgMar w:top="1134" w:right="850" w:bottom="993" w:left="1701" w:header="280" w:footer="709" w:gutter="0"/>
          <w:cols w:space="720"/>
          <w:docGrid w:linePitch="299"/>
        </w:sectPr>
      </w:pPr>
    </w:p>
    <w:p w14:paraId="6D9004A9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4</w:t>
      </w:r>
    </w:p>
    <w:p w14:paraId="490FBD8E" w14:textId="77777777" w:rsidR="00B31D2D" w:rsidRPr="00BE71AB" w:rsidRDefault="00B31D2D" w:rsidP="00B31D2D">
      <w:pPr>
        <w:keepNext/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об участии медицинской лаборатории во внешней оценке качества посредством межлабораторных сличений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331"/>
        <w:gridCol w:w="1308"/>
        <w:gridCol w:w="1696"/>
        <w:gridCol w:w="1182"/>
        <w:gridCol w:w="1460"/>
        <w:gridCol w:w="1134"/>
        <w:gridCol w:w="1177"/>
        <w:gridCol w:w="485"/>
        <w:gridCol w:w="556"/>
        <w:gridCol w:w="556"/>
        <w:gridCol w:w="830"/>
        <w:gridCol w:w="1609"/>
      </w:tblGrid>
      <w:tr w:rsidR="00B31D2D" w:rsidRPr="00BE71AB" w14:paraId="3BA3EBB5" w14:textId="77777777" w:rsidTr="00D93E02">
        <w:tc>
          <w:tcPr>
            <w:tcW w:w="6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DBA8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участия на цикл аккредитации</w:t>
            </w:r>
          </w:p>
          <w:p w14:paraId="08E2AB87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начала до окончания цикла аккредитации)</w:t>
            </w:r>
          </w:p>
        </w:tc>
        <w:tc>
          <w:tcPr>
            <w:tcW w:w="7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184E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по участию</w:t>
            </w:r>
          </w:p>
          <w:p w14:paraId="4240665E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начала до окончания цикла аккредитации)</w:t>
            </w:r>
          </w:p>
        </w:tc>
      </w:tr>
      <w:tr w:rsidR="00B31D2D" w:rsidRPr="00BE71AB" w14:paraId="3F12A0C1" w14:textId="77777777" w:rsidTr="00D93E02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64424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Пункты </w:t>
            </w:r>
          </w:p>
          <w:p w14:paraId="11C0D433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области </w:t>
            </w:r>
          </w:p>
          <w:p w14:paraId="2D996811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аккредитации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2F36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Идентификация характеристик деятельности, определенная связанными между собой минимум одним методом исследования, свойством и объектом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21F0E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Периодич-ность</w:t>
            </w:r>
          </w:p>
          <w:p w14:paraId="7DDE4069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участия за цикл аккредита-ции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04AA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плана участия </w:t>
            </w:r>
          </w:p>
          <w:p w14:paraId="6271C5CC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0D5C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участия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34BA1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Корректирующие мероприятия</w:t>
            </w:r>
          </w:p>
          <w:p w14:paraId="064924BA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случае сомнительных или неудовле-творительных результатов)</w:t>
            </w:r>
          </w:p>
        </w:tc>
      </w:tr>
      <w:tr w:rsidR="00B31D2D" w:rsidRPr="00BE71AB" w14:paraId="2DB85CCA" w14:textId="77777777" w:rsidTr="00D93E02">
        <w:trPr>
          <w:cantSplit/>
          <w:trHeight w:val="113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D3E5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D27B" w14:textId="77777777" w:rsidR="00B31D2D" w:rsidRPr="00BE71AB" w:rsidRDefault="00B31D2D" w:rsidP="00D93E02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DE58DCD" w14:textId="77777777" w:rsidR="00B31D2D" w:rsidRPr="00BE71AB" w:rsidRDefault="00B31D2D" w:rsidP="00D93E02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D87F" w14:textId="77777777" w:rsidR="00B31D2D" w:rsidRPr="00BE71AB" w:rsidRDefault="00B31D2D" w:rsidP="00D93E02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характеристики (показатель, вид</w:t>
            </w:r>
          </w:p>
          <w:p w14:paraId="48E776F9" w14:textId="77777777" w:rsidR="00B31D2D" w:rsidRPr="00BE71AB" w:rsidRDefault="00B31D2D" w:rsidP="00D93E02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исследований,</w:t>
            </w:r>
          </w:p>
          <w:p w14:paraId="72CC0B97" w14:textId="77777777" w:rsidR="00B31D2D" w:rsidRPr="00BE71AB" w:rsidRDefault="00B31D2D" w:rsidP="00D93E02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9798" w14:textId="77777777" w:rsidR="00B31D2D" w:rsidRPr="00BE71AB" w:rsidRDefault="00B31D2D" w:rsidP="00D93E02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документа, устанавливающего метод</w:t>
            </w:r>
          </w:p>
          <w:p w14:paraId="3AF55FE3" w14:textId="77777777" w:rsidR="00B31D2D" w:rsidRPr="00BE71AB" w:rsidRDefault="00B31D2D" w:rsidP="00D93E02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исследований</w:t>
            </w:r>
          </w:p>
          <w:p w14:paraId="726C4DBF" w14:textId="77777777" w:rsidR="00B31D2D" w:rsidRPr="00BE71AB" w:rsidRDefault="00B31D2D" w:rsidP="00D93E02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(измерений),</w:t>
            </w:r>
          </w:p>
          <w:p w14:paraId="3FEF80C3" w14:textId="77777777" w:rsidR="00B31D2D" w:rsidRPr="00BE71AB" w:rsidRDefault="00B31D2D" w:rsidP="00D93E02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правила</w:t>
            </w:r>
          </w:p>
          <w:p w14:paraId="622B93BA" w14:textId="77777777" w:rsidR="00B31D2D" w:rsidRPr="00BE71AB" w:rsidRDefault="00B31D2D" w:rsidP="00D93E02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отбора образцов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2D13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F7F5" w14:textId="77777777" w:rsidR="00B31D2D" w:rsidRPr="00BE71AB" w:rsidRDefault="00B31D2D" w:rsidP="00D93E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провайдера проверки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6BD7" w14:textId="77777777" w:rsidR="00B31D2D" w:rsidRPr="00BE71AB" w:rsidRDefault="00B31D2D" w:rsidP="00D93E02">
            <w:pPr>
              <w:spacing w:after="0" w:line="240" w:lineRule="auto"/>
              <w:ind w:left="-5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 название программы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D812" w14:textId="77777777" w:rsidR="00B31D2D" w:rsidRPr="00BE71AB" w:rsidRDefault="00B31D2D" w:rsidP="00D93E02">
            <w:pPr>
              <w:spacing w:after="0" w:line="240" w:lineRule="auto"/>
              <w:ind w:left="-5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F086" w14:textId="77777777" w:rsidR="00B31D2D" w:rsidRPr="00BE71AB" w:rsidRDefault="00B31D2D" w:rsidP="00D93E02">
            <w:pPr>
              <w:spacing w:after="0" w:line="240" w:lineRule="auto"/>
              <w:ind w:left="-5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14:paraId="1D57112F" w14:textId="77777777" w:rsidR="00B31D2D" w:rsidRPr="00BE71AB" w:rsidRDefault="00B31D2D" w:rsidP="00D93E02">
            <w:pPr>
              <w:spacing w:after="0" w:line="240" w:lineRule="auto"/>
              <w:ind w:left="-5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FD02" w14:textId="77777777" w:rsidR="00B31D2D" w:rsidRPr="00BE71AB" w:rsidRDefault="00B31D2D" w:rsidP="00D93E02">
            <w:pPr>
              <w:spacing w:after="0" w:line="240" w:lineRule="auto"/>
              <w:ind w:left="-5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удов-лет-вори-тель-ные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13C3" w14:textId="77777777" w:rsidR="00B31D2D" w:rsidRPr="00BE71AB" w:rsidRDefault="00B31D2D" w:rsidP="00D93E02">
            <w:pPr>
              <w:spacing w:after="0" w:line="240" w:lineRule="auto"/>
              <w:ind w:left="-5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сом-ни-тель-ные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F81C" w14:textId="77777777" w:rsidR="00B31D2D" w:rsidRPr="00BE71AB" w:rsidRDefault="00B31D2D" w:rsidP="00D93E02">
            <w:pPr>
              <w:spacing w:after="0" w:line="240" w:lineRule="auto"/>
              <w:ind w:left="-5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неудов-летвори-тельные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FC9A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1D2D" w:rsidRPr="00BE71AB" w14:paraId="6B8C027D" w14:textId="77777777" w:rsidTr="00D93E0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77BE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7D02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60F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0700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424D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3965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516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BE53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4E1F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B82E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8A0A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667F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C6D8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487430" w14:textId="77777777" w:rsidR="00B31D2D" w:rsidRPr="00BE71AB" w:rsidRDefault="00B31D2D" w:rsidP="00B31D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9E3C29" w14:textId="77777777" w:rsidR="00B31D2D" w:rsidRPr="00BE71AB" w:rsidRDefault="00B31D2D" w:rsidP="00B31D2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Причины неучастия в запланированных проверках внешней оценки качества:</w:t>
      </w:r>
    </w:p>
    <w:p w14:paraId="0C76F24D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5</w:t>
      </w:r>
    </w:p>
    <w:p w14:paraId="4A3A1BC2" w14:textId="77777777" w:rsidR="00B31D2D" w:rsidRPr="00BE71AB" w:rsidRDefault="00B31D2D" w:rsidP="00B31D2D">
      <w:pPr>
        <w:keepNext/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вспомогательном оборудовании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4761"/>
        <w:gridCol w:w="4394"/>
        <w:gridCol w:w="4962"/>
      </w:tblGrid>
      <w:tr w:rsidR="00B31D2D" w:rsidRPr="00BE71AB" w14:paraId="2F042911" w14:textId="77777777" w:rsidTr="00D93E02">
        <w:trPr>
          <w:trHeight w:val="488"/>
        </w:trPr>
        <w:tc>
          <w:tcPr>
            <w:tcW w:w="592" w:type="dxa"/>
            <w:vMerge w:val="restart"/>
            <w:vAlign w:val="center"/>
          </w:tcPr>
          <w:p w14:paraId="3247CCA0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61" w:type="dxa"/>
            <w:vMerge w:val="restart"/>
            <w:vAlign w:val="center"/>
          </w:tcPr>
          <w:p w14:paraId="0781E63A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вспомогательного оборудования, тип</w:t>
            </w:r>
          </w:p>
        </w:tc>
        <w:tc>
          <w:tcPr>
            <w:tcW w:w="4394" w:type="dxa"/>
            <w:vMerge w:val="restart"/>
            <w:vAlign w:val="center"/>
          </w:tcPr>
          <w:p w14:paraId="1D69F938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Заводской (инвентарный) номер</w:t>
            </w:r>
          </w:p>
        </w:tc>
        <w:tc>
          <w:tcPr>
            <w:tcW w:w="4962" w:type="dxa"/>
            <w:vMerge w:val="restart"/>
            <w:vAlign w:val="center"/>
          </w:tcPr>
          <w:p w14:paraId="058A8B06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</w:tr>
      <w:tr w:rsidR="00B31D2D" w:rsidRPr="00BE71AB" w14:paraId="3FED6532" w14:textId="77777777" w:rsidTr="00D93E02">
        <w:trPr>
          <w:trHeight w:val="299"/>
        </w:trPr>
        <w:tc>
          <w:tcPr>
            <w:tcW w:w="592" w:type="dxa"/>
            <w:vMerge/>
          </w:tcPr>
          <w:p w14:paraId="4DA83A61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vMerge/>
          </w:tcPr>
          <w:p w14:paraId="49D486D6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14:paraId="79459349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Merge/>
          </w:tcPr>
          <w:p w14:paraId="7D3045A9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1D2D" w:rsidRPr="00BE71AB" w14:paraId="64D36145" w14:textId="77777777" w:rsidTr="00D93E02">
        <w:tc>
          <w:tcPr>
            <w:tcW w:w="592" w:type="dxa"/>
          </w:tcPr>
          <w:p w14:paraId="1150124C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</w:tcPr>
          <w:p w14:paraId="47DAAD00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14:paraId="2B2BA61A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14:paraId="449009C3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476F55" w14:textId="77777777" w:rsidR="00B31D2D" w:rsidRPr="00BE71AB" w:rsidRDefault="00B31D2D" w:rsidP="00B31D2D">
      <w:pPr>
        <w:spacing w:after="0" w:line="240" w:lineRule="auto"/>
        <w:ind w:left="1274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31D2D" w:rsidRPr="00BE71AB" w:rsidSect="00B31D2D">
          <w:pgSz w:w="16860" w:h="11906" w:orient="landscape"/>
          <w:pgMar w:top="1134" w:right="850" w:bottom="993" w:left="1701" w:header="280" w:footer="709" w:gutter="0"/>
          <w:cols w:space="720"/>
          <w:docGrid w:linePitch="299"/>
        </w:sectPr>
      </w:pPr>
    </w:p>
    <w:p w14:paraId="7B86CC7E" w14:textId="77777777" w:rsidR="00B31D2D" w:rsidRPr="00BE71AB" w:rsidRDefault="00B31D2D" w:rsidP="00B31D2D">
      <w:pPr>
        <w:spacing w:after="0" w:line="240" w:lineRule="auto"/>
        <w:ind w:left="12744" w:firstLine="156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6</w:t>
      </w:r>
    </w:p>
    <w:p w14:paraId="7D5FFBF3" w14:textId="77777777" w:rsidR="00B31D2D" w:rsidRPr="00BE71AB" w:rsidRDefault="00B31D2D" w:rsidP="00B31D2D">
      <w:pPr>
        <w:keepNext/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BE71AB">
        <w:rPr>
          <w:rFonts w:ascii="Times New Roman" w:eastAsia="Times New Roman" w:hAnsi="Times New Roman" w:cs="Times New Roman"/>
          <w:sz w:val="30"/>
          <w:szCs w:val="30"/>
        </w:rPr>
        <w:t xml:space="preserve">Сведения об оснащенности стандартными образцами 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14"/>
        <w:gridCol w:w="2835"/>
        <w:gridCol w:w="1418"/>
        <w:gridCol w:w="992"/>
        <w:gridCol w:w="1134"/>
        <w:gridCol w:w="1276"/>
        <w:gridCol w:w="1417"/>
        <w:gridCol w:w="2127"/>
        <w:gridCol w:w="1021"/>
      </w:tblGrid>
      <w:tr w:rsidR="00B31D2D" w:rsidRPr="00BE71AB" w14:paraId="1C63B82A" w14:textId="77777777" w:rsidTr="00D93E02">
        <w:trPr>
          <w:trHeight w:val="299"/>
        </w:trPr>
        <w:tc>
          <w:tcPr>
            <w:tcW w:w="567" w:type="dxa"/>
            <w:vMerge w:val="restart"/>
            <w:vAlign w:val="center"/>
          </w:tcPr>
          <w:p w14:paraId="665194FB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62CD5D30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14" w:type="dxa"/>
            <w:vMerge w:val="restart"/>
            <w:vAlign w:val="center"/>
          </w:tcPr>
          <w:p w14:paraId="7B7CEBE0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1AB">
              <w:rPr>
                <w:rFonts w:ascii="Times New Roman" w:eastAsia="Times New Roman" w:hAnsi="Times New Roman" w:cs="Times New Roman"/>
                <w:spacing w:val="-24"/>
                <w:sz w:val="20"/>
                <w:szCs w:val="20"/>
              </w:rPr>
              <w:t xml:space="preserve">Наименование </w:t>
            </w:r>
            <w:r w:rsidRPr="00BE71AB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применяемых </w:t>
            </w:r>
            <w:r w:rsidRPr="00BE71AB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стандартных</w:t>
            </w: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образцов</w:t>
            </w:r>
          </w:p>
        </w:tc>
        <w:tc>
          <w:tcPr>
            <w:tcW w:w="2835" w:type="dxa"/>
            <w:vMerge w:val="restart"/>
            <w:vAlign w:val="center"/>
          </w:tcPr>
          <w:p w14:paraId="0271F0BB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lang w:eastAsia="ru-RU"/>
              </w:rPr>
              <w:t>Информация об утверждении типа стандартного образца * или информация об иных стандартных образцах, порядок разработки, создания и применения которых устанавливается заявителем на аккредитацию, применяющим эти стандартные образцы</w:t>
            </w:r>
          </w:p>
        </w:tc>
        <w:tc>
          <w:tcPr>
            <w:tcW w:w="1418" w:type="dxa"/>
            <w:vMerge w:val="restart"/>
            <w:vAlign w:val="center"/>
          </w:tcPr>
          <w:p w14:paraId="682CEF40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1A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Информация</w:t>
            </w: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 </w:t>
            </w:r>
            <w:r w:rsidRPr="00BE71A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изготовителе</w:t>
            </w:r>
          </w:p>
        </w:tc>
        <w:tc>
          <w:tcPr>
            <w:tcW w:w="992" w:type="dxa"/>
            <w:vMerge w:val="restart"/>
            <w:vAlign w:val="center"/>
          </w:tcPr>
          <w:p w14:paraId="1EE368BC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выпуска</w:t>
            </w:r>
          </w:p>
        </w:tc>
        <w:tc>
          <w:tcPr>
            <w:tcW w:w="1134" w:type="dxa"/>
            <w:vMerge w:val="restart"/>
            <w:vAlign w:val="center"/>
          </w:tcPr>
          <w:p w14:paraId="1535AFCB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годности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47A5BAC3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</w:t>
            </w:r>
          </w:p>
        </w:tc>
        <w:tc>
          <w:tcPr>
            <w:tcW w:w="4565" w:type="dxa"/>
            <w:gridSpan w:val="3"/>
            <w:tcBorders>
              <w:right w:val="single" w:sz="4" w:space="0" w:color="auto"/>
            </w:tcBorders>
            <w:vAlign w:val="center"/>
          </w:tcPr>
          <w:p w14:paraId="3BFAB7A3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Метрологические характеристики</w:t>
            </w:r>
          </w:p>
        </w:tc>
      </w:tr>
      <w:tr w:rsidR="00B31D2D" w:rsidRPr="00BE71AB" w14:paraId="78758495" w14:textId="77777777" w:rsidTr="00D93E02">
        <w:trPr>
          <w:trHeight w:val="299"/>
        </w:trPr>
        <w:tc>
          <w:tcPr>
            <w:tcW w:w="567" w:type="dxa"/>
            <w:vMerge/>
            <w:vAlign w:val="center"/>
          </w:tcPr>
          <w:p w14:paraId="389CF5D4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788FA64C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9EB9B1C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EAA516C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07026452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01CF473B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7EC40B5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D7B21EC" w14:textId="77777777" w:rsidR="00B31D2D" w:rsidRPr="00BE71AB" w:rsidRDefault="00B31D2D" w:rsidP="00D93E02">
            <w:pPr>
              <w:spacing w:after="0" w:line="240" w:lineRule="auto"/>
              <w:ind w:left="-81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параметра</w:t>
            </w:r>
          </w:p>
          <w:p w14:paraId="47D10DC0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</w:rPr>
              <w:t>(ов)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A096417" w14:textId="77777777" w:rsidR="00B31D2D" w:rsidRPr="00BE71AB" w:rsidRDefault="00B31D2D" w:rsidP="00D93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сертифицированное</w:t>
            </w: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значение, расширенная неопределенность, коэффициент охвата, доверительная вероятность (границы допускаемой погрешности)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551A6B7" w14:textId="77777777" w:rsidR="00B31D2D" w:rsidRPr="00BE71AB" w:rsidRDefault="00B31D2D" w:rsidP="00D93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дополни-тельные сведения </w:t>
            </w:r>
            <w:r w:rsidRPr="00BE71A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(несертифицированные значения при их наличии)</w:t>
            </w:r>
          </w:p>
        </w:tc>
      </w:tr>
      <w:tr w:rsidR="00B31D2D" w:rsidRPr="00BE71AB" w14:paraId="638DC4BA" w14:textId="77777777" w:rsidTr="00D93E02">
        <w:trPr>
          <w:trHeight w:val="40"/>
        </w:trPr>
        <w:tc>
          <w:tcPr>
            <w:tcW w:w="567" w:type="dxa"/>
            <w:vAlign w:val="center"/>
          </w:tcPr>
          <w:p w14:paraId="4F6C3A9E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611AE39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F55669E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4EB828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FB9AA3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6863B0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C5362C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ABC0AA7" w14:textId="77777777" w:rsidR="00B31D2D" w:rsidRPr="00BE71AB" w:rsidRDefault="00B31D2D" w:rsidP="00D93E02">
            <w:pPr>
              <w:spacing w:after="0" w:line="240" w:lineRule="auto"/>
              <w:ind w:left="-81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AF18C3F" w14:textId="77777777" w:rsidR="00B31D2D" w:rsidRPr="00BE71AB" w:rsidRDefault="00B31D2D" w:rsidP="00D93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F9E3616" w14:textId="77777777" w:rsidR="00B31D2D" w:rsidRPr="00BE71AB" w:rsidRDefault="00B31D2D" w:rsidP="00D93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C11280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Указывается регистрационный номер утвержденного типа стандартного образца в соответствии с Государственным </w:t>
      </w:r>
      <w:r w:rsidRPr="00BE71AB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реестром средств измерений и стандартных образцов Республики Беларусь.</w:t>
      </w:r>
    </w:p>
    <w:p w14:paraId="19EF86CD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133932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7</w:t>
      </w:r>
    </w:p>
    <w:p w14:paraId="1D85FB06" w14:textId="77777777" w:rsidR="00B31D2D" w:rsidRPr="00BE71AB" w:rsidRDefault="00B31D2D" w:rsidP="00B31D2D">
      <w:pPr>
        <w:keepNext/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применяемом испытательном оборудовании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43"/>
        <w:gridCol w:w="2693"/>
        <w:gridCol w:w="2977"/>
        <w:gridCol w:w="2581"/>
        <w:gridCol w:w="2551"/>
      </w:tblGrid>
      <w:tr w:rsidR="00B31D2D" w:rsidRPr="00BE71AB" w14:paraId="6EC06FF1" w14:textId="77777777" w:rsidTr="00D93E02">
        <w:tc>
          <w:tcPr>
            <w:tcW w:w="567" w:type="dxa"/>
            <w:vAlign w:val="center"/>
          </w:tcPr>
          <w:p w14:paraId="37FBD013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43" w:type="dxa"/>
            <w:vAlign w:val="center"/>
          </w:tcPr>
          <w:p w14:paraId="526A39E6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испытательного оборудования, тип (марка) </w:t>
            </w:r>
          </w:p>
        </w:tc>
        <w:tc>
          <w:tcPr>
            <w:tcW w:w="2693" w:type="dxa"/>
            <w:vAlign w:val="center"/>
          </w:tcPr>
          <w:p w14:paraId="503C13F4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Заводской (инвентарный) номер, год выпуска, изготовитель</w:t>
            </w:r>
          </w:p>
        </w:tc>
        <w:tc>
          <w:tcPr>
            <w:tcW w:w="2977" w:type="dxa"/>
            <w:vAlign w:val="center"/>
          </w:tcPr>
          <w:p w14:paraId="2BD66AF5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последней калибровки, номер, срок действия документа о калибровке</w:t>
            </w:r>
          </w:p>
        </w:tc>
        <w:tc>
          <w:tcPr>
            <w:tcW w:w="2581" w:type="dxa"/>
            <w:vAlign w:val="center"/>
          </w:tcPr>
          <w:p w14:paraId="5BD20162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Метрологические характеристики, указанные в документах о калибровке</w:t>
            </w:r>
          </w:p>
        </w:tc>
        <w:tc>
          <w:tcPr>
            <w:tcW w:w="2551" w:type="dxa"/>
            <w:vAlign w:val="center"/>
          </w:tcPr>
          <w:p w14:paraId="228BF847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организации, проводившей калибровку, уникальный регистрационный номер калибровочной лаборатории в реестре НСА</w:t>
            </w:r>
          </w:p>
        </w:tc>
      </w:tr>
      <w:tr w:rsidR="00B31D2D" w:rsidRPr="00BE71AB" w14:paraId="6D82F05A" w14:textId="77777777" w:rsidTr="00D93E02">
        <w:tc>
          <w:tcPr>
            <w:tcW w:w="567" w:type="dxa"/>
          </w:tcPr>
          <w:p w14:paraId="67935A92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</w:tcPr>
          <w:p w14:paraId="1B069425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66E01A4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2541E53E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</w:tcPr>
          <w:p w14:paraId="6C044E3E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C3A8EBD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34BAB19" w14:textId="77777777" w:rsidR="00B31D2D" w:rsidRPr="00BE71AB" w:rsidRDefault="00B31D2D" w:rsidP="00B31D2D">
      <w:pPr>
        <w:keepNext/>
        <w:tabs>
          <w:tab w:val="center" w:pos="0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14:paraId="18EFC868" w14:textId="77777777" w:rsidR="00B31D2D" w:rsidRPr="00BE71AB" w:rsidRDefault="00B31D2D" w:rsidP="00B31D2D">
      <w:pPr>
        <w:keepNext/>
        <w:tabs>
          <w:tab w:val="center" w:pos="0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8</w:t>
      </w:r>
    </w:p>
    <w:p w14:paraId="41E80DF4" w14:textId="77777777" w:rsidR="00B31D2D" w:rsidRPr="00BE71AB" w:rsidRDefault="00B31D2D" w:rsidP="00B31D2D">
      <w:pPr>
        <w:keepNext/>
        <w:spacing w:before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производственных помещениях и условиях окружающей среды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450"/>
        <w:gridCol w:w="2501"/>
        <w:gridCol w:w="1438"/>
        <w:gridCol w:w="1062"/>
        <w:gridCol w:w="3138"/>
        <w:gridCol w:w="1970"/>
        <w:gridCol w:w="2229"/>
      </w:tblGrid>
      <w:tr w:rsidR="00B31D2D" w:rsidRPr="00BE71AB" w14:paraId="3C91B4DF" w14:textId="77777777" w:rsidTr="00D93E02">
        <w:trPr>
          <w:trHeight w:val="546"/>
        </w:trPr>
        <w:tc>
          <w:tcPr>
            <w:tcW w:w="511" w:type="dxa"/>
            <w:vAlign w:val="center"/>
          </w:tcPr>
          <w:p w14:paraId="7E6C311D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50" w:type="dxa"/>
            <w:vAlign w:val="center"/>
          </w:tcPr>
          <w:p w14:paraId="17A51FD2" w14:textId="77777777" w:rsidR="00B31D2D" w:rsidRPr="00BE71AB" w:rsidRDefault="00B31D2D" w:rsidP="00D93E02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Назначение помещения </w:t>
            </w:r>
          </w:p>
        </w:tc>
        <w:tc>
          <w:tcPr>
            <w:tcW w:w="2501" w:type="dxa"/>
            <w:vAlign w:val="center"/>
          </w:tcPr>
          <w:p w14:paraId="34C27F8D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Нормативные/ рекомендуемые требования параметров окружающей среды к условиям в помещении.</w:t>
            </w:r>
          </w:p>
        </w:tc>
        <w:tc>
          <w:tcPr>
            <w:tcW w:w="1438" w:type="dxa"/>
            <w:vAlign w:val="center"/>
          </w:tcPr>
          <w:p w14:paraId="24A409E8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или приспособленное</w:t>
            </w:r>
          </w:p>
        </w:tc>
        <w:tc>
          <w:tcPr>
            <w:tcW w:w="1062" w:type="dxa"/>
            <w:vAlign w:val="center"/>
          </w:tcPr>
          <w:p w14:paraId="441CE046" w14:textId="77777777" w:rsidR="00B31D2D" w:rsidRPr="00BE71AB" w:rsidRDefault="00B31D2D" w:rsidP="00D93E02">
            <w:pPr>
              <w:spacing w:after="0" w:line="240" w:lineRule="auto"/>
              <w:ind w:left="-122" w:right="-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</w:t>
            </w:r>
          </w:p>
          <w:p w14:paraId="22D4B2DA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138" w:type="dxa"/>
            <w:vAlign w:val="center"/>
          </w:tcPr>
          <w:p w14:paraId="54DE0B5E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контролируемых </w:t>
            </w:r>
          </w:p>
          <w:p w14:paraId="6566FB80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параметров в помещении согласно данным, </w:t>
            </w:r>
          </w:p>
          <w:p w14:paraId="3ACB3BFC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приведенным в методике</w:t>
            </w:r>
          </w:p>
        </w:tc>
        <w:tc>
          <w:tcPr>
            <w:tcW w:w="1970" w:type="dxa"/>
            <w:vAlign w:val="center"/>
          </w:tcPr>
          <w:p w14:paraId="21C90E43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специального оборудования </w:t>
            </w:r>
          </w:p>
        </w:tc>
        <w:tc>
          <w:tcPr>
            <w:tcW w:w="2229" w:type="dxa"/>
            <w:vAlign w:val="center"/>
          </w:tcPr>
          <w:p w14:paraId="3934E067" w14:textId="77777777" w:rsidR="00B31D2D" w:rsidRPr="00BE71AB" w:rsidRDefault="00B31D2D" w:rsidP="00D93E02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Право собственности или иное законное основание прав владения, пользования; сведения о подтверждающих документах</w:t>
            </w:r>
          </w:p>
        </w:tc>
      </w:tr>
      <w:tr w:rsidR="00B31D2D" w:rsidRPr="00BE71AB" w14:paraId="5D2AD776" w14:textId="77777777" w:rsidTr="00D93E02">
        <w:trPr>
          <w:trHeight w:val="101"/>
        </w:trPr>
        <w:tc>
          <w:tcPr>
            <w:tcW w:w="511" w:type="dxa"/>
          </w:tcPr>
          <w:p w14:paraId="3CD4A69A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</w:tcPr>
          <w:p w14:paraId="450848BF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</w:tcPr>
          <w:p w14:paraId="69DBA951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</w:tcPr>
          <w:p w14:paraId="2AFB71C7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</w:tcPr>
          <w:p w14:paraId="0B48A19C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</w:tcPr>
          <w:p w14:paraId="7C6C87A1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</w:tcPr>
          <w:p w14:paraId="6A9C20E6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</w:tcPr>
          <w:p w14:paraId="02A709AD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F98AAC0" w14:textId="77777777" w:rsidR="00B31D2D" w:rsidRPr="00BE71AB" w:rsidRDefault="00B31D2D" w:rsidP="00B31D2D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14:paraId="2EDB7346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9</w:t>
      </w:r>
    </w:p>
    <w:p w14:paraId="33E21102" w14:textId="77777777" w:rsidR="00B31D2D" w:rsidRPr="00BE71AB" w:rsidRDefault="00B31D2D" w:rsidP="00B31D2D">
      <w:pPr>
        <w:keepNext/>
        <w:spacing w:before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кадровом составе лаборатории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567"/>
        <w:gridCol w:w="1053"/>
        <w:gridCol w:w="1181"/>
        <w:gridCol w:w="1181"/>
        <w:gridCol w:w="1697"/>
        <w:gridCol w:w="2339"/>
        <w:gridCol w:w="2698"/>
        <w:gridCol w:w="1952"/>
      </w:tblGrid>
      <w:tr w:rsidR="00B31D2D" w:rsidRPr="00BE71AB" w14:paraId="7A8C62BD" w14:textId="77777777" w:rsidTr="00D93E02">
        <w:trPr>
          <w:tblHeader/>
        </w:trPr>
        <w:tc>
          <w:tcPr>
            <w:tcW w:w="631" w:type="dxa"/>
            <w:vMerge w:val="restart"/>
            <w:vAlign w:val="center"/>
          </w:tcPr>
          <w:p w14:paraId="02B345A2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7" w:type="dxa"/>
            <w:vMerge w:val="restart"/>
            <w:vAlign w:val="center"/>
          </w:tcPr>
          <w:p w14:paraId="32830B67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053" w:type="dxa"/>
            <w:vMerge w:val="restart"/>
            <w:vAlign w:val="center"/>
          </w:tcPr>
          <w:p w14:paraId="6859470F" w14:textId="77777777" w:rsidR="00B31D2D" w:rsidRPr="00BE71AB" w:rsidRDefault="00B31D2D" w:rsidP="00D93E02">
            <w:pPr>
              <w:spacing w:after="0" w:line="240" w:lineRule="auto"/>
              <w:ind w:left="-183" w:right="-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служащего</w:t>
            </w:r>
          </w:p>
        </w:tc>
        <w:tc>
          <w:tcPr>
            <w:tcW w:w="1181" w:type="dxa"/>
            <w:vMerge w:val="restart"/>
            <w:vAlign w:val="center"/>
          </w:tcPr>
          <w:p w14:paraId="4407F6B8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работы в должности служащего (с_по__)</w:t>
            </w:r>
          </w:p>
        </w:tc>
        <w:tc>
          <w:tcPr>
            <w:tcW w:w="1181" w:type="dxa"/>
            <w:vMerge w:val="restart"/>
            <w:vAlign w:val="center"/>
          </w:tcPr>
          <w:p w14:paraId="0090DCBF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</w:t>
            </w:r>
          </w:p>
          <w:p w14:paraId="50712E14" w14:textId="77777777" w:rsidR="00B31D2D" w:rsidRPr="00BE71AB" w:rsidRDefault="00B31D2D" w:rsidP="00D93E02">
            <w:pPr>
              <w:spacing w:after="0" w:line="240" w:lineRule="auto"/>
              <w:ind w:left="-145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в лаборатории</w:t>
            </w:r>
          </w:p>
        </w:tc>
        <w:tc>
          <w:tcPr>
            <w:tcW w:w="1697" w:type="dxa"/>
            <w:vMerge w:val="restart"/>
            <w:vAlign w:val="center"/>
          </w:tcPr>
          <w:p w14:paraId="210192EE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специальность, наименование учреждения образования</w:t>
            </w:r>
          </w:p>
        </w:tc>
        <w:tc>
          <w:tcPr>
            <w:tcW w:w="6989" w:type="dxa"/>
            <w:gridSpan w:val="3"/>
            <w:vAlign w:val="center"/>
          </w:tcPr>
          <w:p w14:paraId="546E7559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Внешнее обучение за последние 5 лет</w:t>
            </w:r>
          </w:p>
          <w:p w14:paraId="2C98BCB6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номеров сертификатов, свидетельств, даты проведения обучения)</w:t>
            </w:r>
          </w:p>
        </w:tc>
      </w:tr>
      <w:tr w:rsidR="00B31D2D" w:rsidRPr="00BE71AB" w14:paraId="2A747D37" w14:textId="77777777" w:rsidTr="00D93E02">
        <w:trPr>
          <w:trHeight w:val="497"/>
          <w:tblHeader/>
        </w:trPr>
        <w:tc>
          <w:tcPr>
            <w:tcW w:w="631" w:type="dxa"/>
            <w:vMerge/>
            <w:vAlign w:val="center"/>
          </w:tcPr>
          <w:p w14:paraId="76B4D794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vAlign w:val="center"/>
          </w:tcPr>
          <w:p w14:paraId="12BF50C3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14:paraId="508A1664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vAlign w:val="center"/>
          </w:tcPr>
          <w:p w14:paraId="5C89D417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vAlign w:val="center"/>
          </w:tcPr>
          <w:p w14:paraId="2E9A676C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14:paraId="747E77BE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Align w:val="center"/>
          </w:tcPr>
          <w:p w14:paraId="32C4A83D" w14:textId="77777777" w:rsidR="00B31D2D" w:rsidRPr="00BE71AB" w:rsidRDefault="00B31D2D" w:rsidP="00D93E02">
            <w:pPr>
              <w:spacing w:after="0" w:line="240" w:lineRule="auto"/>
              <w:ind w:left="-90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14:paraId="3D76FB82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698" w:type="dxa"/>
            <w:vAlign w:val="center"/>
          </w:tcPr>
          <w:p w14:paraId="189B91C8" w14:textId="77777777" w:rsidR="00B31D2D" w:rsidRPr="00BE71AB" w:rsidRDefault="00B31D2D" w:rsidP="00D93E02">
            <w:pPr>
              <w:spacing w:after="0" w:line="240" w:lineRule="auto"/>
              <w:ind w:left="-90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подтверждающие документы, сроки проведения, количество часов</w:t>
            </w:r>
          </w:p>
        </w:tc>
        <w:tc>
          <w:tcPr>
            <w:tcW w:w="1952" w:type="dxa"/>
            <w:vAlign w:val="center"/>
          </w:tcPr>
          <w:p w14:paraId="23345A2F" w14:textId="77777777" w:rsidR="00B31D2D" w:rsidRPr="00BE71AB" w:rsidRDefault="00B31D2D" w:rsidP="00D93E02">
            <w:pPr>
              <w:spacing w:after="0" w:line="240" w:lineRule="auto"/>
              <w:ind w:left="-90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Pr="00BE71AB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обучения</w:t>
            </w:r>
          </w:p>
        </w:tc>
      </w:tr>
      <w:tr w:rsidR="00B31D2D" w:rsidRPr="00BE71AB" w14:paraId="2907EC1B" w14:textId="77777777" w:rsidTr="00D93E02">
        <w:tc>
          <w:tcPr>
            <w:tcW w:w="14299" w:type="dxa"/>
            <w:gridSpan w:val="9"/>
            <w:vAlign w:val="center"/>
          </w:tcPr>
          <w:p w14:paraId="51F46D0A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Штатный персонал</w:t>
            </w:r>
          </w:p>
        </w:tc>
      </w:tr>
      <w:tr w:rsidR="00B31D2D" w:rsidRPr="00BE71AB" w14:paraId="235E3A32" w14:textId="77777777" w:rsidTr="00D93E02">
        <w:tc>
          <w:tcPr>
            <w:tcW w:w="631" w:type="dxa"/>
            <w:vAlign w:val="center"/>
          </w:tcPr>
          <w:p w14:paraId="2FF9889F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Align w:val="center"/>
          </w:tcPr>
          <w:p w14:paraId="12FB1A2D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Align w:val="center"/>
          </w:tcPr>
          <w:p w14:paraId="4627DEBA" w14:textId="77777777" w:rsidR="00B31D2D" w:rsidRPr="00BE71AB" w:rsidRDefault="00B31D2D" w:rsidP="00D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Align w:val="center"/>
          </w:tcPr>
          <w:p w14:paraId="0298701F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Align w:val="center"/>
          </w:tcPr>
          <w:p w14:paraId="2D1213FA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299538F0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Align w:val="center"/>
          </w:tcPr>
          <w:p w14:paraId="5CB614DF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8" w:type="dxa"/>
            <w:vAlign w:val="center"/>
          </w:tcPr>
          <w:p w14:paraId="504B8601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Align w:val="center"/>
          </w:tcPr>
          <w:p w14:paraId="7C60A9C7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1D2D" w:rsidRPr="00BE71AB" w14:paraId="0E71A687" w14:textId="77777777" w:rsidTr="00D93E02">
        <w:tc>
          <w:tcPr>
            <w:tcW w:w="14299" w:type="dxa"/>
            <w:gridSpan w:val="9"/>
            <w:vAlign w:val="center"/>
          </w:tcPr>
          <w:p w14:paraId="70EB503A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Привлекаемый персонал</w:t>
            </w:r>
          </w:p>
        </w:tc>
      </w:tr>
      <w:tr w:rsidR="00B31D2D" w:rsidRPr="00BE71AB" w14:paraId="46BC2A9D" w14:textId="77777777" w:rsidTr="00D93E02">
        <w:tc>
          <w:tcPr>
            <w:tcW w:w="631" w:type="dxa"/>
            <w:vAlign w:val="center"/>
          </w:tcPr>
          <w:p w14:paraId="390E3A6C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Align w:val="center"/>
          </w:tcPr>
          <w:p w14:paraId="71E40F9B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Align w:val="center"/>
          </w:tcPr>
          <w:p w14:paraId="5537AD5C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Align w:val="center"/>
          </w:tcPr>
          <w:p w14:paraId="54028C98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Align w:val="center"/>
          </w:tcPr>
          <w:p w14:paraId="00D88BD3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14:paraId="0E78C0A6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Align w:val="center"/>
          </w:tcPr>
          <w:p w14:paraId="49834D1D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8" w:type="dxa"/>
            <w:vAlign w:val="center"/>
          </w:tcPr>
          <w:p w14:paraId="4D322857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Align w:val="center"/>
          </w:tcPr>
          <w:p w14:paraId="184268D3" w14:textId="77777777" w:rsidR="00B31D2D" w:rsidRPr="00BE71AB" w:rsidRDefault="00B31D2D" w:rsidP="00D9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BBB9936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F16DBB" w14:textId="77777777" w:rsidR="00B31D2D" w:rsidRPr="00BE71AB" w:rsidRDefault="00B31D2D" w:rsidP="00B31D2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10</w:t>
      </w:r>
    </w:p>
    <w:p w14:paraId="170B72DB" w14:textId="77777777" w:rsidR="00B31D2D" w:rsidRPr="00BE71AB" w:rsidRDefault="00B31D2D" w:rsidP="00B31D2D">
      <w:pPr>
        <w:pStyle w:val="newncpi0"/>
        <w:spacing w:before="120" w:after="160"/>
        <w:rPr>
          <w:sz w:val="30"/>
          <w:szCs w:val="30"/>
        </w:rPr>
      </w:pPr>
      <w:r w:rsidRPr="00BE71AB">
        <w:rPr>
          <w:sz w:val="30"/>
          <w:szCs w:val="30"/>
        </w:rPr>
        <w:t>Сведения о наличии жалоб на деятельность медицинской лаборатории с даты составления предыдущего ПТК (анализируемый период с_____по_____)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24"/>
        <w:gridCol w:w="3500"/>
        <w:gridCol w:w="2119"/>
        <w:gridCol w:w="3463"/>
        <w:gridCol w:w="1413"/>
        <w:gridCol w:w="1510"/>
        <w:gridCol w:w="40"/>
      </w:tblGrid>
      <w:tr w:rsidR="00B31D2D" w:rsidRPr="00BE71AB" w14:paraId="0E671C33" w14:textId="77777777" w:rsidTr="00D93E02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1FFD2" w14:textId="77777777" w:rsidR="00B31D2D" w:rsidRPr="00BE71AB" w:rsidRDefault="00B31D2D" w:rsidP="00D93E02">
            <w:pPr>
              <w:pStyle w:val="table10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Жалобы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FE0F9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68774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□ ДА</w:t>
            </w:r>
          </w:p>
        </w:tc>
      </w:tr>
      <w:tr w:rsidR="00B31D2D" w:rsidRPr="00BE71AB" w14:paraId="0C53DEEC" w14:textId="77777777" w:rsidTr="00D93E02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186B4" w14:textId="77777777" w:rsidR="00B31D2D" w:rsidRPr="00BE71AB" w:rsidRDefault="00B31D2D" w:rsidP="00D93E02">
            <w:pPr>
              <w:pStyle w:val="table10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Информация от контролирующих (надзорных)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6761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FD2B9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□ ДА</w:t>
            </w:r>
          </w:p>
        </w:tc>
      </w:tr>
      <w:tr w:rsidR="00B31D2D" w:rsidRPr="00BE71AB" w14:paraId="5BF0A1B8" w14:textId="77777777" w:rsidTr="00D93E02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BC3CD" w14:textId="77777777" w:rsidR="00B31D2D" w:rsidRPr="00BE71AB" w:rsidRDefault="00B31D2D" w:rsidP="00D93E02">
            <w:pPr>
              <w:pStyle w:val="table10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Обращения по результатам деятельности медицинской лаборатории (претензии к выданным документам)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34E90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9C1E8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□ ДА</w:t>
            </w:r>
          </w:p>
        </w:tc>
      </w:tr>
      <w:tr w:rsidR="00B31D2D" w:rsidRPr="00BE71AB" w14:paraId="6FE02247" w14:textId="77777777" w:rsidTr="00D93E02">
        <w:trPr>
          <w:gridAfter w:val="1"/>
          <w:wAfter w:w="14" w:type="pct"/>
          <w:trHeight w:val="240"/>
        </w:trPr>
        <w:tc>
          <w:tcPr>
            <w:tcW w:w="49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8F1C7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При наличии жалоб, информации от контролирующих (надзорных) органов:</w:t>
            </w:r>
          </w:p>
        </w:tc>
      </w:tr>
      <w:tr w:rsidR="00B31D2D" w:rsidRPr="00BE71AB" w14:paraId="6CC8AAE6" w14:textId="77777777" w:rsidTr="00D93E02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8FE679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№</w:t>
            </w:r>
            <w:r w:rsidRPr="00BE71A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8959FE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4E3B4A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 xml:space="preserve">Организация, физическое лицо, </w:t>
            </w:r>
          </w:p>
          <w:p w14:paraId="1B4573CE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контролирующий (надзорный) орган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786B4B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Суть обращения</w:t>
            </w:r>
          </w:p>
        </w:tc>
        <w:tc>
          <w:tcPr>
            <w:tcW w:w="224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904B2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 xml:space="preserve">Информация о рассмотрении </w:t>
            </w:r>
          </w:p>
          <w:p w14:paraId="04F60273" w14:textId="77777777" w:rsidR="00B31D2D" w:rsidRPr="00BE71AB" w:rsidRDefault="00B31D2D" w:rsidP="00D93E02">
            <w:pPr>
              <w:pStyle w:val="table10"/>
              <w:jc w:val="center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>(результаты, где и кем принято решение по результатам рассмотрения)</w:t>
            </w:r>
          </w:p>
        </w:tc>
      </w:tr>
      <w:tr w:rsidR="00B31D2D" w:rsidRPr="00BE71AB" w14:paraId="000AB6C7" w14:textId="77777777" w:rsidTr="00D93E02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13170" w14:textId="77777777" w:rsidR="00B31D2D" w:rsidRPr="00BE71AB" w:rsidRDefault="00B31D2D" w:rsidP="00D93E02">
            <w:pPr>
              <w:pStyle w:val="table10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28780" w14:textId="77777777" w:rsidR="00B31D2D" w:rsidRPr="00BE71AB" w:rsidRDefault="00B31D2D" w:rsidP="00D93E02">
            <w:pPr>
              <w:pStyle w:val="table10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53655" w14:textId="77777777" w:rsidR="00B31D2D" w:rsidRPr="00BE71AB" w:rsidRDefault="00B31D2D" w:rsidP="00D93E02">
            <w:pPr>
              <w:pStyle w:val="table10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22609" w14:textId="77777777" w:rsidR="00B31D2D" w:rsidRPr="00BE71AB" w:rsidRDefault="00B31D2D" w:rsidP="00D93E02">
            <w:pPr>
              <w:pStyle w:val="table10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9E1DD" w14:textId="77777777" w:rsidR="00B31D2D" w:rsidRPr="00BE71AB" w:rsidRDefault="00B31D2D" w:rsidP="00D93E02">
            <w:pPr>
              <w:pStyle w:val="table10"/>
              <w:rPr>
                <w:sz w:val="24"/>
                <w:szCs w:val="24"/>
              </w:rPr>
            </w:pPr>
            <w:r w:rsidRPr="00BE71AB">
              <w:rPr>
                <w:sz w:val="24"/>
                <w:szCs w:val="24"/>
              </w:rPr>
              <w:t xml:space="preserve"> </w:t>
            </w:r>
          </w:p>
        </w:tc>
      </w:tr>
    </w:tbl>
    <w:p w14:paraId="4CEC056F" w14:textId="77777777" w:rsidR="00740172" w:rsidRDefault="00740172" w:rsidP="00B31D2D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740172" w:rsidSect="00EE6EE2">
      <w:pgSz w:w="16860" w:h="11906" w:orient="landscape"/>
      <w:pgMar w:top="1134" w:right="850" w:bottom="993" w:left="1701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DCC3" w14:textId="77777777" w:rsidR="00974682" w:rsidRDefault="00974682" w:rsidP="00DE6976">
      <w:pPr>
        <w:spacing w:after="0" w:line="240" w:lineRule="auto"/>
      </w:pPr>
      <w:r>
        <w:separator/>
      </w:r>
    </w:p>
  </w:endnote>
  <w:endnote w:type="continuationSeparator" w:id="0">
    <w:p w14:paraId="3BCCC561" w14:textId="77777777" w:rsidR="00974682" w:rsidRDefault="00974682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D240" w14:textId="77777777" w:rsidR="00C73041" w:rsidRDefault="00C7304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4E7F4F38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C73041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</w:t>
          </w:r>
          <w:r w:rsidR="00C73041" w:rsidRPr="00C73041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C73041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</w:t>
          </w:r>
          <w:r w:rsidR="00C73041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C73041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48828808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850670030"/>
                <w:docPartObj>
                  <w:docPartGallery w:val="Page Numbers (Top of Page)"/>
                  <w:docPartUnique/>
                </w:docPartObj>
              </w:sdtPr>
              <w:sdtContent>
                <w:p w14:paraId="3B5359D4" w14:textId="77777777" w:rsidR="00C73041" w:rsidRDefault="00C73041" w:rsidP="00C73041">
                  <w:pPr>
                    <w:pStyle w:val="af1"/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57C3C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C57C3C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11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34F8DA9D" w14:textId="16D5438D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6FBCF966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5F7CE719" w14:textId="44ADF74A" w:rsidR="00D318D9" w:rsidRPr="00094101" w:rsidRDefault="00C73041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bookmarkStart w:id="0" w:name="_Hlk212712229"/>
          <w:r w:rsidRPr="00C57C3C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</w:t>
          </w:r>
          <w:r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C57C3C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C57C3C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  <w:bookmarkEnd w:id="0"/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5BA863F" w14:textId="2F44DCE1" w:rsidR="00D318D9" w:rsidRPr="00C73041" w:rsidRDefault="00C73041" w:rsidP="00C73041">
                  <w:pPr>
                    <w:pStyle w:val="af1"/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57C3C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C57C3C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9</w:t>
                  </w:r>
                  <w:r w:rsidRPr="00C57C3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AAB92B" w14:textId="77777777" w:rsidR="00D318D9" w:rsidRPr="00D318D9" w:rsidRDefault="00D318D9">
    <w:pPr>
      <w:pStyle w:val="af1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476D" w14:textId="77777777" w:rsidR="00974682" w:rsidRDefault="00974682" w:rsidP="00DE6976">
      <w:pPr>
        <w:spacing w:after="0" w:line="240" w:lineRule="auto"/>
      </w:pPr>
      <w:r>
        <w:separator/>
      </w:r>
    </w:p>
  </w:footnote>
  <w:footnote w:type="continuationSeparator" w:id="0">
    <w:p w14:paraId="4058ECD2" w14:textId="77777777" w:rsidR="00974682" w:rsidRDefault="00974682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F41C" w14:textId="77777777" w:rsidR="00C73041" w:rsidRDefault="00C7304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C4D" w14:textId="26E54B3D" w:rsidR="006E171F" w:rsidRDefault="006E171F">
    <w:pPr>
      <w:pStyle w:val="af"/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6E171F" w:rsidRPr="006E171F" w14:paraId="29595273" w14:textId="77777777" w:rsidTr="006E171F">
      <w:trPr>
        <w:trHeight w:val="311"/>
      </w:trPr>
      <w:tc>
        <w:tcPr>
          <w:tcW w:w="1344" w:type="dxa"/>
          <w:vAlign w:val="center"/>
        </w:tcPr>
        <w:p w14:paraId="44E0A071" w14:textId="6FCCAF9C" w:rsidR="006E171F" w:rsidRPr="006E171F" w:rsidRDefault="00D318D9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A79F753" wp14:editId="5411E42C">
                <wp:extent cx="244475" cy="318770"/>
                <wp:effectExtent l="0" t="0" r="0" b="0"/>
                <wp:docPr id="4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079990EC" w14:textId="512F77EA" w:rsidR="006E171F" w:rsidRPr="006E171F" w:rsidRDefault="006E171F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8E92FEF" w14:textId="77777777" w:rsidR="006E171F" w:rsidRDefault="006E171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127C33"/>
    <w:rsid w:val="00210F3B"/>
    <w:rsid w:val="002278DE"/>
    <w:rsid w:val="004E5C55"/>
    <w:rsid w:val="005E5040"/>
    <w:rsid w:val="006E171F"/>
    <w:rsid w:val="00725493"/>
    <w:rsid w:val="0072655A"/>
    <w:rsid w:val="00740172"/>
    <w:rsid w:val="00877362"/>
    <w:rsid w:val="00963816"/>
    <w:rsid w:val="00974682"/>
    <w:rsid w:val="009D4033"/>
    <w:rsid w:val="00A26F4E"/>
    <w:rsid w:val="00AD634C"/>
    <w:rsid w:val="00B21DC9"/>
    <w:rsid w:val="00B31D2D"/>
    <w:rsid w:val="00B84948"/>
    <w:rsid w:val="00BE2D73"/>
    <w:rsid w:val="00C73041"/>
    <w:rsid w:val="00D318D9"/>
    <w:rsid w:val="00D60B02"/>
    <w:rsid w:val="00DE6976"/>
    <w:rsid w:val="00E44646"/>
    <w:rsid w:val="00EE58E0"/>
    <w:rsid w:val="00EE6EE2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B928D6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1D441D"/>
    <w:rsid w:val="0022686E"/>
    <w:rsid w:val="002278DE"/>
    <w:rsid w:val="00492362"/>
    <w:rsid w:val="00617691"/>
    <w:rsid w:val="006329A0"/>
    <w:rsid w:val="00725493"/>
    <w:rsid w:val="00963816"/>
    <w:rsid w:val="00A26F4E"/>
    <w:rsid w:val="00B928D6"/>
    <w:rsid w:val="00E44646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441D"/>
    <w:rPr>
      <w:color w:val="808080"/>
    </w:rPr>
  </w:style>
  <w:style w:type="paragraph" w:customStyle="1" w:styleId="0FDDF6EA8589425C97D3546EA922AB5E">
    <w:name w:val="0FDDF6EA8589425C97D3546EA922AB5E"/>
    <w:rsid w:val="001D4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Старовыборная Любовь Анатольевна</cp:lastModifiedBy>
  <cp:revision>4</cp:revision>
  <dcterms:created xsi:type="dcterms:W3CDTF">2025-10-29T06:55:00Z</dcterms:created>
  <dcterms:modified xsi:type="dcterms:W3CDTF">2025-10-30T09:18:00Z</dcterms:modified>
</cp:coreProperties>
</file>